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5796" w:rsidRPr="001A5551" w:rsidRDefault="00875796" w:rsidP="00D42D76">
      <w:pPr>
        <w:spacing w:before="120" w:after="120"/>
        <w:rPr>
          <w:rFonts w:asciiTheme="majorHAnsi" w:hAnsiTheme="majorHAnsi" w:cstheme="majorHAnsi"/>
          <w:sz w:val="24"/>
          <w:szCs w:val="24"/>
        </w:rPr>
      </w:pPr>
      <w:r w:rsidRPr="001A5551">
        <w:rPr>
          <w:rFonts w:asciiTheme="majorHAnsi" w:hAnsiTheme="majorHAnsi" w:cstheme="majorHAnsi"/>
          <w:noProof/>
          <w:sz w:val="24"/>
          <w:szCs w:val="24"/>
          <w:lang w:eastAsia="vi-VN"/>
        </w:rPr>
        <mc:AlternateContent>
          <mc:Choice Requires="wps">
            <w:drawing>
              <wp:anchor distT="0" distB="0" distL="114300" distR="114300" simplePos="0" relativeHeight="251662336" behindDoc="0" locked="0" layoutInCell="1" allowOverlap="1" wp14:anchorId="364B5F4C" wp14:editId="0493C8D8">
                <wp:simplePos x="0" y="0"/>
                <wp:positionH relativeFrom="margin">
                  <wp:posOffset>-4961</wp:posOffset>
                </wp:positionH>
                <wp:positionV relativeFrom="paragraph">
                  <wp:posOffset>1922626</wp:posOffset>
                </wp:positionV>
                <wp:extent cx="6038850" cy="2581617"/>
                <wp:effectExtent l="0" t="0" r="0"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2581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552B59" w:rsidRDefault="00BE57F4"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B5F4C" id="_x0000_t202" coordsize="21600,21600" o:spt="202" path="m,l,21600r21600,l21600,xe">
                <v:stroke joinstyle="miter"/>
                <v:path gradientshapeok="t" o:connecttype="rect"/>
              </v:shapetype>
              <v:shape id="Text Box 2" o:spid="_x0000_s1026" type="#_x0000_t202" style="position:absolute;margin-left:-.4pt;margin-top:151.4pt;width:475.5pt;height:203.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XJtQIAALo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" filled="f" stroked="f">
                <v:textbox>
                  <w:txbxContent>
                    <w:p w:rsidR="00BE57F4" w:rsidRPr="00552B59" w:rsidRDefault="00BE57F4" w:rsidP="00875796">
                      <w:pPr>
                        <w:jc w:val="center"/>
                        <w:rPr>
                          <w:rFonts w:ascii="Tahoma" w:hAnsi="Tahoma" w:cs="Tahoma"/>
                          <w:b/>
                          <w:color w:val="1F4E79" w:themeColor="accent1" w:themeShade="80"/>
                          <w:sz w:val="96"/>
                          <w:szCs w:val="96"/>
                          <w:lang w:val="en-US"/>
                        </w:rPr>
                      </w:pPr>
                      <w:r>
                        <w:rPr>
                          <w:rFonts w:asciiTheme="majorHAnsi" w:hAnsiTheme="majorHAnsi" w:cstheme="majorHAnsi"/>
                          <w:b/>
                          <w:color w:val="1F4E79" w:themeColor="accent1" w:themeShade="80"/>
                          <w:sz w:val="80"/>
                          <w:szCs w:val="72"/>
                          <w:lang w:val="en-US"/>
                        </w:rPr>
                        <w:t>CONFIGURATION MANAGEMENT – SPECIFIC PRACTICES BY GOAL</w:t>
                      </w:r>
                    </w:p>
                  </w:txbxContent>
                </v:textbox>
                <w10:wrap anchorx="margin"/>
              </v:shape>
            </w:pict>
          </mc:Fallback>
        </mc:AlternateContent>
      </w:r>
      <w:r w:rsidRPr="001A5551">
        <w:rPr>
          <w:rFonts w:asciiTheme="majorHAnsi" w:hAnsiTheme="majorHAnsi" w:cstheme="majorHAnsi"/>
          <w:noProof/>
          <w:sz w:val="24"/>
          <w:szCs w:val="24"/>
          <w:lang w:eastAsia="vi-VN"/>
        </w:rPr>
        <mc:AlternateContent>
          <mc:Choice Requires="wps">
            <w:drawing>
              <wp:anchor distT="0" distB="0" distL="114300" distR="114300" simplePos="0" relativeHeight="251663360" behindDoc="0" locked="0" layoutInCell="1" allowOverlap="1" wp14:anchorId="348CBEF7" wp14:editId="1686E1ED">
                <wp:simplePos x="0" y="0"/>
                <wp:positionH relativeFrom="column">
                  <wp:posOffset>-271780</wp:posOffset>
                </wp:positionH>
                <wp:positionV relativeFrom="paragraph">
                  <wp:posOffset>4649337</wp:posOffset>
                </wp:positionV>
                <wp:extent cx="6143625" cy="861237"/>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861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BE57F4" w:rsidRPr="00552B59" w:rsidRDefault="00BE57F4" w:rsidP="00875796">
                            <w:pPr>
                              <w:jc w:val="center"/>
                              <w:rPr>
                                <w:rFonts w:ascii="Tahoma" w:hAnsi="Tahoma" w:cs="Tahoma"/>
                                <w:b/>
                                <w:color w:val="1F4E79" w:themeColor="accent1" w:themeShade="80"/>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CBEF7" id="Text Box 3" o:spid="_x0000_s1027" type="#_x0000_t202" style="position:absolute;margin-left:-21.4pt;margin-top:366.1pt;width:483.75pt;height:6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A9uAIAAMA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" filled="f" stroked="f">
                <v:textbox>
                  <w:txbxContent>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Software Process And Quality Management</w:t>
                      </w:r>
                    </w:p>
                    <w:p w:rsidR="00BE57F4" w:rsidRPr="006D46E0" w:rsidRDefault="00BE57F4" w:rsidP="00875796">
                      <w:pPr>
                        <w:spacing w:after="0"/>
                        <w:jc w:val="center"/>
                        <w:rPr>
                          <w:rFonts w:asciiTheme="majorHAnsi" w:hAnsiTheme="majorHAnsi" w:cstheme="majorHAnsi"/>
                          <w:b/>
                          <w:color w:val="1F4E79" w:themeColor="accent1" w:themeShade="80"/>
                          <w:sz w:val="50"/>
                          <w:szCs w:val="40"/>
                        </w:rPr>
                      </w:pPr>
                      <w:r w:rsidRPr="006D46E0">
                        <w:rPr>
                          <w:rFonts w:asciiTheme="majorHAnsi" w:hAnsiTheme="majorHAnsi" w:cstheme="majorHAnsi"/>
                          <w:b/>
                          <w:color w:val="1F4E79" w:themeColor="accent1" w:themeShade="80"/>
                          <w:sz w:val="50"/>
                          <w:szCs w:val="40"/>
                        </w:rPr>
                        <w:t>Team 5 K16T1</w:t>
                      </w:r>
                    </w:p>
                    <w:p w:rsidR="00BE57F4" w:rsidRPr="00552B59" w:rsidRDefault="00BE57F4" w:rsidP="00875796">
                      <w:pPr>
                        <w:jc w:val="center"/>
                        <w:rPr>
                          <w:rFonts w:ascii="Tahoma" w:hAnsi="Tahoma" w:cs="Tahoma"/>
                          <w:b/>
                          <w:color w:val="1F4E79" w:themeColor="accent1" w:themeShade="80"/>
                          <w:sz w:val="40"/>
                          <w:szCs w:val="40"/>
                          <w:lang w:val="en-US"/>
                        </w:rPr>
                      </w:pPr>
                    </w:p>
                  </w:txbxContent>
                </v:textbox>
              </v:shape>
            </w:pict>
          </mc:Fallback>
        </mc:AlternateContent>
      </w:r>
      <w:r w:rsidRPr="001A5551">
        <w:rPr>
          <w:rFonts w:asciiTheme="majorHAnsi" w:hAnsiTheme="majorHAnsi" w:cstheme="majorHAnsi"/>
          <w:noProof/>
          <w:sz w:val="24"/>
          <w:szCs w:val="24"/>
          <w:lang w:eastAsia="vi-VN"/>
        </w:rPr>
        <w:drawing>
          <wp:anchor distT="0" distB="0" distL="114300" distR="114300" simplePos="0" relativeHeight="251660288" behindDoc="1" locked="0" layoutInCell="1" allowOverlap="1" wp14:anchorId="4F95EC8E" wp14:editId="45A0EAE9">
            <wp:simplePos x="0" y="0"/>
            <wp:positionH relativeFrom="column">
              <wp:posOffset>-1089660</wp:posOffset>
            </wp:positionH>
            <wp:positionV relativeFrom="paragraph">
              <wp:posOffset>-748665</wp:posOffset>
            </wp:positionV>
            <wp:extent cx="7597140" cy="10744200"/>
            <wp:effectExtent l="0" t="0" r="3810" b="0"/>
            <wp:wrapNone/>
            <wp:docPr id="11" name="Рисунок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5551">
        <w:rPr>
          <w:rFonts w:asciiTheme="majorHAnsi" w:hAnsiTheme="majorHAnsi" w:cstheme="majorHAnsi"/>
          <w:sz w:val="24"/>
          <w:szCs w:val="24"/>
        </w:rPr>
        <w:br w:type="page"/>
      </w:r>
      <w:r w:rsidRPr="001A5551">
        <w:rPr>
          <w:rFonts w:asciiTheme="majorHAnsi" w:hAnsiTheme="majorHAnsi" w:cstheme="majorHAnsi"/>
          <w:noProof/>
          <w:sz w:val="24"/>
          <w:szCs w:val="24"/>
          <w:lang w:eastAsia="vi-VN"/>
        </w:rPr>
        <w:drawing>
          <wp:anchor distT="0" distB="0" distL="114300" distR="114300" simplePos="0" relativeHeight="251661312" behindDoc="1" locked="0" layoutInCell="1" allowOverlap="1" wp14:anchorId="4960D8FE" wp14:editId="237154C7">
            <wp:simplePos x="0" y="0"/>
            <wp:positionH relativeFrom="column">
              <wp:posOffset>-1080135</wp:posOffset>
            </wp:positionH>
            <wp:positionV relativeFrom="paragraph">
              <wp:posOffset>-786765</wp:posOffset>
            </wp:positionV>
            <wp:extent cx="7597140" cy="10744200"/>
            <wp:effectExtent l="0" t="0" r="3810" b="0"/>
            <wp:wrapNone/>
            <wp:docPr id="10"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5796" w:rsidRPr="001A5551" w:rsidRDefault="00875796" w:rsidP="00D42D76">
      <w:pPr>
        <w:spacing w:before="120" w:after="120" w:line="240" w:lineRule="auto"/>
        <w:rPr>
          <w:rFonts w:asciiTheme="majorHAnsi" w:hAnsiTheme="majorHAnsi" w:cstheme="majorHAnsi"/>
          <w:sz w:val="24"/>
          <w:szCs w:val="24"/>
        </w:rPr>
        <w:sectPr w:rsidR="00875796" w:rsidRPr="001A5551" w:rsidSect="00BE57F4">
          <w:footerReference w:type="default" r:id="rId10"/>
          <w:pgSz w:w="11906" w:h="16838"/>
          <w:pgMar w:top="1134" w:right="850" w:bottom="1134" w:left="1701" w:header="708" w:footer="708" w:gutter="0"/>
          <w:cols w:space="708"/>
          <w:docGrid w:linePitch="360"/>
        </w:sectPr>
      </w:pPr>
    </w:p>
    <w:p w:rsidR="00875796" w:rsidRPr="001A5551" w:rsidRDefault="00DE065A" w:rsidP="00D42D76">
      <w:pPr>
        <w:spacing w:before="120" w:after="120" w:line="240" w:lineRule="auto"/>
        <w:rPr>
          <w:rFonts w:asciiTheme="majorHAnsi" w:eastAsiaTheme="majorEastAsia" w:hAnsiTheme="majorHAnsi" w:cstheme="majorHAnsi"/>
          <w:b/>
          <w:bCs/>
          <w:kern w:val="32"/>
          <w:sz w:val="24"/>
          <w:szCs w:val="24"/>
        </w:rPr>
      </w:pPr>
      <w:r w:rsidRPr="001A5551">
        <w:rPr>
          <w:rFonts w:asciiTheme="majorHAnsi" w:hAnsiTheme="majorHAnsi" w:cstheme="majorHAnsi"/>
          <w:noProof/>
          <w:sz w:val="24"/>
          <w:szCs w:val="24"/>
          <w:lang w:eastAsia="vi-VN"/>
        </w:rPr>
        <w:lastRenderedPageBreak/>
        <mc:AlternateContent>
          <mc:Choice Requires="wps">
            <w:drawing>
              <wp:anchor distT="0" distB="0" distL="114300" distR="114300" simplePos="0" relativeHeight="251667456" behindDoc="0" locked="0" layoutInCell="1" allowOverlap="1" wp14:anchorId="4C032DD0" wp14:editId="3101740F">
                <wp:simplePos x="0" y="0"/>
                <wp:positionH relativeFrom="column">
                  <wp:posOffset>401934</wp:posOffset>
                </wp:positionH>
                <wp:positionV relativeFrom="paragraph">
                  <wp:posOffset>2517636</wp:posOffset>
                </wp:positionV>
                <wp:extent cx="5335675" cy="5684018"/>
                <wp:effectExtent l="0" t="0" r="0" b="0"/>
                <wp:wrapNone/>
                <wp:docPr id="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675" cy="5684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BE57F4" w:rsidRPr="00D42D76" w:rsidRDefault="00BE57F4">
                                <w:pPr>
                                  <w:pStyle w:val="TOCHeading"/>
                                  <w:rPr>
                                    <w:rFonts w:cstheme="majorHAnsi"/>
                                    <w:sz w:val="24"/>
                                    <w:szCs w:val="24"/>
                                  </w:rPr>
                                </w:pPr>
                                <w:r w:rsidRPr="00D42D76">
                                  <w:rPr>
                                    <w:rFonts w:cstheme="majorHAnsi"/>
                                    <w:sz w:val="24"/>
                                    <w:szCs w:val="24"/>
                                  </w:rPr>
                                  <w:t>Contents</w:t>
                                </w:r>
                              </w:p>
                              <w:p w:rsidR="002621CC" w:rsidRPr="002621CC" w:rsidRDefault="00BE57F4">
                                <w:pPr>
                                  <w:pStyle w:val="TOC1"/>
                                  <w:tabs>
                                    <w:tab w:val="right" w:leader="dot" w:pos="9016"/>
                                  </w:tabs>
                                  <w:rPr>
                                    <w:rFonts w:asciiTheme="majorHAnsi" w:eastAsiaTheme="minorEastAsia" w:hAnsiTheme="majorHAnsi" w:cstheme="majorHAnsi"/>
                                    <w:noProof/>
                                    <w:sz w:val="24"/>
                                    <w:szCs w:val="24"/>
                                    <w:lang w:val="vi-VN" w:eastAsia="vi-VN"/>
                                  </w:rPr>
                                </w:pPr>
                                <w:r w:rsidRPr="00D42D76">
                                  <w:rPr>
                                    <w:rFonts w:asciiTheme="majorHAnsi" w:hAnsiTheme="majorHAnsi" w:cstheme="majorHAnsi"/>
                                    <w:sz w:val="24"/>
                                    <w:szCs w:val="24"/>
                                  </w:rPr>
                                  <w:fldChar w:fldCharType="begin"/>
                                </w:r>
                                <w:r w:rsidRPr="00D42D76">
                                  <w:rPr>
                                    <w:rFonts w:asciiTheme="majorHAnsi" w:hAnsiTheme="majorHAnsi" w:cstheme="majorHAnsi"/>
                                    <w:sz w:val="24"/>
                                    <w:szCs w:val="24"/>
                                  </w:rPr>
                                  <w:instrText xml:space="preserve"> TOC \o "1-3" \h \z \u </w:instrText>
                                </w:r>
                                <w:r w:rsidRPr="00D42D76">
                                  <w:rPr>
                                    <w:rFonts w:asciiTheme="majorHAnsi" w:hAnsiTheme="majorHAnsi" w:cstheme="majorHAnsi"/>
                                    <w:sz w:val="24"/>
                                    <w:szCs w:val="24"/>
                                  </w:rPr>
                                  <w:fldChar w:fldCharType="separate"/>
                                </w:r>
                                <w:hyperlink w:anchor="_Toc376272393" w:history="1">
                                  <w:r w:rsidR="002621CC" w:rsidRPr="002621CC">
                                    <w:rPr>
                                      <w:rStyle w:val="Hyperlink"/>
                                      <w:rFonts w:asciiTheme="majorHAnsi" w:hAnsiTheme="majorHAnsi" w:cstheme="majorHAnsi"/>
                                      <w:noProof/>
                                      <w:sz w:val="24"/>
                                      <w:szCs w:val="24"/>
                                      <w:lang w:val="en-US"/>
                                    </w:rPr>
                                    <w:t>List of figure: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3</w:t>
                                  </w:r>
                                  <w:r w:rsidR="002621CC"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4" w:history="1">
                                  <w:r w:rsidRPr="002621CC">
                                    <w:rPr>
                                      <w:rStyle w:val="Hyperlink"/>
                                      <w:rFonts w:asciiTheme="majorHAnsi" w:hAnsiTheme="majorHAnsi" w:cstheme="majorHAnsi"/>
                                      <w:noProof/>
                                      <w:sz w:val="24"/>
                                      <w:szCs w:val="24"/>
                                    </w:rPr>
                                    <w:t>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INTRODUCTION:</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_Toc376272394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5" w:history="1">
                                  <w:r w:rsidRPr="002621CC">
                                    <w:rPr>
                                      <w:rStyle w:val="Hyperlink"/>
                                      <w:rFonts w:asciiTheme="majorHAnsi" w:hAnsiTheme="majorHAnsi" w:cstheme="majorHAnsi"/>
                                      <w:noProof/>
                                      <w:sz w:val="24"/>
                                      <w:szCs w:val="24"/>
                                    </w:rPr>
                                    <w:t>1.1.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DOCUMENT PURPOSE: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_Toc376272395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6" w:history="1">
                                  <w:r w:rsidRPr="002621CC">
                                    <w:rPr>
                                      <w:rStyle w:val="Hyperlink"/>
                                      <w:rFonts w:asciiTheme="majorHAnsi" w:hAnsiTheme="majorHAnsi" w:cstheme="majorHAnsi"/>
                                      <w:noProof/>
                                      <w:sz w:val="24"/>
                                      <w:szCs w:val="24"/>
                                    </w:rPr>
                                    <w:t>1.2.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SCOPE: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_Toc376272396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7" w:history="1">
                                  <w:r w:rsidRPr="002621CC">
                                    <w:rPr>
                                      <w:rStyle w:val="Hyperlink"/>
                                      <w:rFonts w:asciiTheme="majorHAnsi" w:hAnsiTheme="majorHAnsi" w:cstheme="majorHAnsi"/>
                                      <w:noProof/>
                                      <w:sz w:val="24"/>
                                      <w:szCs w:val="24"/>
                                    </w:rPr>
                                    <w:t>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SPECIFIC PRACTICE BY GOAL PROCESS OVERVIEW</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_Toc376272397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8" w:history="1">
                                  <w:r w:rsidRPr="002621CC">
                                    <w:rPr>
                                      <w:rStyle w:val="Hyperlink"/>
                                      <w:rFonts w:asciiTheme="majorHAnsi" w:hAnsiTheme="majorHAnsi" w:cstheme="majorHAnsi"/>
                                      <w:noProof/>
                                      <w:sz w:val="24"/>
                                      <w:szCs w:val="24"/>
                                    </w:rPr>
                                    <w:t>3.</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SPECIFIC PRACTICE BY GOAL PROCESS DECOMPOSE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_Toc376272398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9" w:history="1">
                                  <w:r w:rsidRPr="002621CC">
                                    <w:rPr>
                                      <w:rStyle w:val="Hyperlink"/>
                                      <w:rFonts w:asciiTheme="majorHAnsi" w:hAnsiTheme="majorHAnsi" w:cstheme="majorHAnsi"/>
                                      <w:noProof/>
                                      <w:sz w:val="24"/>
                                      <w:szCs w:val="24"/>
                                    </w:rPr>
                                    <w:t>3.1.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ESTABLISH BASELINES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_Toc376272399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0" w:history="1">
                                  <w:r w:rsidRPr="002621CC">
                                    <w:rPr>
                                      <w:rStyle w:val="Hyperlink"/>
                                      <w:rFonts w:asciiTheme="majorHAnsi" w:hAnsiTheme="majorHAnsi" w:cstheme="majorHAnsi"/>
                                      <w:noProof/>
                                      <w:sz w:val="24"/>
                                      <w:szCs w:val="24"/>
                                      <w:lang w:eastAsia="vi-VN"/>
                                    </w:rPr>
                                    <w:t>3.1.1.</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IDENTIFY CONFIGURATION ITEMS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_Toc376272400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6</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1" w:history="1">
                                  <w:r w:rsidRPr="002621CC">
                                    <w:rPr>
                                      <w:rStyle w:val="Hyperlink"/>
                                      <w:rFonts w:asciiTheme="majorHAnsi" w:hAnsiTheme="majorHAnsi" w:cstheme="majorHAnsi"/>
                                      <w:noProof/>
                                      <w:sz w:val="24"/>
                                      <w:szCs w:val="24"/>
                                      <w:lang w:eastAsia="vi-VN"/>
                                    </w:rPr>
                                    <w:t>3.1.2.</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ESTABLISH A CONFIGURATION MANAGEMENT SYSTEM</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_Toc376272401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8</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2" w:history="1">
                                  <w:r w:rsidRPr="002621CC">
                                    <w:rPr>
                                      <w:rStyle w:val="Hyperlink"/>
                                      <w:rFonts w:asciiTheme="majorHAnsi" w:hAnsiTheme="majorHAnsi" w:cstheme="majorHAnsi"/>
                                      <w:noProof/>
                                      <w:sz w:val="24"/>
                                      <w:szCs w:val="24"/>
                                      <w:lang w:eastAsia="vi-VN"/>
                                    </w:rPr>
                                    <w:t>3.1.3.</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CREATE OR RELEASE BASELINES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_Toc376272402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10</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3" w:history="1">
                                  <w:r w:rsidRPr="002621CC">
                                    <w:rPr>
                                      <w:rStyle w:val="Hyperlink"/>
                                      <w:rFonts w:asciiTheme="majorHAnsi" w:hAnsiTheme="majorHAnsi" w:cstheme="majorHAnsi"/>
                                      <w:noProof/>
                                      <w:sz w:val="24"/>
                                      <w:szCs w:val="24"/>
                                    </w:rPr>
                                    <w:t>3.2.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TRACK AND CONTROL CHANGES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_Toc376272403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12</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4" w:history="1">
                                  <w:r w:rsidRPr="002621CC">
                                    <w:rPr>
                                      <w:rStyle w:val="Hyperlink"/>
                                      <w:rFonts w:asciiTheme="majorHAnsi" w:hAnsiTheme="majorHAnsi" w:cstheme="majorHAnsi"/>
                                      <w:noProof/>
                                      <w:sz w:val="24"/>
                                      <w:szCs w:val="24"/>
                                      <w:lang w:eastAsia="vi-VN"/>
                                    </w:rPr>
                                    <w:t>3.1.4.</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TRACK CHANGE REQUESTS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_Toc376272404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12</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5" w:history="1">
                                  <w:r w:rsidRPr="002621CC">
                                    <w:rPr>
                                      <w:rStyle w:val="Hyperlink"/>
                                      <w:rFonts w:asciiTheme="majorHAnsi" w:hAnsiTheme="majorHAnsi" w:cstheme="majorHAnsi"/>
                                      <w:noProof/>
                                      <w:sz w:val="24"/>
                                      <w:szCs w:val="24"/>
                                      <w:lang w:eastAsia="vi-VN"/>
                                    </w:rPr>
                                    <w:t>3.1.5.</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CONTROL CONFIGURATION ITEMS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_Toc376272405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6" w:history="1">
                                  <w:r w:rsidRPr="002621CC">
                                    <w:rPr>
                                      <w:rStyle w:val="Hyperlink"/>
                                      <w:rFonts w:asciiTheme="majorHAnsi" w:hAnsiTheme="majorHAnsi" w:cstheme="majorHAnsi"/>
                                      <w:noProof/>
                                      <w:sz w:val="24"/>
                                      <w:szCs w:val="24"/>
                                    </w:rPr>
                                    <w:t>3.3.</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ESTABLISH INTEGRITY</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_Toc376272406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16</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7" w:history="1">
                                  <w:r w:rsidRPr="002621CC">
                                    <w:rPr>
                                      <w:rStyle w:val="Hyperlink"/>
                                      <w:rFonts w:asciiTheme="majorHAnsi" w:hAnsiTheme="majorHAnsi" w:cstheme="majorHAnsi"/>
                                      <w:smallCaps/>
                                      <w:noProof/>
                                      <w:sz w:val="24"/>
                                      <w:szCs w:val="24"/>
                                      <w:lang w:eastAsia="vi-VN"/>
                                    </w:rPr>
                                    <w:t>3.1.6.</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ESTABLISH CONFIGURATION MANAGEMENT RECORDS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_Toc376272407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17</w:t>
                                  </w:r>
                                  <w:r w:rsidRPr="002621CC">
                                    <w:rPr>
                                      <w:rFonts w:asciiTheme="majorHAnsi" w:hAnsiTheme="majorHAnsi" w:cstheme="majorHAnsi"/>
                                      <w:noProof/>
                                      <w:webHidden/>
                                      <w:sz w:val="24"/>
                                      <w:szCs w:val="24"/>
                                    </w:rPr>
                                    <w:fldChar w:fldCharType="end"/>
                                  </w:r>
                                </w:hyperlink>
                              </w:p>
                              <w:p w:rsidR="002621CC" w:rsidRDefault="002621CC">
                                <w:pPr>
                                  <w:pStyle w:val="TOC3"/>
                                  <w:tabs>
                                    <w:tab w:val="left" w:pos="1320"/>
                                    <w:tab w:val="right" w:leader="dot" w:pos="9016"/>
                                  </w:tabs>
                                  <w:rPr>
                                    <w:rFonts w:eastAsiaTheme="minorEastAsia"/>
                                    <w:noProof/>
                                    <w:lang w:eastAsia="vi-VN"/>
                                  </w:rPr>
                                </w:pPr>
                                <w:hyperlink w:anchor="_Toc376272408" w:history="1">
                                  <w:r w:rsidRPr="002621CC">
                                    <w:rPr>
                                      <w:rStyle w:val="Hyperlink"/>
                                      <w:rFonts w:asciiTheme="majorHAnsi" w:hAnsiTheme="majorHAnsi" w:cstheme="majorHAnsi"/>
                                      <w:noProof/>
                                      <w:sz w:val="24"/>
                                      <w:szCs w:val="24"/>
                                      <w:lang w:eastAsia="vi-VN"/>
                                    </w:rPr>
                                    <w:t>3.1.7.</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PERFORM CONFIGURATION AUDITS: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_Toc376272408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19</w:t>
                                  </w:r>
                                  <w:r w:rsidRPr="002621CC">
                                    <w:rPr>
                                      <w:rFonts w:asciiTheme="majorHAnsi" w:hAnsiTheme="majorHAnsi" w:cstheme="majorHAnsi"/>
                                      <w:noProof/>
                                      <w:webHidden/>
                                      <w:sz w:val="24"/>
                                      <w:szCs w:val="24"/>
                                    </w:rPr>
                                    <w:fldChar w:fldCharType="end"/>
                                  </w:r>
                                </w:hyperlink>
                              </w:p>
                              <w:p w:rsidR="00BE57F4" w:rsidRDefault="00BE57F4">
                                <w:r w:rsidRPr="00D42D76">
                                  <w:rPr>
                                    <w:rFonts w:asciiTheme="majorHAnsi" w:hAnsiTheme="majorHAnsi" w:cstheme="majorHAnsi"/>
                                    <w:b/>
                                    <w:bCs/>
                                    <w:noProof/>
                                    <w:sz w:val="24"/>
                                    <w:szCs w:val="24"/>
                                  </w:rPr>
                                  <w:fldChar w:fldCharType="end"/>
                                </w:r>
                              </w:p>
                            </w:sdtContent>
                          </w:sdt>
                          <w:p w:rsidR="00BE57F4" w:rsidRPr="00552B59" w:rsidRDefault="00BE57F4" w:rsidP="00875796">
                            <w:pPr>
                              <w:jc w:val="both"/>
                              <w:rPr>
                                <w:rFonts w:ascii="Tahoma" w:hAnsi="Tahoma" w:cs="Tahoma"/>
                                <w:color w:val="1F4E79"/>
                                <w:lang w:val="en-US"/>
                              </w:rPr>
                            </w:pPr>
                            <w:r w:rsidRPr="00552B59">
                              <w:rPr>
                                <w:rFonts w:ascii="Tahoma" w:hAnsi="Tahoma" w:cs="Tahoma"/>
                                <w:color w:val="1F4E79"/>
                                <w:lang w:val="en-US"/>
                              </w:rPr>
                              <w:br/>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32DD0" id="Text Box 15" o:spid="_x0000_s1028" type="#_x0000_t202" style="position:absolute;margin-left:31.65pt;margin-top:198.25pt;width:420.15pt;height:447.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0qP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" filled="f" stroked="f">
                <v:textbox>
                  <w:txbxContent>
                    <w:sdt>
                      <w:sdtPr>
                        <w:rPr>
                          <w:rFonts w:asciiTheme="minorHAnsi" w:eastAsiaTheme="minorHAnsi" w:hAnsiTheme="minorHAnsi" w:cstheme="minorBidi"/>
                          <w:color w:val="auto"/>
                          <w:sz w:val="22"/>
                          <w:szCs w:val="22"/>
                          <w:lang w:val="vi-VN"/>
                        </w:rPr>
                        <w:id w:val="-1060238109"/>
                        <w:docPartObj>
                          <w:docPartGallery w:val="Table of Contents"/>
                          <w:docPartUnique/>
                        </w:docPartObj>
                      </w:sdtPr>
                      <w:sdtEndPr>
                        <w:rPr>
                          <w:b/>
                          <w:bCs/>
                          <w:noProof/>
                        </w:rPr>
                      </w:sdtEndPr>
                      <w:sdtContent>
                        <w:p w:rsidR="00BE57F4" w:rsidRPr="00D42D76" w:rsidRDefault="00BE57F4">
                          <w:pPr>
                            <w:pStyle w:val="TOCHeading"/>
                            <w:rPr>
                              <w:rFonts w:cstheme="majorHAnsi"/>
                              <w:sz w:val="24"/>
                              <w:szCs w:val="24"/>
                            </w:rPr>
                          </w:pPr>
                          <w:r w:rsidRPr="00D42D76">
                            <w:rPr>
                              <w:rFonts w:cstheme="majorHAnsi"/>
                              <w:sz w:val="24"/>
                              <w:szCs w:val="24"/>
                            </w:rPr>
                            <w:t>Contents</w:t>
                          </w:r>
                        </w:p>
                        <w:p w:rsidR="002621CC" w:rsidRPr="002621CC" w:rsidRDefault="00BE57F4">
                          <w:pPr>
                            <w:pStyle w:val="TOC1"/>
                            <w:tabs>
                              <w:tab w:val="right" w:leader="dot" w:pos="9016"/>
                            </w:tabs>
                            <w:rPr>
                              <w:rFonts w:asciiTheme="majorHAnsi" w:eastAsiaTheme="minorEastAsia" w:hAnsiTheme="majorHAnsi" w:cstheme="majorHAnsi"/>
                              <w:noProof/>
                              <w:sz w:val="24"/>
                              <w:szCs w:val="24"/>
                              <w:lang w:val="vi-VN" w:eastAsia="vi-VN"/>
                            </w:rPr>
                          </w:pPr>
                          <w:r w:rsidRPr="00D42D76">
                            <w:rPr>
                              <w:rFonts w:asciiTheme="majorHAnsi" w:hAnsiTheme="majorHAnsi" w:cstheme="majorHAnsi"/>
                              <w:sz w:val="24"/>
                              <w:szCs w:val="24"/>
                            </w:rPr>
                            <w:fldChar w:fldCharType="begin"/>
                          </w:r>
                          <w:r w:rsidRPr="00D42D76">
                            <w:rPr>
                              <w:rFonts w:asciiTheme="majorHAnsi" w:hAnsiTheme="majorHAnsi" w:cstheme="majorHAnsi"/>
                              <w:sz w:val="24"/>
                              <w:szCs w:val="24"/>
                            </w:rPr>
                            <w:instrText xml:space="preserve"> TOC \o "1-3" \h \z \u </w:instrText>
                          </w:r>
                          <w:r w:rsidRPr="00D42D76">
                            <w:rPr>
                              <w:rFonts w:asciiTheme="majorHAnsi" w:hAnsiTheme="majorHAnsi" w:cstheme="majorHAnsi"/>
                              <w:sz w:val="24"/>
                              <w:szCs w:val="24"/>
                            </w:rPr>
                            <w:fldChar w:fldCharType="separate"/>
                          </w:r>
                          <w:hyperlink w:anchor="_Toc376272393" w:history="1">
                            <w:r w:rsidR="002621CC" w:rsidRPr="002621CC">
                              <w:rPr>
                                <w:rStyle w:val="Hyperlink"/>
                                <w:rFonts w:asciiTheme="majorHAnsi" w:hAnsiTheme="majorHAnsi" w:cstheme="majorHAnsi"/>
                                <w:noProof/>
                                <w:sz w:val="24"/>
                                <w:szCs w:val="24"/>
                                <w:lang w:val="en-US"/>
                              </w:rPr>
                              <w:t>List of figure:</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_Toc376272393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3</w:t>
                            </w:r>
                            <w:r w:rsidR="002621CC"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4" w:history="1">
                            <w:r w:rsidRPr="002621CC">
                              <w:rPr>
                                <w:rStyle w:val="Hyperlink"/>
                                <w:rFonts w:asciiTheme="majorHAnsi" w:hAnsiTheme="majorHAnsi" w:cstheme="majorHAnsi"/>
                                <w:noProof/>
                                <w:sz w:val="24"/>
                                <w:szCs w:val="24"/>
                              </w:rPr>
                              <w:t>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INTRODUCTION:</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_Toc376272394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5" w:history="1">
                            <w:r w:rsidRPr="002621CC">
                              <w:rPr>
                                <w:rStyle w:val="Hyperlink"/>
                                <w:rFonts w:asciiTheme="majorHAnsi" w:hAnsiTheme="majorHAnsi" w:cstheme="majorHAnsi"/>
                                <w:noProof/>
                                <w:sz w:val="24"/>
                                <w:szCs w:val="24"/>
                              </w:rPr>
                              <w:t>1.1.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DOCUMENT PURPOSE: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_Toc376272395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6" w:history="1">
                            <w:r w:rsidRPr="002621CC">
                              <w:rPr>
                                <w:rStyle w:val="Hyperlink"/>
                                <w:rFonts w:asciiTheme="majorHAnsi" w:hAnsiTheme="majorHAnsi" w:cstheme="majorHAnsi"/>
                                <w:noProof/>
                                <w:sz w:val="24"/>
                                <w:szCs w:val="24"/>
                              </w:rPr>
                              <w:t>1.2.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SCOPE: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_Toc376272396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4</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7" w:history="1">
                            <w:r w:rsidRPr="002621CC">
                              <w:rPr>
                                <w:rStyle w:val="Hyperlink"/>
                                <w:rFonts w:asciiTheme="majorHAnsi" w:hAnsiTheme="majorHAnsi" w:cstheme="majorHAnsi"/>
                                <w:noProof/>
                                <w:sz w:val="24"/>
                                <w:szCs w:val="24"/>
                              </w:rPr>
                              <w:t>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SPECIFIC PRACTICE BY GOAL PROCESS OVERVIEW</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_Toc376272397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left" w:pos="440"/>
                              <w:tab w:val="right" w:leader="dot" w:pos="9016"/>
                            </w:tabs>
                            <w:rPr>
                              <w:rFonts w:asciiTheme="majorHAnsi" w:eastAsiaTheme="minorEastAsia" w:hAnsiTheme="majorHAnsi" w:cstheme="majorHAnsi"/>
                              <w:noProof/>
                              <w:sz w:val="24"/>
                              <w:szCs w:val="24"/>
                              <w:lang w:val="vi-VN" w:eastAsia="vi-VN"/>
                            </w:rPr>
                          </w:pPr>
                          <w:hyperlink w:anchor="_Toc376272398" w:history="1">
                            <w:r w:rsidRPr="002621CC">
                              <w:rPr>
                                <w:rStyle w:val="Hyperlink"/>
                                <w:rFonts w:asciiTheme="majorHAnsi" w:hAnsiTheme="majorHAnsi" w:cstheme="majorHAnsi"/>
                                <w:noProof/>
                                <w:sz w:val="24"/>
                                <w:szCs w:val="24"/>
                              </w:rPr>
                              <w:t>3.</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SPECIFIC PRACTICE BY GOAL PROCESS DECOMPOSE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_Toc376272398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399" w:history="1">
                            <w:r w:rsidRPr="002621CC">
                              <w:rPr>
                                <w:rStyle w:val="Hyperlink"/>
                                <w:rFonts w:asciiTheme="majorHAnsi" w:hAnsiTheme="majorHAnsi" w:cstheme="majorHAnsi"/>
                                <w:noProof/>
                                <w:sz w:val="24"/>
                                <w:szCs w:val="24"/>
                              </w:rPr>
                              <w:t>3.1.</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ESTABLISH BASELINES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_Toc376272399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5</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0" w:history="1">
                            <w:r w:rsidRPr="002621CC">
                              <w:rPr>
                                <w:rStyle w:val="Hyperlink"/>
                                <w:rFonts w:asciiTheme="majorHAnsi" w:hAnsiTheme="majorHAnsi" w:cstheme="majorHAnsi"/>
                                <w:noProof/>
                                <w:sz w:val="24"/>
                                <w:szCs w:val="24"/>
                                <w:lang w:eastAsia="vi-VN"/>
                              </w:rPr>
                              <w:t>3.1.1.</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IDENTIFY CONFIGURATION ITEMS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_Toc376272400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6</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1" w:history="1">
                            <w:r w:rsidRPr="002621CC">
                              <w:rPr>
                                <w:rStyle w:val="Hyperlink"/>
                                <w:rFonts w:asciiTheme="majorHAnsi" w:hAnsiTheme="majorHAnsi" w:cstheme="majorHAnsi"/>
                                <w:noProof/>
                                <w:sz w:val="24"/>
                                <w:szCs w:val="24"/>
                                <w:lang w:eastAsia="vi-VN"/>
                              </w:rPr>
                              <w:t>3.1.2.</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ESTABLISH A CONFIGURATION MANAGEMENT SYSTEM</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_Toc376272401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8</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2" w:history="1">
                            <w:r w:rsidRPr="002621CC">
                              <w:rPr>
                                <w:rStyle w:val="Hyperlink"/>
                                <w:rFonts w:asciiTheme="majorHAnsi" w:hAnsiTheme="majorHAnsi" w:cstheme="majorHAnsi"/>
                                <w:noProof/>
                                <w:sz w:val="24"/>
                                <w:szCs w:val="24"/>
                                <w:lang w:eastAsia="vi-VN"/>
                              </w:rPr>
                              <w:t>3.1.3.</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CREATE OR RELEASE BASELINES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_Toc376272402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10</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3" w:history="1">
                            <w:r w:rsidRPr="002621CC">
                              <w:rPr>
                                <w:rStyle w:val="Hyperlink"/>
                                <w:rFonts w:asciiTheme="majorHAnsi" w:hAnsiTheme="majorHAnsi" w:cstheme="majorHAnsi"/>
                                <w:noProof/>
                                <w:sz w:val="24"/>
                                <w:szCs w:val="24"/>
                              </w:rPr>
                              <w:t>3.2.</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TRACK AND CONTROL CHANGES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_Toc376272403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12</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4" w:history="1">
                            <w:r w:rsidRPr="002621CC">
                              <w:rPr>
                                <w:rStyle w:val="Hyperlink"/>
                                <w:rFonts w:asciiTheme="majorHAnsi" w:hAnsiTheme="majorHAnsi" w:cstheme="majorHAnsi"/>
                                <w:noProof/>
                                <w:sz w:val="24"/>
                                <w:szCs w:val="24"/>
                                <w:lang w:eastAsia="vi-VN"/>
                              </w:rPr>
                              <w:t>3.1.4.</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TRACK CHANGE REQUESTS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_Toc376272404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12</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5" w:history="1">
                            <w:r w:rsidRPr="002621CC">
                              <w:rPr>
                                <w:rStyle w:val="Hyperlink"/>
                                <w:rFonts w:asciiTheme="majorHAnsi" w:hAnsiTheme="majorHAnsi" w:cstheme="majorHAnsi"/>
                                <w:noProof/>
                                <w:sz w:val="24"/>
                                <w:szCs w:val="24"/>
                                <w:lang w:eastAsia="vi-VN"/>
                              </w:rPr>
                              <w:t>3.1.5.</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CONTROL CONFIGURATION ITEMS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_Toc376272405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14</w:t>
                            </w:r>
                            <w:r w:rsidRPr="002621CC">
                              <w:rPr>
                                <w:rFonts w:asciiTheme="majorHAnsi" w:hAnsiTheme="majorHAnsi" w:cstheme="majorHAnsi"/>
                                <w:noProof/>
                                <w:webHidden/>
                                <w:sz w:val="24"/>
                                <w:szCs w:val="24"/>
                              </w:rPr>
                              <w:fldChar w:fldCharType="end"/>
                            </w:r>
                          </w:hyperlink>
                        </w:p>
                        <w:p w:rsidR="002621CC" w:rsidRPr="002621CC" w:rsidRDefault="002621CC">
                          <w:pPr>
                            <w:pStyle w:val="TOC2"/>
                            <w:tabs>
                              <w:tab w:val="left" w:pos="880"/>
                              <w:tab w:val="right" w:leader="dot" w:pos="9016"/>
                            </w:tabs>
                            <w:rPr>
                              <w:rFonts w:asciiTheme="majorHAnsi" w:eastAsiaTheme="minorEastAsia" w:hAnsiTheme="majorHAnsi" w:cstheme="majorHAnsi"/>
                              <w:noProof/>
                              <w:sz w:val="24"/>
                              <w:szCs w:val="24"/>
                              <w:lang w:val="vi-VN" w:eastAsia="vi-VN"/>
                            </w:rPr>
                          </w:pPr>
                          <w:hyperlink w:anchor="_Toc376272406" w:history="1">
                            <w:r w:rsidRPr="002621CC">
                              <w:rPr>
                                <w:rStyle w:val="Hyperlink"/>
                                <w:rFonts w:asciiTheme="majorHAnsi" w:hAnsiTheme="majorHAnsi" w:cstheme="majorHAnsi"/>
                                <w:noProof/>
                                <w:sz w:val="24"/>
                                <w:szCs w:val="24"/>
                              </w:rPr>
                              <w:t>3.3.</w:t>
                            </w:r>
                            <w:r w:rsidRPr="002621CC">
                              <w:rPr>
                                <w:rFonts w:asciiTheme="majorHAnsi" w:eastAsiaTheme="minorEastAsia" w:hAnsiTheme="majorHAnsi" w:cstheme="majorHAnsi"/>
                                <w:noProof/>
                                <w:sz w:val="24"/>
                                <w:szCs w:val="24"/>
                                <w:lang w:val="vi-VN" w:eastAsia="vi-VN"/>
                              </w:rPr>
                              <w:tab/>
                            </w:r>
                            <w:r w:rsidRPr="002621CC">
                              <w:rPr>
                                <w:rStyle w:val="Hyperlink"/>
                                <w:rFonts w:asciiTheme="majorHAnsi" w:hAnsiTheme="majorHAnsi" w:cstheme="majorHAnsi"/>
                                <w:noProof/>
                                <w:sz w:val="24"/>
                                <w:szCs w:val="24"/>
                              </w:rPr>
                              <w:t>ESTABLISH INTEGRITY</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_Toc376272406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16</w:t>
                            </w:r>
                            <w:r w:rsidRPr="002621CC">
                              <w:rPr>
                                <w:rFonts w:asciiTheme="majorHAnsi" w:hAnsiTheme="majorHAnsi" w:cstheme="majorHAnsi"/>
                                <w:noProof/>
                                <w:webHidden/>
                                <w:sz w:val="24"/>
                                <w:szCs w:val="24"/>
                              </w:rPr>
                              <w:fldChar w:fldCharType="end"/>
                            </w:r>
                          </w:hyperlink>
                        </w:p>
                        <w:p w:rsidR="002621CC" w:rsidRPr="002621CC" w:rsidRDefault="002621CC">
                          <w:pPr>
                            <w:pStyle w:val="TOC3"/>
                            <w:tabs>
                              <w:tab w:val="left" w:pos="1320"/>
                              <w:tab w:val="right" w:leader="dot" w:pos="9016"/>
                            </w:tabs>
                            <w:rPr>
                              <w:rFonts w:asciiTheme="majorHAnsi" w:eastAsiaTheme="minorEastAsia" w:hAnsiTheme="majorHAnsi" w:cstheme="majorHAnsi"/>
                              <w:noProof/>
                              <w:sz w:val="24"/>
                              <w:szCs w:val="24"/>
                              <w:lang w:eastAsia="vi-VN"/>
                            </w:rPr>
                          </w:pPr>
                          <w:hyperlink w:anchor="_Toc376272407" w:history="1">
                            <w:r w:rsidRPr="002621CC">
                              <w:rPr>
                                <w:rStyle w:val="Hyperlink"/>
                                <w:rFonts w:asciiTheme="majorHAnsi" w:hAnsiTheme="majorHAnsi" w:cstheme="majorHAnsi"/>
                                <w:smallCaps/>
                                <w:noProof/>
                                <w:sz w:val="24"/>
                                <w:szCs w:val="24"/>
                                <w:lang w:eastAsia="vi-VN"/>
                              </w:rPr>
                              <w:t>3.1.6.</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ESTABLISH CONFIGURATION MANAGEMENT RECORDS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_Toc376272407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17</w:t>
                            </w:r>
                            <w:r w:rsidRPr="002621CC">
                              <w:rPr>
                                <w:rFonts w:asciiTheme="majorHAnsi" w:hAnsiTheme="majorHAnsi" w:cstheme="majorHAnsi"/>
                                <w:noProof/>
                                <w:webHidden/>
                                <w:sz w:val="24"/>
                                <w:szCs w:val="24"/>
                              </w:rPr>
                              <w:fldChar w:fldCharType="end"/>
                            </w:r>
                          </w:hyperlink>
                        </w:p>
                        <w:p w:rsidR="002621CC" w:rsidRDefault="002621CC">
                          <w:pPr>
                            <w:pStyle w:val="TOC3"/>
                            <w:tabs>
                              <w:tab w:val="left" w:pos="1320"/>
                              <w:tab w:val="right" w:leader="dot" w:pos="9016"/>
                            </w:tabs>
                            <w:rPr>
                              <w:rFonts w:eastAsiaTheme="minorEastAsia"/>
                              <w:noProof/>
                              <w:lang w:eastAsia="vi-VN"/>
                            </w:rPr>
                          </w:pPr>
                          <w:hyperlink w:anchor="_Toc376272408" w:history="1">
                            <w:r w:rsidRPr="002621CC">
                              <w:rPr>
                                <w:rStyle w:val="Hyperlink"/>
                                <w:rFonts w:asciiTheme="majorHAnsi" w:hAnsiTheme="majorHAnsi" w:cstheme="majorHAnsi"/>
                                <w:noProof/>
                                <w:sz w:val="24"/>
                                <w:szCs w:val="24"/>
                                <w:lang w:eastAsia="vi-VN"/>
                              </w:rPr>
                              <w:t>3.1.7.</w:t>
                            </w:r>
                            <w:r w:rsidRPr="002621CC">
                              <w:rPr>
                                <w:rFonts w:asciiTheme="majorHAnsi" w:eastAsiaTheme="minorEastAsia" w:hAnsiTheme="majorHAnsi" w:cstheme="majorHAnsi"/>
                                <w:noProof/>
                                <w:sz w:val="24"/>
                                <w:szCs w:val="24"/>
                                <w:lang w:eastAsia="vi-VN"/>
                              </w:rPr>
                              <w:tab/>
                            </w:r>
                            <w:r w:rsidRPr="002621CC">
                              <w:rPr>
                                <w:rStyle w:val="Hyperlink"/>
                                <w:rFonts w:asciiTheme="majorHAnsi" w:hAnsiTheme="majorHAnsi" w:cstheme="majorHAnsi"/>
                                <w:noProof/>
                                <w:sz w:val="24"/>
                                <w:szCs w:val="24"/>
                                <w:lang w:eastAsia="vi-VN"/>
                              </w:rPr>
                              <w:t>PERFORM CONFIGURATION AUDITS: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_Toc376272408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19</w:t>
                            </w:r>
                            <w:r w:rsidRPr="002621CC">
                              <w:rPr>
                                <w:rFonts w:asciiTheme="majorHAnsi" w:hAnsiTheme="majorHAnsi" w:cstheme="majorHAnsi"/>
                                <w:noProof/>
                                <w:webHidden/>
                                <w:sz w:val="24"/>
                                <w:szCs w:val="24"/>
                              </w:rPr>
                              <w:fldChar w:fldCharType="end"/>
                            </w:r>
                          </w:hyperlink>
                        </w:p>
                        <w:p w:rsidR="00BE57F4" w:rsidRDefault="00BE57F4">
                          <w:r w:rsidRPr="00D42D76">
                            <w:rPr>
                              <w:rFonts w:asciiTheme="majorHAnsi" w:hAnsiTheme="majorHAnsi" w:cstheme="majorHAnsi"/>
                              <w:b/>
                              <w:bCs/>
                              <w:noProof/>
                              <w:sz w:val="24"/>
                              <w:szCs w:val="24"/>
                            </w:rPr>
                            <w:fldChar w:fldCharType="end"/>
                          </w:r>
                        </w:p>
                      </w:sdtContent>
                    </w:sdt>
                    <w:p w:rsidR="00BE57F4" w:rsidRPr="00552B59" w:rsidRDefault="00BE57F4" w:rsidP="00875796">
                      <w:pPr>
                        <w:jc w:val="both"/>
                        <w:rPr>
                          <w:rFonts w:ascii="Tahoma" w:hAnsi="Tahoma" w:cs="Tahoma"/>
                          <w:color w:val="1F4E79"/>
                          <w:lang w:val="en-US"/>
                        </w:rPr>
                      </w:pPr>
                      <w:r w:rsidRPr="00552B59">
                        <w:rPr>
                          <w:rFonts w:ascii="Tahoma" w:hAnsi="Tahoma" w:cs="Tahoma"/>
                          <w:color w:val="1F4E79"/>
                          <w:lang w:val="en-US"/>
                        </w:rPr>
                        <w:br/>
                      </w:r>
                    </w:p>
                  </w:txbxContent>
                </v:textbox>
              </v:shape>
            </w:pict>
          </mc:Fallback>
        </mc:AlternateContent>
      </w:r>
      <w:r w:rsidR="00875796" w:rsidRPr="001A5551">
        <w:rPr>
          <w:rFonts w:asciiTheme="majorHAnsi" w:hAnsiTheme="majorHAnsi" w:cstheme="majorHAnsi"/>
          <w:noProof/>
          <w:sz w:val="24"/>
          <w:szCs w:val="24"/>
          <w:lang w:eastAsia="vi-VN"/>
        </w:rPr>
        <w:drawing>
          <wp:anchor distT="0" distB="0" distL="114300" distR="114300" simplePos="0" relativeHeight="251668480" behindDoc="1" locked="0" layoutInCell="1" allowOverlap="1" wp14:anchorId="60B89FD8" wp14:editId="25D91562">
            <wp:simplePos x="0" y="0"/>
            <wp:positionH relativeFrom="column">
              <wp:posOffset>-1066800</wp:posOffset>
            </wp:positionH>
            <wp:positionV relativeFrom="paragraph">
              <wp:posOffset>-734060</wp:posOffset>
            </wp:positionV>
            <wp:extent cx="7597140" cy="10744200"/>
            <wp:effectExtent l="0" t="0" r="3810" b="0"/>
            <wp:wrapNone/>
            <wp:docPr id="9" name="Рисунок 1"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97140" cy="1074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5408" behindDoc="0" locked="0" layoutInCell="1" allowOverlap="1" wp14:anchorId="14162A5E" wp14:editId="316422DA">
                <wp:simplePos x="0" y="0"/>
                <wp:positionH relativeFrom="column">
                  <wp:posOffset>958215</wp:posOffset>
                </wp:positionH>
                <wp:positionV relativeFrom="paragraph">
                  <wp:posOffset>2072005</wp:posOffset>
                </wp:positionV>
                <wp:extent cx="4981575" cy="447675"/>
                <wp:effectExtent l="0" t="0" r="0" b="635"/>
                <wp:wrapNone/>
                <wp:docPr id="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5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pStyle w:val="Quote"/>
                              <w:ind w:left="-540"/>
                              <w:jc w:val="right"/>
                              <w:rPr>
                                <w:rFonts w:asciiTheme="majorHAnsi" w:hAnsiTheme="majorHAnsi" w:cstheme="majorHAnsi"/>
                                <w:b/>
                                <w:bCs/>
                                <w:i w:val="0"/>
                                <w:iCs w:val="0"/>
                                <w:smallCaps/>
                                <w:color w:val="1F4E79"/>
                                <w:spacing w:val="20"/>
                                <w:sz w:val="40"/>
                                <w:szCs w:val="40"/>
                                <w:lang w:val="vi-VN"/>
                              </w:rPr>
                            </w:pPr>
                            <w:bookmarkStart w:id="0" w:name="_GoBack"/>
                            <w:r w:rsidRPr="006D46E0">
                              <w:rPr>
                                <w:rStyle w:val="SubtleReference"/>
                                <w:rFonts w:asciiTheme="majorHAnsi" w:hAnsiTheme="majorHAnsi" w:cstheme="majorHAnsi"/>
                                <w:b/>
                                <w:color w:val="1F4E79"/>
                                <w:sz w:val="40"/>
                                <w:szCs w:val="40"/>
                                <w:lang w:val="vi-VN"/>
                              </w:rPr>
                              <w:t>CONTENTS</w:t>
                            </w:r>
                          </w:p>
                          <w:bookmarkEnd w:id="0"/>
                          <w:p w:rsidR="00BE57F4" w:rsidRPr="006D46E0" w:rsidRDefault="00BE57F4" w:rsidP="00875796">
                            <w:pPr>
                              <w:jc w:val="right"/>
                              <w:rPr>
                                <w:rFonts w:ascii="Tahoma" w:hAnsi="Tahoma" w:cs="Tahoma"/>
                                <w:b/>
                                <w:color w:val="31849B"/>
                                <w:sz w:val="40"/>
                                <w:szCs w:val="40"/>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62A5E" id="Text Box 13" o:spid="_x0000_s1029" type="#_x0000_t202" style="position:absolute;margin-left:75.45pt;margin-top:163.15pt;width:392.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" filled="f" stroked="f">
                <v:textbox>
                  <w:txbxContent>
                    <w:p w:rsidR="00BE57F4" w:rsidRPr="006D46E0" w:rsidRDefault="00BE57F4" w:rsidP="00875796">
                      <w:pPr>
                        <w:pStyle w:val="Quote"/>
                        <w:ind w:left="-540"/>
                        <w:jc w:val="right"/>
                        <w:rPr>
                          <w:rFonts w:asciiTheme="majorHAnsi" w:hAnsiTheme="majorHAnsi" w:cstheme="majorHAnsi"/>
                          <w:b/>
                          <w:bCs/>
                          <w:i w:val="0"/>
                          <w:iCs w:val="0"/>
                          <w:smallCaps/>
                          <w:color w:val="1F4E79"/>
                          <w:spacing w:val="20"/>
                          <w:sz w:val="40"/>
                          <w:szCs w:val="40"/>
                          <w:lang w:val="vi-VN"/>
                        </w:rPr>
                      </w:pPr>
                      <w:bookmarkStart w:id="1" w:name="_GoBack"/>
                      <w:r w:rsidRPr="006D46E0">
                        <w:rPr>
                          <w:rStyle w:val="SubtleReference"/>
                          <w:rFonts w:asciiTheme="majorHAnsi" w:hAnsiTheme="majorHAnsi" w:cstheme="majorHAnsi"/>
                          <w:b/>
                          <w:color w:val="1F4E79"/>
                          <w:sz w:val="40"/>
                          <w:szCs w:val="40"/>
                          <w:lang w:val="vi-VN"/>
                        </w:rPr>
                        <w:t>CONTENTS</w:t>
                      </w:r>
                    </w:p>
                    <w:bookmarkEnd w:id="1"/>
                    <w:p w:rsidR="00BE57F4" w:rsidRPr="006D46E0" w:rsidRDefault="00BE57F4" w:rsidP="00875796">
                      <w:pPr>
                        <w:jc w:val="right"/>
                        <w:rPr>
                          <w:rFonts w:ascii="Tahoma" w:hAnsi="Tahoma" w:cs="Tahoma"/>
                          <w:b/>
                          <w:color w:val="31849B"/>
                          <w:sz w:val="40"/>
                          <w:szCs w:val="40"/>
                          <w:lang w:val="en-US"/>
                        </w:rPr>
                      </w:pPr>
                    </w:p>
                  </w:txbxContent>
                </v:textbox>
              </v:shape>
            </w:pict>
          </mc:Fallback>
        </mc:AlternateContent>
      </w:r>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6432" behindDoc="0" locked="0" layoutInCell="1" allowOverlap="1" wp14:anchorId="6999E2B4" wp14:editId="4F9B079B">
                <wp:simplePos x="0" y="0"/>
                <wp:positionH relativeFrom="column">
                  <wp:posOffset>320040</wp:posOffset>
                </wp:positionH>
                <wp:positionV relativeFrom="paragraph">
                  <wp:posOffset>337185</wp:posOffset>
                </wp:positionV>
                <wp:extent cx="5133975" cy="1304925"/>
                <wp:effectExtent l="0" t="0" r="0" b="952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30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LightShading-Accent5"/>
                              <w:tblW w:w="8267" w:type="dxa"/>
                              <w:tblLook w:val="04A0" w:firstRow="1" w:lastRow="0" w:firstColumn="1" w:lastColumn="0" w:noHBand="0" w:noVBand="1"/>
                            </w:tblPr>
                            <w:tblGrid>
                              <w:gridCol w:w="1597"/>
                              <w:gridCol w:w="1192"/>
                              <w:gridCol w:w="1729"/>
                              <w:gridCol w:w="3749"/>
                            </w:tblGrid>
                            <w:tr w:rsidR="00BE57F4" w:rsidRPr="000408CE" w:rsidTr="00BE5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BE57F4" w:rsidRPr="000408CE" w:rsidTr="00BE5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BE57F4" w:rsidRPr="00553951"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BE57F4" w:rsidRPr="000408CE" w:rsidTr="00BE57F4">
                              <w:tc>
                                <w:tcPr>
                                  <w:cnfStyle w:val="001000000000" w:firstRow="0" w:lastRow="0" w:firstColumn="1" w:lastColumn="0" w:oddVBand="0" w:evenVBand="0" w:oddHBand="0" w:evenHBand="0" w:firstRowFirstColumn="0" w:firstRowLastColumn="0" w:lastRowFirstColumn="0" w:lastRowLastColumn="0"/>
                                  <w:tcW w:w="1597" w:type="dxa"/>
                                </w:tcPr>
                                <w:p w:rsidR="00BE57F4" w:rsidRPr="0015472B" w:rsidRDefault="00BE57F4" w:rsidP="00BE57F4">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31/12/2013</w:t>
                                  </w:r>
                                </w:p>
                              </w:tc>
                              <w:tc>
                                <w:tcPr>
                                  <w:tcW w:w="1192"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BE57F4" w:rsidRPr="002A41A5" w:rsidRDefault="00BE57F4" w:rsidP="00875796">
                            <w:pPr>
                              <w:jc w:val="both"/>
                              <w:rPr>
                                <w:rFonts w:ascii="Tahoma" w:hAnsi="Tahoma" w:cs="Tahoma"/>
                                <w:color w:val="112D35"/>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99E2B4" id="Text Box 14" o:spid="_x0000_s1030" type="#_x0000_t202" style="position:absolute;margin-left:25.2pt;margin-top:26.55pt;width:404.25pt;height:10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" filled="f" stroked="f">
                <v:textbox>
                  <w:txbxContent>
                    <w:tbl>
                      <w:tblPr>
                        <w:tblStyle w:val="LightShading-Accent5"/>
                        <w:tblW w:w="8267" w:type="dxa"/>
                        <w:tblLook w:val="04A0" w:firstRow="1" w:lastRow="0" w:firstColumn="1" w:lastColumn="0" w:noHBand="0" w:noVBand="1"/>
                      </w:tblPr>
                      <w:tblGrid>
                        <w:gridCol w:w="1597"/>
                        <w:gridCol w:w="1192"/>
                        <w:gridCol w:w="1729"/>
                        <w:gridCol w:w="3749"/>
                      </w:tblGrid>
                      <w:tr w:rsidR="00BE57F4" w:rsidRPr="000408CE" w:rsidTr="00BE5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Date</w:t>
                            </w:r>
                          </w:p>
                        </w:tc>
                        <w:tc>
                          <w:tcPr>
                            <w:tcW w:w="1192"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Version</w:t>
                            </w:r>
                          </w:p>
                        </w:tc>
                        <w:tc>
                          <w:tcPr>
                            <w:tcW w:w="172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Author</w:t>
                            </w:r>
                          </w:p>
                        </w:tc>
                        <w:tc>
                          <w:tcPr>
                            <w:tcW w:w="3749" w:type="dxa"/>
                          </w:tcPr>
                          <w:p w:rsidR="00BE57F4" w:rsidRPr="000408CE" w:rsidRDefault="00BE57F4" w:rsidP="00BE57F4">
                            <w:pPr>
                              <w:pStyle w:val="Quote"/>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Description</w:t>
                            </w:r>
                          </w:p>
                        </w:tc>
                      </w:tr>
                      <w:tr w:rsidR="00BE57F4" w:rsidRPr="000408CE" w:rsidTr="00BE5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7" w:type="dxa"/>
                          </w:tcPr>
                          <w:p w:rsidR="00BE57F4" w:rsidRPr="000408CE" w:rsidRDefault="00BE57F4" w:rsidP="00BE57F4">
                            <w:pPr>
                              <w:pStyle w:val="Quote"/>
                              <w:spacing w:after="0" w:line="240" w:lineRule="auto"/>
                              <w:rPr>
                                <w:rFonts w:asciiTheme="majorHAnsi" w:hAnsiTheme="majorHAnsi" w:cstheme="majorHAnsi"/>
                                <w:i w:val="0"/>
                                <w:color w:val="1F4E79"/>
                                <w:sz w:val="24"/>
                                <w:szCs w:val="24"/>
                                <w:lang w:val="vi-VN"/>
                              </w:rPr>
                            </w:pPr>
                            <w:r>
                              <w:rPr>
                                <w:rFonts w:asciiTheme="majorHAnsi" w:hAnsiTheme="majorHAnsi" w:cstheme="majorHAnsi"/>
                                <w:i w:val="0"/>
                                <w:color w:val="1F4E79"/>
                                <w:sz w:val="24"/>
                                <w:szCs w:val="24"/>
                                <w:lang w:val="vi-VN"/>
                              </w:rPr>
                              <w:t>25/12</w:t>
                            </w:r>
                            <w:r w:rsidRPr="000408CE">
                              <w:rPr>
                                <w:rFonts w:asciiTheme="majorHAnsi" w:hAnsiTheme="majorHAnsi" w:cstheme="majorHAnsi"/>
                                <w:i w:val="0"/>
                                <w:color w:val="1F4E79"/>
                                <w:sz w:val="24"/>
                                <w:szCs w:val="24"/>
                                <w:lang w:val="vi-VN"/>
                              </w:rPr>
                              <w:t>/2013</w:t>
                            </w:r>
                          </w:p>
                        </w:tc>
                        <w:tc>
                          <w:tcPr>
                            <w:tcW w:w="1192"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1.0</w:t>
                            </w:r>
                          </w:p>
                        </w:tc>
                        <w:tc>
                          <w:tcPr>
                            <w:tcW w:w="1729" w:type="dxa"/>
                          </w:tcPr>
                          <w:p w:rsidR="00BE57F4" w:rsidRPr="00553951"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0408CE" w:rsidRDefault="00BE57F4" w:rsidP="00BE57F4">
                            <w:pPr>
                              <w:pStyle w:val="Quote"/>
                              <w:spacing w:after="0" w:line="240"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i w:val="0"/>
                                <w:color w:val="1F4E79"/>
                                <w:sz w:val="24"/>
                                <w:szCs w:val="24"/>
                                <w:lang w:val="vi-VN"/>
                              </w:rPr>
                            </w:pPr>
                            <w:r w:rsidRPr="000408CE">
                              <w:rPr>
                                <w:rFonts w:asciiTheme="majorHAnsi" w:hAnsiTheme="majorHAnsi" w:cstheme="majorHAnsi"/>
                                <w:i w:val="0"/>
                                <w:color w:val="1F4E79"/>
                                <w:sz w:val="24"/>
                                <w:szCs w:val="24"/>
                                <w:lang w:val="vi-VN"/>
                              </w:rPr>
                              <w:t>Create Document</w:t>
                            </w:r>
                          </w:p>
                        </w:tc>
                      </w:tr>
                      <w:tr w:rsidR="00BE57F4" w:rsidRPr="000408CE" w:rsidTr="00BE57F4">
                        <w:tc>
                          <w:tcPr>
                            <w:cnfStyle w:val="001000000000" w:firstRow="0" w:lastRow="0" w:firstColumn="1" w:lastColumn="0" w:oddVBand="0" w:evenVBand="0" w:oddHBand="0" w:evenHBand="0" w:firstRowFirstColumn="0" w:firstRowLastColumn="0" w:lastRowFirstColumn="0" w:lastRowLastColumn="0"/>
                            <w:tcW w:w="1597" w:type="dxa"/>
                          </w:tcPr>
                          <w:p w:rsidR="00BE57F4" w:rsidRPr="0015472B" w:rsidRDefault="00BE57F4" w:rsidP="00BE57F4">
                            <w:pPr>
                              <w:pStyle w:val="Quote"/>
                              <w:spacing w:after="0" w:line="240" w:lineRule="auto"/>
                              <w:rPr>
                                <w:rFonts w:asciiTheme="majorHAnsi" w:hAnsiTheme="majorHAnsi" w:cstheme="majorHAnsi"/>
                                <w:i w:val="0"/>
                                <w:color w:val="1F4E79"/>
                                <w:sz w:val="24"/>
                                <w:szCs w:val="24"/>
                              </w:rPr>
                            </w:pPr>
                            <w:r>
                              <w:rPr>
                                <w:rFonts w:asciiTheme="majorHAnsi" w:hAnsiTheme="majorHAnsi" w:cstheme="majorHAnsi"/>
                                <w:i w:val="0"/>
                                <w:color w:val="1F4E79"/>
                                <w:sz w:val="24"/>
                                <w:szCs w:val="24"/>
                              </w:rPr>
                              <w:t>31/12/2013</w:t>
                            </w:r>
                          </w:p>
                        </w:tc>
                        <w:tc>
                          <w:tcPr>
                            <w:tcW w:w="1192"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1.1</w:t>
                            </w:r>
                          </w:p>
                        </w:tc>
                        <w:tc>
                          <w:tcPr>
                            <w:tcW w:w="172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Big Five team</w:t>
                            </w:r>
                          </w:p>
                        </w:tc>
                        <w:tc>
                          <w:tcPr>
                            <w:tcW w:w="3749" w:type="dxa"/>
                          </w:tcPr>
                          <w:p w:rsidR="00BE57F4" w:rsidRPr="0015472B" w:rsidRDefault="00BE57F4" w:rsidP="00BE57F4">
                            <w:pPr>
                              <w:pStyle w:val="Quote"/>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i w:val="0"/>
                                <w:color w:val="1F4E79"/>
                                <w:sz w:val="24"/>
                                <w:szCs w:val="24"/>
                              </w:rPr>
                            </w:pPr>
                            <w:r>
                              <w:rPr>
                                <w:rFonts w:asciiTheme="majorHAnsi" w:hAnsiTheme="majorHAnsi" w:cstheme="majorHAnsi"/>
                                <w:i w:val="0"/>
                                <w:color w:val="1F4E79"/>
                                <w:sz w:val="24"/>
                                <w:szCs w:val="24"/>
                              </w:rPr>
                              <w:t>Update Document</w:t>
                            </w:r>
                          </w:p>
                        </w:tc>
                      </w:tr>
                    </w:tbl>
                    <w:p w:rsidR="00BE57F4" w:rsidRPr="002A41A5" w:rsidRDefault="00BE57F4" w:rsidP="00875796">
                      <w:pPr>
                        <w:jc w:val="both"/>
                        <w:rPr>
                          <w:rFonts w:ascii="Tahoma" w:hAnsi="Tahoma" w:cs="Tahoma"/>
                          <w:color w:val="112D35"/>
                          <w:lang w:val="en-US"/>
                        </w:rPr>
                      </w:pPr>
                    </w:p>
                  </w:txbxContent>
                </v:textbox>
              </v:shape>
            </w:pict>
          </mc:Fallback>
        </mc:AlternateContent>
      </w:r>
      <w:r w:rsidR="00875796" w:rsidRPr="001A5551">
        <w:rPr>
          <w:rFonts w:asciiTheme="majorHAnsi" w:hAnsiTheme="majorHAnsi" w:cstheme="majorHAnsi"/>
          <w:noProof/>
          <w:sz w:val="24"/>
          <w:szCs w:val="24"/>
          <w:lang w:eastAsia="vi-VN"/>
        </w:rPr>
        <mc:AlternateContent>
          <mc:Choice Requires="wps">
            <w:drawing>
              <wp:anchor distT="0" distB="0" distL="114300" distR="114300" simplePos="0" relativeHeight="251664384" behindDoc="0" locked="0" layoutInCell="1" allowOverlap="1" wp14:anchorId="32B3CE07" wp14:editId="36F3ACF3">
                <wp:simplePos x="0" y="0"/>
                <wp:positionH relativeFrom="column">
                  <wp:posOffset>1653540</wp:posOffset>
                </wp:positionH>
                <wp:positionV relativeFrom="paragraph">
                  <wp:posOffset>-234315</wp:posOffset>
                </wp:positionV>
                <wp:extent cx="4286250" cy="447675"/>
                <wp:effectExtent l="0" t="0" r="0" b="635"/>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57F4" w:rsidRPr="006D46E0" w:rsidRDefault="00BE57F4"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3CE07" id="Text Box 12" o:spid="_x0000_s1031" type="#_x0000_t202" style="position:absolute;margin-left:130.2pt;margin-top:-18.45pt;width:337.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LXCuAIAAME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" filled="f" stroked="f">
                <v:textbox>
                  <w:txbxContent>
                    <w:p w:rsidR="00BE57F4" w:rsidRPr="006D46E0" w:rsidRDefault="00BE57F4" w:rsidP="00875796">
                      <w:pPr>
                        <w:jc w:val="right"/>
                        <w:rPr>
                          <w:rFonts w:asciiTheme="majorHAnsi" w:hAnsiTheme="majorHAnsi" w:cstheme="majorHAnsi"/>
                          <w:b/>
                          <w:color w:val="1F4E79"/>
                          <w:sz w:val="40"/>
                          <w:szCs w:val="40"/>
                          <w:lang w:val="en-US"/>
                        </w:rPr>
                      </w:pPr>
                      <w:r w:rsidRPr="006D46E0">
                        <w:rPr>
                          <w:rStyle w:val="SubtleReference"/>
                          <w:rFonts w:asciiTheme="majorHAnsi" w:hAnsiTheme="majorHAnsi" w:cstheme="majorHAnsi"/>
                          <w:b/>
                          <w:color w:val="1F4E79"/>
                          <w:sz w:val="40"/>
                          <w:szCs w:val="40"/>
                        </w:rPr>
                        <w:t>REVISIONS</w:t>
                      </w:r>
                    </w:p>
                  </w:txbxContent>
                </v:textbox>
              </v:shape>
            </w:pict>
          </mc:Fallback>
        </mc:AlternateContent>
      </w:r>
      <w:r w:rsidR="00875796" w:rsidRPr="001A5551">
        <w:rPr>
          <w:rFonts w:asciiTheme="majorHAnsi" w:hAnsiTheme="majorHAnsi" w:cstheme="majorHAnsi"/>
          <w:sz w:val="24"/>
          <w:szCs w:val="24"/>
        </w:rPr>
        <w:br w:type="page"/>
      </w:r>
    </w:p>
    <w:p w:rsidR="00D42D76" w:rsidRDefault="00D42D76" w:rsidP="00982DC9">
      <w:pPr>
        <w:pStyle w:val="Heading1"/>
        <w:spacing w:before="120" w:after="120"/>
        <w:rPr>
          <w:rStyle w:val="SubtleReference"/>
          <w:rFonts w:cstheme="majorHAnsi"/>
          <w:b/>
          <w:smallCaps w:val="0"/>
          <w:color w:val="1F3864" w:themeColor="accent5" w:themeShade="80"/>
          <w:sz w:val="36"/>
          <w:szCs w:val="36"/>
          <w:u w:val="none"/>
          <w:lang w:val="en-US"/>
        </w:rPr>
      </w:pPr>
      <w:bookmarkStart w:id="2" w:name="_Toc376268294"/>
      <w:bookmarkStart w:id="3" w:name="_Toc367930288"/>
      <w:bookmarkStart w:id="4" w:name="_Toc368055104"/>
      <w:bookmarkStart w:id="5" w:name="_Toc371593896"/>
      <w:bookmarkStart w:id="6" w:name="_Toc376257549"/>
      <w:bookmarkStart w:id="7" w:name="_Toc376267855"/>
      <w:bookmarkStart w:id="8" w:name="_Toc376272393"/>
      <w:r>
        <w:rPr>
          <w:rStyle w:val="SubtleReference"/>
          <w:rFonts w:cstheme="majorHAnsi"/>
          <w:b/>
          <w:smallCaps w:val="0"/>
          <w:color w:val="1F3864" w:themeColor="accent5" w:themeShade="80"/>
          <w:sz w:val="36"/>
          <w:szCs w:val="36"/>
          <w:u w:val="none"/>
          <w:lang w:val="en-US"/>
        </w:rPr>
        <w:lastRenderedPageBreak/>
        <w:t>List of figure:</w:t>
      </w:r>
      <w:bookmarkEnd w:id="2"/>
      <w:bookmarkEnd w:id="8"/>
    </w:p>
    <w:p w:rsidR="002621CC" w:rsidRPr="002621CC" w:rsidRDefault="00D42D76">
      <w:pPr>
        <w:pStyle w:val="TOC1"/>
        <w:tabs>
          <w:tab w:val="right" w:leader="dot" w:pos="9016"/>
        </w:tabs>
        <w:rPr>
          <w:rFonts w:asciiTheme="majorHAnsi" w:eastAsiaTheme="minorEastAsia" w:hAnsiTheme="majorHAnsi" w:cstheme="majorHAnsi"/>
          <w:noProof/>
          <w:sz w:val="24"/>
          <w:szCs w:val="24"/>
          <w:lang w:val="vi-VN" w:eastAsia="vi-VN"/>
        </w:rPr>
      </w:pPr>
      <w:r>
        <w:rPr>
          <w:lang w:val="en-US"/>
        </w:rPr>
        <w:fldChar w:fldCharType="begin"/>
      </w:r>
      <w:r>
        <w:rPr>
          <w:lang w:val="en-US"/>
        </w:rPr>
        <w:instrText xml:space="preserve"> TOC \f \h \z \t "Title,1" </w:instrText>
      </w:r>
      <w:r>
        <w:rPr>
          <w:lang w:val="en-US"/>
        </w:rPr>
        <w:fldChar w:fldCharType="separate"/>
      </w:r>
      <w:hyperlink w:anchor="_Toc376272380" w:history="1">
        <w:r w:rsidR="002621CC" w:rsidRPr="002621CC">
          <w:rPr>
            <w:rStyle w:val="Hyperlink"/>
            <w:rFonts w:asciiTheme="majorHAnsi" w:hAnsiTheme="majorHAnsi" w:cstheme="majorHAnsi"/>
            <w:noProof/>
            <w:sz w:val="24"/>
            <w:szCs w:val="24"/>
            <w:lang w:val="en-US"/>
          </w:rPr>
          <w:t>Figure 1: Specific practice by goal process</w:t>
        </w:r>
        <w:r w:rsidR="002621CC" w:rsidRPr="002621CC">
          <w:rPr>
            <w:rFonts w:asciiTheme="majorHAnsi" w:hAnsiTheme="majorHAnsi" w:cstheme="majorHAnsi"/>
            <w:noProof/>
            <w:webHidden/>
            <w:sz w:val="24"/>
            <w:szCs w:val="24"/>
          </w:rPr>
          <w:tab/>
        </w:r>
        <w:r w:rsidR="002621CC" w:rsidRPr="002621CC">
          <w:rPr>
            <w:rFonts w:asciiTheme="majorHAnsi" w:hAnsiTheme="majorHAnsi" w:cstheme="majorHAnsi"/>
            <w:noProof/>
            <w:webHidden/>
            <w:sz w:val="24"/>
            <w:szCs w:val="24"/>
          </w:rPr>
          <w:fldChar w:fldCharType="begin"/>
        </w:r>
        <w:r w:rsidR="002621CC" w:rsidRPr="002621CC">
          <w:rPr>
            <w:rFonts w:asciiTheme="majorHAnsi" w:hAnsiTheme="majorHAnsi" w:cstheme="majorHAnsi"/>
            <w:noProof/>
            <w:webHidden/>
            <w:sz w:val="24"/>
            <w:szCs w:val="24"/>
          </w:rPr>
          <w:instrText xml:space="preserve"> PAGEREF _Toc376272380 \h </w:instrText>
        </w:r>
        <w:r w:rsidR="002621CC" w:rsidRPr="002621CC">
          <w:rPr>
            <w:rFonts w:asciiTheme="majorHAnsi" w:hAnsiTheme="majorHAnsi" w:cstheme="majorHAnsi"/>
            <w:noProof/>
            <w:webHidden/>
            <w:sz w:val="24"/>
            <w:szCs w:val="24"/>
          </w:rPr>
        </w:r>
        <w:r w:rsidR="002621CC" w:rsidRPr="002621CC">
          <w:rPr>
            <w:rFonts w:asciiTheme="majorHAnsi" w:hAnsiTheme="majorHAnsi" w:cstheme="majorHAnsi"/>
            <w:noProof/>
            <w:webHidden/>
            <w:sz w:val="24"/>
            <w:szCs w:val="24"/>
          </w:rPr>
          <w:fldChar w:fldCharType="separate"/>
        </w:r>
        <w:r w:rsidR="002621CC" w:rsidRPr="002621CC">
          <w:rPr>
            <w:rFonts w:asciiTheme="majorHAnsi" w:hAnsiTheme="majorHAnsi" w:cstheme="majorHAnsi"/>
            <w:noProof/>
            <w:webHidden/>
            <w:sz w:val="24"/>
            <w:szCs w:val="24"/>
          </w:rPr>
          <w:t>5</w:t>
        </w:r>
        <w:r w:rsidR="002621CC"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1" w:history="1">
        <w:r w:rsidRPr="002621CC">
          <w:rPr>
            <w:rStyle w:val="Hyperlink"/>
            <w:rFonts w:asciiTheme="majorHAnsi" w:hAnsiTheme="majorHAnsi" w:cstheme="majorHAnsi"/>
            <w:noProof/>
            <w:sz w:val="24"/>
            <w:szCs w:val="24"/>
            <w:lang w:val="en-US"/>
          </w:rPr>
          <w:t>Figure 2: Establish baseline process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_Toc376272381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6</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2" w:history="1">
        <w:r w:rsidRPr="002621CC">
          <w:rPr>
            <w:rStyle w:val="Hyperlink"/>
            <w:rFonts w:asciiTheme="majorHAnsi" w:hAnsiTheme="majorHAnsi" w:cstheme="majorHAnsi"/>
            <w:noProof/>
            <w:sz w:val="24"/>
            <w:szCs w:val="24"/>
            <w:lang w:val="en-US"/>
          </w:rPr>
          <w:t>Figure 3: Identify Configuration Items process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_Toc376272382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7</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3" w:history="1">
        <w:r w:rsidRPr="002621CC">
          <w:rPr>
            <w:rStyle w:val="Hyperlink"/>
            <w:rFonts w:asciiTheme="majorHAnsi" w:hAnsiTheme="majorHAnsi" w:cstheme="majorHAnsi"/>
            <w:noProof/>
            <w:sz w:val="24"/>
            <w:szCs w:val="24"/>
            <w:lang w:val="en-US"/>
          </w:rPr>
          <w:t>Figure 4: Establish configuration management system process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_Toc376272383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9</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4" w:history="1">
        <w:r w:rsidRPr="002621CC">
          <w:rPr>
            <w:rStyle w:val="Hyperlink"/>
            <w:rFonts w:asciiTheme="majorHAnsi" w:hAnsiTheme="majorHAnsi" w:cstheme="majorHAnsi"/>
            <w:noProof/>
            <w:sz w:val="24"/>
            <w:szCs w:val="24"/>
            <w:lang w:val="en-US"/>
          </w:rPr>
          <w:t>Figure 5: Release baseline process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_Toc376272384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11</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5" w:history="1">
        <w:r w:rsidRPr="002621CC">
          <w:rPr>
            <w:rStyle w:val="Hyperlink"/>
            <w:rFonts w:asciiTheme="majorHAnsi" w:hAnsiTheme="majorHAnsi" w:cstheme="majorHAnsi"/>
            <w:noProof/>
            <w:sz w:val="24"/>
            <w:szCs w:val="24"/>
            <w:lang w:val="en-US"/>
          </w:rPr>
          <w:t>Figure 6: Track and control change</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_Toc376272385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12</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6" w:history="1">
        <w:r w:rsidRPr="002621CC">
          <w:rPr>
            <w:rStyle w:val="Hyperlink"/>
            <w:rFonts w:asciiTheme="majorHAnsi" w:hAnsiTheme="majorHAnsi" w:cstheme="majorHAnsi"/>
            <w:noProof/>
            <w:sz w:val="24"/>
            <w:szCs w:val="24"/>
            <w:lang w:val="en-US"/>
          </w:rPr>
          <w:t>Figure 7: Track change request</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_Toc376272386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13</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7" w:history="1">
        <w:r w:rsidRPr="002621CC">
          <w:rPr>
            <w:rStyle w:val="Hyperlink"/>
            <w:rFonts w:asciiTheme="majorHAnsi" w:hAnsiTheme="majorHAnsi" w:cstheme="majorHAnsi"/>
            <w:noProof/>
            <w:sz w:val="24"/>
            <w:szCs w:val="24"/>
            <w:lang w:val="en-US"/>
          </w:rPr>
          <w:t>Figure 7: Control configuration items</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_Toc376272387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15</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8" w:history="1">
        <w:r w:rsidRPr="002621CC">
          <w:rPr>
            <w:rStyle w:val="Hyperlink"/>
            <w:rFonts w:asciiTheme="majorHAnsi" w:hAnsiTheme="majorHAnsi" w:cstheme="majorHAnsi"/>
            <w:noProof/>
            <w:sz w:val="24"/>
            <w:szCs w:val="24"/>
            <w:lang w:val="en-US"/>
          </w:rPr>
          <w:t>Figure 9: Establish integrity</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_Toc376272388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17</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89" w:history="1">
        <w:r w:rsidRPr="002621CC">
          <w:rPr>
            <w:rStyle w:val="Hyperlink"/>
            <w:rFonts w:asciiTheme="majorHAnsi" w:hAnsiTheme="majorHAnsi" w:cstheme="majorHAnsi"/>
            <w:noProof/>
            <w:sz w:val="24"/>
            <w:szCs w:val="24"/>
            <w:lang w:val="en-US"/>
          </w:rPr>
          <w:t>Figure 10: Establish configuration management record</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_Toc376272389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18</w:t>
        </w:r>
        <w:r w:rsidRPr="002621CC">
          <w:rPr>
            <w:rFonts w:asciiTheme="majorHAnsi" w:hAnsiTheme="majorHAnsi" w:cstheme="majorHAnsi"/>
            <w:noProof/>
            <w:webHidden/>
            <w:sz w:val="24"/>
            <w:szCs w:val="24"/>
          </w:rPr>
          <w:fldChar w:fldCharType="end"/>
        </w:r>
      </w:hyperlink>
    </w:p>
    <w:p w:rsidR="002621CC" w:rsidRPr="002621CC" w:rsidRDefault="002621CC">
      <w:pPr>
        <w:pStyle w:val="TOC1"/>
        <w:tabs>
          <w:tab w:val="right" w:leader="dot" w:pos="9016"/>
        </w:tabs>
        <w:rPr>
          <w:rFonts w:asciiTheme="majorHAnsi" w:eastAsiaTheme="minorEastAsia" w:hAnsiTheme="majorHAnsi" w:cstheme="majorHAnsi"/>
          <w:noProof/>
          <w:sz w:val="24"/>
          <w:szCs w:val="24"/>
          <w:lang w:val="vi-VN" w:eastAsia="vi-VN"/>
        </w:rPr>
      </w:pPr>
      <w:hyperlink w:anchor="_Toc376272390" w:history="1">
        <w:r w:rsidRPr="002621CC">
          <w:rPr>
            <w:rStyle w:val="Hyperlink"/>
            <w:rFonts w:asciiTheme="majorHAnsi" w:hAnsiTheme="majorHAnsi" w:cstheme="majorHAnsi"/>
            <w:noProof/>
            <w:sz w:val="24"/>
            <w:szCs w:val="24"/>
            <w:lang w:val="en-US"/>
          </w:rPr>
          <w:t>Figure 11: Perform configuration Audit</w:t>
        </w:r>
        <w:r w:rsidRPr="002621CC">
          <w:rPr>
            <w:rFonts w:asciiTheme="majorHAnsi" w:hAnsiTheme="majorHAnsi" w:cstheme="majorHAnsi"/>
            <w:noProof/>
            <w:webHidden/>
            <w:sz w:val="24"/>
            <w:szCs w:val="24"/>
          </w:rPr>
          <w:tab/>
        </w:r>
        <w:r w:rsidRPr="002621CC">
          <w:rPr>
            <w:rFonts w:asciiTheme="majorHAnsi" w:hAnsiTheme="majorHAnsi" w:cstheme="majorHAnsi"/>
            <w:noProof/>
            <w:webHidden/>
            <w:sz w:val="24"/>
            <w:szCs w:val="24"/>
          </w:rPr>
          <w:fldChar w:fldCharType="begin"/>
        </w:r>
        <w:r w:rsidRPr="002621CC">
          <w:rPr>
            <w:rFonts w:asciiTheme="majorHAnsi" w:hAnsiTheme="majorHAnsi" w:cstheme="majorHAnsi"/>
            <w:noProof/>
            <w:webHidden/>
            <w:sz w:val="24"/>
            <w:szCs w:val="24"/>
          </w:rPr>
          <w:instrText xml:space="preserve"> PAGEREF _Toc376272390 \h </w:instrText>
        </w:r>
        <w:r w:rsidRPr="002621CC">
          <w:rPr>
            <w:rFonts w:asciiTheme="majorHAnsi" w:hAnsiTheme="majorHAnsi" w:cstheme="majorHAnsi"/>
            <w:noProof/>
            <w:webHidden/>
            <w:sz w:val="24"/>
            <w:szCs w:val="24"/>
          </w:rPr>
        </w:r>
        <w:r w:rsidRPr="002621CC">
          <w:rPr>
            <w:rFonts w:asciiTheme="majorHAnsi" w:hAnsiTheme="majorHAnsi" w:cstheme="majorHAnsi"/>
            <w:noProof/>
            <w:webHidden/>
            <w:sz w:val="24"/>
            <w:szCs w:val="24"/>
          </w:rPr>
          <w:fldChar w:fldCharType="separate"/>
        </w:r>
        <w:r w:rsidRPr="002621CC">
          <w:rPr>
            <w:rFonts w:asciiTheme="majorHAnsi" w:hAnsiTheme="majorHAnsi" w:cstheme="majorHAnsi"/>
            <w:noProof/>
            <w:webHidden/>
            <w:sz w:val="24"/>
            <w:szCs w:val="24"/>
          </w:rPr>
          <w:t>19</w:t>
        </w:r>
        <w:r w:rsidRPr="002621CC">
          <w:rPr>
            <w:rFonts w:asciiTheme="majorHAnsi" w:hAnsiTheme="majorHAnsi" w:cstheme="majorHAnsi"/>
            <w:noProof/>
            <w:webHidden/>
            <w:sz w:val="24"/>
            <w:szCs w:val="24"/>
          </w:rPr>
          <w:fldChar w:fldCharType="end"/>
        </w:r>
      </w:hyperlink>
    </w:p>
    <w:p w:rsidR="00BE57F4" w:rsidRDefault="00D42D76" w:rsidP="00D42D76">
      <w:pPr>
        <w:rPr>
          <w:lang w:val="en-US"/>
        </w:rPr>
      </w:pPr>
      <w:r>
        <w:rPr>
          <w:lang w:val="en-US"/>
        </w:rPr>
        <w:fldChar w:fldCharType="end"/>
      </w:r>
    </w:p>
    <w:p w:rsidR="00D42D76" w:rsidRPr="00D42D76" w:rsidRDefault="00BE57F4" w:rsidP="00D42D76">
      <w:pPr>
        <w:rPr>
          <w:lang w:val="en-US"/>
        </w:rPr>
      </w:pPr>
      <w:r>
        <w:rPr>
          <w:lang w:val="en-US"/>
        </w:rPr>
        <w:br w:type="page"/>
      </w:r>
    </w:p>
    <w:p w:rsidR="00875796" w:rsidRPr="001A5551" w:rsidRDefault="00875796" w:rsidP="00D42D76">
      <w:pPr>
        <w:pStyle w:val="Heading1"/>
        <w:numPr>
          <w:ilvl w:val="0"/>
          <w:numId w:val="9"/>
        </w:numPr>
        <w:spacing w:before="120" w:after="120"/>
        <w:rPr>
          <w:rFonts w:cstheme="majorHAnsi"/>
          <w:b/>
          <w:color w:val="1F3864" w:themeColor="accent5" w:themeShade="80"/>
          <w:sz w:val="36"/>
          <w:szCs w:val="36"/>
        </w:rPr>
      </w:pPr>
      <w:bookmarkStart w:id="9" w:name="_Toc376268295"/>
      <w:bookmarkStart w:id="10" w:name="_Toc376272394"/>
      <w:r w:rsidRPr="001A5551">
        <w:rPr>
          <w:rStyle w:val="SubtleReference"/>
          <w:rFonts w:cstheme="majorHAnsi"/>
          <w:b/>
          <w:smallCaps w:val="0"/>
          <w:color w:val="1F3864" w:themeColor="accent5" w:themeShade="80"/>
          <w:sz w:val="36"/>
          <w:szCs w:val="36"/>
          <w:u w:val="none"/>
        </w:rPr>
        <w:lastRenderedPageBreak/>
        <w:t>INTRODUCTION</w:t>
      </w:r>
      <w:bookmarkStart w:id="11" w:name="_Toc367930289"/>
      <w:bookmarkEnd w:id="3"/>
      <w:r w:rsidRPr="001A5551">
        <w:rPr>
          <w:rFonts w:cstheme="majorHAnsi"/>
          <w:b/>
          <w:color w:val="1F3864" w:themeColor="accent5" w:themeShade="80"/>
          <w:sz w:val="36"/>
          <w:szCs w:val="36"/>
        </w:rPr>
        <w:t>:</w:t>
      </w:r>
      <w:bookmarkEnd w:id="4"/>
      <w:bookmarkEnd w:id="5"/>
      <w:bookmarkEnd w:id="6"/>
      <w:bookmarkEnd w:id="7"/>
      <w:bookmarkEnd w:id="9"/>
      <w:bookmarkEnd w:id="10"/>
    </w:p>
    <w:p w:rsidR="00875796" w:rsidRPr="001A5551" w:rsidRDefault="00875796" w:rsidP="00D42D76">
      <w:pPr>
        <w:pStyle w:val="Heading2"/>
        <w:numPr>
          <w:ilvl w:val="1"/>
          <w:numId w:val="20"/>
        </w:numPr>
        <w:tabs>
          <w:tab w:val="left" w:pos="900"/>
        </w:tabs>
        <w:spacing w:before="120" w:after="120"/>
        <w:ind w:left="1170"/>
        <w:rPr>
          <w:rStyle w:val="SubtleReference"/>
          <w:rFonts w:cstheme="majorHAnsi"/>
          <w:b/>
          <w:smallCaps w:val="0"/>
          <w:color w:val="1F3864" w:themeColor="accent5" w:themeShade="80"/>
          <w:sz w:val="32"/>
          <w:szCs w:val="32"/>
          <w:u w:val="none"/>
        </w:rPr>
      </w:pPr>
      <w:bookmarkStart w:id="12" w:name="_Toc368055105"/>
      <w:bookmarkStart w:id="13" w:name="_Toc371593897"/>
      <w:bookmarkStart w:id="14" w:name="_Toc376257550"/>
      <w:bookmarkStart w:id="15" w:name="_Toc376267856"/>
      <w:bookmarkStart w:id="16" w:name="_Toc376268296"/>
      <w:bookmarkStart w:id="17" w:name="_Toc376272395"/>
      <w:r w:rsidRPr="001A5551">
        <w:rPr>
          <w:rStyle w:val="SubtleReference"/>
          <w:rFonts w:cstheme="majorHAnsi"/>
          <w:b/>
          <w:smallCaps w:val="0"/>
          <w:color w:val="1F3864" w:themeColor="accent5" w:themeShade="80"/>
          <w:sz w:val="32"/>
          <w:szCs w:val="32"/>
          <w:u w:val="none"/>
        </w:rPr>
        <w:t>DOCUMENT PURPOSE:</w:t>
      </w:r>
      <w:bookmarkStart w:id="18" w:name="_Toc368055106"/>
      <w:bookmarkStart w:id="19" w:name="_Toc371593898"/>
      <w:bookmarkEnd w:id="12"/>
      <w:bookmarkEnd w:id="13"/>
      <w:bookmarkEnd w:id="14"/>
      <w:bookmarkEnd w:id="15"/>
      <w:bookmarkEnd w:id="16"/>
      <w:bookmarkEnd w:id="17"/>
    </w:p>
    <w:p w:rsidR="00875796" w:rsidRPr="001A5551" w:rsidRDefault="00553951" w:rsidP="00D42D76">
      <w:pPr>
        <w:spacing w:before="120" w:after="120"/>
        <w:ind w:left="450" w:right="-694"/>
        <w:rPr>
          <w:rFonts w:asciiTheme="majorHAnsi" w:hAnsiTheme="majorHAnsi" w:cstheme="majorHAnsi"/>
          <w:sz w:val="24"/>
          <w:szCs w:val="24"/>
          <w:lang w:val="en-US"/>
        </w:rPr>
      </w:pPr>
      <w:r w:rsidRPr="001A5551">
        <w:rPr>
          <w:rFonts w:asciiTheme="majorHAnsi" w:hAnsiTheme="majorHAnsi" w:cstheme="majorHAnsi"/>
          <w:sz w:val="24"/>
          <w:szCs w:val="24"/>
          <w:lang w:val="en-US"/>
        </w:rPr>
        <w:t>The purpose of this procedure to guideline for software engineer can develop configuration management system</w:t>
      </w:r>
    </w:p>
    <w:p w:rsidR="00553951" w:rsidRPr="001A5551" w:rsidRDefault="00553951" w:rsidP="00D42D76">
      <w:pPr>
        <w:spacing w:before="120" w:after="120"/>
        <w:ind w:left="450" w:right="-694"/>
        <w:rPr>
          <w:rFonts w:asciiTheme="majorHAnsi" w:hAnsiTheme="majorHAnsi" w:cstheme="majorHAnsi"/>
          <w:sz w:val="24"/>
          <w:szCs w:val="24"/>
          <w:lang w:val="en-US"/>
        </w:rPr>
      </w:pPr>
      <w:r w:rsidRPr="001A5551">
        <w:rPr>
          <w:rFonts w:asciiTheme="majorHAnsi" w:hAnsiTheme="majorHAnsi" w:cstheme="majorHAnsi"/>
          <w:sz w:val="24"/>
          <w:szCs w:val="24"/>
          <w:lang w:val="en-US"/>
        </w:rPr>
        <w:t>The purpose of Configuration Management:</w:t>
      </w:r>
    </w:p>
    <w:p w:rsidR="00553951" w:rsidRPr="001A5551" w:rsidRDefault="00553951" w:rsidP="00D42D76">
      <w:pPr>
        <w:pStyle w:val="ListParagraph"/>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Ensure that all CM activities are identified, assigned and planned</w:t>
      </w:r>
    </w:p>
    <w:p w:rsidR="00553951" w:rsidRPr="001A5551" w:rsidRDefault="00553951" w:rsidP="00D42D76">
      <w:pPr>
        <w:pStyle w:val="ListParagraph"/>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Estimate resources (labor, material, facilities) required to support CM activities</w:t>
      </w:r>
    </w:p>
    <w:p w:rsidR="00597EE7" w:rsidRPr="001A5551" w:rsidRDefault="00553951" w:rsidP="00D42D76">
      <w:pPr>
        <w:numPr>
          <w:ilvl w:val="0"/>
          <w:numId w:val="14"/>
        </w:numPr>
        <w:spacing w:before="120" w:after="120" w:line="276" w:lineRule="auto"/>
        <w:ind w:left="810" w:right="-694"/>
        <w:rPr>
          <w:rFonts w:asciiTheme="majorHAnsi" w:hAnsiTheme="majorHAnsi" w:cstheme="majorHAnsi"/>
          <w:sz w:val="24"/>
          <w:szCs w:val="24"/>
        </w:rPr>
      </w:pPr>
      <w:r w:rsidRPr="001A5551">
        <w:rPr>
          <w:rFonts w:asciiTheme="majorHAnsi" w:hAnsiTheme="majorHAnsi" w:cstheme="majorHAnsi"/>
          <w:bCs/>
          <w:sz w:val="24"/>
          <w:szCs w:val="24"/>
          <w:lang w:val="en-US"/>
        </w:rPr>
        <w:t>Define and document how CM will be implemented</w:t>
      </w:r>
    </w:p>
    <w:p w:rsidR="00875796" w:rsidRPr="001A5551" w:rsidRDefault="00553951" w:rsidP="00D42D76">
      <w:pPr>
        <w:pStyle w:val="Heading2"/>
        <w:numPr>
          <w:ilvl w:val="1"/>
          <w:numId w:val="20"/>
        </w:numPr>
        <w:tabs>
          <w:tab w:val="left" w:pos="900"/>
        </w:tabs>
        <w:spacing w:before="120" w:after="120"/>
        <w:ind w:left="1170"/>
        <w:rPr>
          <w:rStyle w:val="SubtleReference"/>
          <w:rFonts w:cstheme="majorHAnsi"/>
          <w:b/>
          <w:smallCaps w:val="0"/>
          <w:color w:val="1F3864" w:themeColor="accent5" w:themeShade="80"/>
          <w:sz w:val="32"/>
          <w:szCs w:val="32"/>
          <w:u w:val="none"/>
        </w:rPr>
      </w:pPr>
      <w:bookmarkStart w:id="20" w:name="_Toc376257551"/>
      <w:bookmarkStart w:id="21" w:name="_Toc376267857"/>
      <w:bookmarkStart w:id="22" w:name="_Toc376268297"/>
      <w:bookmarkStart w:id="23" w:name="_Toc376272396"/>
      <w:r w:rsidRPr="001A5551">
        <w:rPr>
          <w:rStyle w:val="SubtleReference"/>
          <w:rFonts w:cstheme="majorHAnsi"/>
          <w:b/>
          <w:smallCaps w:val="0"/>
          <w:color w:val="1F3864" w:themeColor="accent5" w:themeShade="80"/>
          <w:sz w:val="32"/>
          <w:szCs w:val="32"/>
          <w:u w:val="none"/>
        </w:rPr>
        <w:t>SCOPE:</w:t>
      </w:r>
      <w:bookmarkEnd w:id="20"/>
      <w:bookmarkEnd w:id="21"/>
      <w:bookmarkEnd w:id="22"/>
      <w:bookmarkEnd w:id="23"/>
      <w:r w:rsidRPr="001A5551">
        <w:rPr>
          <w:rStyle w:val="SubtleReference"/>
          <w:rFonts w:cstheme="majorHAnsi"/>
          <w:b/>
          <w:smallCaps w:val="0"/>
          <w:color w:val="1F3864" w:themeColor="accent5" w:themeShade="80"/>
          <w:sz w:val="32"/>
          <w:szCs w:val="32"/>
          <w:u w:val="none"/>
        </w:rPr>
        <w:t xml:space="preserve"> </w:t>
      </w:r>
      <w:bookmarkStart w:id="24" w:name="_Toc367930290"/>
      <w:bookmarkEnd w:id="11"/>
      <w:bookmarkEnd w:id="18"/>
      <w:bookmarkEnd w:id="19"/>
    </w:p>
    <w:p w:rsidR="00553951" w:rsidRPr="001A5551" w:rsidRDefault="00553951" w:rsidP="00D42D76">
      <w:pPr>
        <w:spacing w:before="120" w:after="120"/>
        <w:ind w:left="450" w:right="-694"/>
        <w:rPr>
          <w:rFonts w:asciiTheme="majorHAnsi" w:hAnsiTheme="majorHAnsi" w:cstheme="majorHAnsi"/>
          <w:sz w:val="24"/>
          <w:szCs w:val="24"/>
        </w:rPr>
      </w:pPr>
      <w:r w:rsidRPr="001A5551">
        <w:rPr>
          <w:rFonts w:asciiTheme="majorHAnsi" w:hAnsiTheme="majorHAnsi" w:cstheme="majorHAnsi"/>
          <w:sz w:val="24"/>
          <w:szCs w:val="24"/>
        </w:rPr>
        <w:t>This document provides information and guidance to personnel involved in SCM of computer software.  This document assumes that each project performs the tasks listed below.</w:t>
      </w:r>
    </w:p>
    <w:p w:rsidR="00553951" w:rsidRPr="001A5551" w:rsidRDefault="00553951" w:rsidP="00D42D76">
      <w:pPr>
        <w:shd w:val="clear" w:color="auto" w:fill="FFFFFF"/>
        <w:spacing w:before="120" w:after="120" w:line="240" w:lineRule="auto"/>
        <w:ind w:left="45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553951" w:rsidRPr="001A5551" w:rsidRDefault="00553951" w:rsidP="00D42D76">
      <w:pPr>
        <w:shd w:val="clear" w:color="auto" w:fill="FFFFFF"/>
        <w:spacing w:before="120" w:after="120" w:line="240" w:lineRule="auto"/>
        <w:ind w:left="45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This document guideline for engineer:</w:t>
      </w:r>
    </w:p>
    <w:p w:rsidR="00553951" w:rsidRPr="001A5551" w:rsidRDefault="00553951" w:rsidP="00D42D76">
      <w:pPr>
        <w:pStyle w:val="ListParagraph"/>
        <w:numPr>
          <w:ilvl w:val="0"/>
          <w:numId w:val="21"/>
        </w:numPr>
        <w:tabs>
          <w:tab w:val="left" w:pos="2535"/>
        </w:tabs>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val="en-US" w:eastAsia="vi-VN"/>
        </w:rPr>
        <w:t>I</w:t>
      </w:r>
      <w:r w:rsidRPr="001A5551">
        <w:rPr>
          <w:rFonts w:asciiTheme="majorHAnsi" w:eastAsia="Times New Roman" w:hAnsiTheme="majorHAnsi" w:cstheme="majorHAnsi"/>
          <w:iCs/>
          <w:sz w:val="24"/>
          <w:szCs w:val="24"/>
          <w:lang w:eastAsia="vi-VN"/>
        </w:rPr>
        <w:t>dentify configuration items, components, and related work products to be placed under configuration management.</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val="en-US" w:eastAsia="vi-VN"/>
        </w:rPr>
        <w:t>E</w:t>
      </w:r>
      <w:r w:rsidRPr="001A5551">
        <w:rPr>
          <w:rFonts w:asciiTheme="majorHAnsi" w:eastAsia="Times New Roman" w:hAnsiTheme="majorHAnsi" w:cstheme="majorHAnsi"/>
          <w:iCs/>
          <w:sz w:val="24"/>
          <w:szCs w:val="24"/>
          <w:lang w:eastAsia="vi-VN"/>
        </w:rPr>
        <w:t>stablish and maintain a configuration management and change management system for controlling work products.</w:t>
      </w:r>
    </w:p>
    <w:p w:rsidR="00553951" w:rsidRPr="001A5551" w:rsidRDefault="00553951" w:rsidP="00D42D76">
      <w:pPr>
        <w:pStyle w:val="ListParagraph"/>
        <w:numPr>
          <w:ilvl w:val="0"/>
          <w:numId w:val="21"/>
        </w:numPr>
        <w:shd w:val="clear" w:color="auto" w:fill="FFFFFF"/>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Create or release baselines for internal use and for delivery to the customer.</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Track change requests for configuration items.</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Control changes to configuration items.</w:t>
      </w:r>
    </w:p>
    <w:p w:rsidR="00553951" w:rsidRPr="001A5551" w:rsidRDefault="00553951" w:rsidP="00D42D76">
      <w:pPr>
        <w:pStyle w:val="ListParagraph"/>
        <w:numPr>
          <w:ilvl w:val="0"/>
          <w:numId w:val="21"/>
        </w:numPr>
        <w:shd w:val="clear" w:color="auto" w:fill="FFFFFF"/>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Establish and maintain records describing configuration items.</w:t>
      </w:r>
    </w:p>
    <w:p w:rsidR="00553951" w:rsidRPr="001A5551" w:rsidRDefault="00553951" w:rsidP="00D42D76">
      <w:pPr>
        <w:pStyle w:val="ListParagraph"/>
        <w:numPr>
          <w:ilvl w:val="0"/>
          <w:numId w:val="21"/>
        </w:numPr>
        <w:spacing w:before="120" w:after="120" w:line="240" w:lineRule="auto"/>
        <w:ind w:left="81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val="en-US" w:eastAsia="vi-VN"/>
        </w:rPr>
        <w:t>P</w:t>
      </w:r>
      <w:r w:rsidRPr="001A5551">
        <w:rPr>
          <w:rFonts w:asciiTheme="majorHAnsi" w:eastAsia="Times New Roman" w:hAnsiTheme="majorHAnsi" w:cstheme="majorHAnsi"/>
          <w:sz w:val="24"/>
          <w:szCs w:val="24"/>
          <w:lang w:eastAsia="vi-VN"/>
        </w:rPr>
        <w:t>erform configuration audits to maintain the integrity of configuration baselines.</w:t>
      </w:r>
    </w:p>
    <w:p w:rsidR="00553951" w:rsidRPr="001A5551" w:rsidRDefault="00553951" w:rsidP="00D42D76">
      <w:pPr>
        <w:pStyle w:val="ListParagraph"/>
        <w:shd w:val="clear" w:color="auto" w:fill="FFFFFF"/>
        <w:spacing w:before="120" w:after="120" w:line="240" w:lineRule="auto"/>
        <w:ind w:left="-540"/>
        <w:rPr>
          <w:rFonts w:asciiTheme="majorHAnsi" w:eastAsia="Times New Roman" w:hAnsiTheme="majorHAnsi" w:cstheme="majorHAnsi"/>
          <w:sz w:val="24"/>
          <w:szCs w:val="24"/>
          <w:lang w:eastAsia="vi-VN"/>
        </w:rPr>
      </w:pPr>
    </w:p>
    <w:p w:rsidR="00875796" w:rsidRPr="001A5551" w:rsidRDefault="00875796" w:rsidP="00D42D76">
      <w:pPr>
        <w:spacing w:before="120" w:after="120"/>
        <w:rPr>
          <w:rFonts w:asciiTheme="majorHAnsi" w:hAnsiTheme="majorHAnsi" w:cstheme="majorHAnsi"/>
          <w:sz w:val="24"/>
          <w:szCs w:val="24"/>
        </w:rPr>
      </w:pPr>
      <w:r w:rsidRPr="001A5551">
        <w:rPr>
          <w:rFonts w:asciiTheme="majorHAnsi" w:hAnsiTheme="majorHAnsi" w:cstheme="majorHAnsi"/>
          <w:sz w:val="24"/>
          <w:szCs w:val="24"/>
        </w:rPr>
        <w:br w:type="page"/>
      </w:r>
    </w:p>
    <w:p w:rsidR="00875796" w:rsidRPr="001A5551" w:rsidRDefault="00875796" w:rsidP="00D42D76">
      <w:pPr>
        <w:spacing w:before="120" w:after="120"/>
        <w:rPr>
          <w:rFonts w:asciiTheme="majorHAnsi" w:hAnsiTheme="majorHAnsi" w:cstheme="majorHAnsi"/>
          <w:sz w:val="24"/>
          <w:szCs w:val="24"/>
        </w:rPr>
      </w:pPr>
    </w:p>
    <w:p w:rsidR="00875796" w:rsidRPr="001A5551" w:rsidRDefault="000F74F8" w:rsidP="00D42D76">
      <w:pPr>
        <w:pStyle w:val="Heading1"/>
        <w:numPr>
          <w:ilvl w:val="0"/>
          <w:numId w:val="9"/>
        </w:numPr>
        <w:spacing w:before="120" w:after="120"/>
        <w:ind w:right="-514"/>
        <w:rPr>
          <w:rStyle w:val="SubtleReference"/>
          <w:rFonts w:cstheme="majorHAnsi"/>
          <w:b/>
          <w:smallCaps w:val="0"/>
          <w:color w:val="1F3864" w:themeColor="accent5" w:themeShade="80"/>
          <w:sz w:val="36"/>
          <w:szCs w:val="36"/>
          <w:u w:val="none"/>
        </w:rPr>
      </w:pPr>
      <w:bookmarkStart w:id="25" w:name="_Toc376257552"/>
      <w:bookmarkStart w:id="26" w:name="_Toc376267858"/>
      <w:bookmarkStart w:id="27" w:name="_Toc376268298"/>
      <w:bookmarkStart w:id="28" w:name="_Toc376272397"/>
      <w:r w:rsidRPr="001A5551">
        <w:rPr>
          <w:rStyle w:val="SubtleReference"/>
          <w:rFonts w:cstheme="majorHAnsi"/>
          <w:b/>
          <w:smallCaps w:val="0"/>
          <w:color w:val="1F3864" w:themeColor="accent5" w:themeShade="80"/>
          <w:sz w:val="36"/>
          <w:szCs w:val="36"/>
          <w:u w:val="none"/>
        </w:rPr>
        <w:t>SPECIFIC PRACTICE BY GOAL PROCESS OVERVIEW</w:t>
      </w:r>
      <w:bookmarkEnd w:id="24"/>
      <w:bookmarkEnd w:id="25"/>
      <w:bookmarkEnd w:id="26"/>
      <w:bookmarkEnd w:id="27"/>
      <w:bookmarkEnd w:id="28"/>
    </w:p>
    <w:p w:rsidR="00875796" w:rsidRPr="001A5551" w:rsidRDefault="00597EE7" w:rsidP="00D42D76">
      <w:pPr>
        <w:spacing w:before="120" w:after="120"/>
        <w:ind w:right="-964"/>
        <w:jc w:val="center"/>
        <w:rPr>
          <w:rFonts w:asciiTheme="majorHAnsi" w:eastAsia="Times New Roman" w:hAnsiTheme="majorHAnsi" w:cstheme="majorHAnsi"/>
          <w:sz w:val="24"/>
          <w:szCs w:val="24"/>
          <w:lang w:val="en-US" w:eastAsia="vi-VN"/>
        </w:rPr>
      </w:pPr>
      <w:r w:rsidRPr="001A5551">
        <w:rPr>
          <w:rFonts w:asciiTheme="majorHAnsi" w:hAnsiTheme="majorHAnsi" w:cstheme="majorHAnsi"/>
          <w:sz w:val="24"/>
          <w:szCs w:val="24"/>
        </w:rPr>
        <w:object w:dxaOrig="3481" w:dyaOrig="7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pt;height:396pt" o:ole="">
            <v:imagedata r:id="rId11" o:title=""/>
          </v:shape>
          <o:OLEObject Type="Embed" ProgID="Visio.Drawing.15" ShapeID="_x0000_i1025" DrawAspect="Content" ObjectID="_1450014667" r:id="rId12"/>
        </w:object>
      </w:r>
    </w:p>
    <w:p w:rsidR="00C16FD3" w:rsidRPr="001F5A21" w:rsidRDefault="00C16FD3" w:rsidP="00D42D76">
      <w:pPr>
        <w:pStyle w:val="Title"/>
        <w:spacing w:before="120" w:after="120"/>
        <w:jc w:val="center"/>
        <w:rPr>
          <w:b/>
          <w:sz w:val="24"/>
          <w:szCs w:val="24"/>
        </w:rPr>
      </w:pPr>
    </w:p>
    <w:p w:rsidR="00C16FD3" w:rsidRPr="001F5A21" w:rsidRDefault="00EB4269" w:rsidP="00D42D76">
      <w:pPr>
        <w:pStyle w:val="Title"/>
        <w:spacing w:before="120" w:after="120"/>
        <w:jc w:val="center"/>
        <w:rPr>
          <w:b/>
          <w:sz w:val="24"/>
          <w:szCs w:val="24"/>
          <w:lang w:val="en-US"/>
        </w:rPr>
      </w:pPr>
      <w:bookmarkStart w:id="29" w:name="_Toc376272380"/>
      <w:r w:rsidRPr="001F5A21">
        <w:rPr>
          <w:b/>
          <w:sz w:val="24"/>
          <w:szCs w:val="24"/>
          <w:lang w:val="en-US"/>
        </w:rPr>
        <w:t xml:space="preserve">Figure 1: </w:t>
      </w:r>
      <w:r w:rsidR="001F5A21" w:rsidRPr="001F5A21">
        <w:rPr>
          <w:b/>
          <w:sz w:val="24"/>
          <w:szCs w:val="24"/>
          <w:lang w:val="en-US"/>
        </w:rPr>
        <w:t>Specific practice by goal process</w:t>
      </w:r>
      <w:bookmarkEnd w:id="29"/>
    </w:p>
    <w:p w:rsidR="000F74F8" w:rsidRPr="001A5551" w:rsidRDefault="000F74F8" w:rsidP="00D42D76">
      <w:pPr>
        <w:pStyle w:val="Heading1"/>
        <w:numPr>
          <w:ilvl w:val="0"/>
          <w:numId w:val="9"/>
        </w:numPr>
        <w:spacing w:before="120" w:after="120"/>
        <w:ind w:right="-604"/>
        <w:rPr>
          <w:rStyle w:val="SubtleReference"/>
          <w:rFonts w:cstheme="majorHAnsi"/>
          <w:b/>
          <w:smallCaps w:val="0"/>
          <w:color w:val="1F3864" w:themeColor="accent5" w:themeShade="80"/>
          <w:sz w:val="36"/>
          <w:szCs w:val="36"/>
          <w:u w:val="none"/>
        </w:rPr>
      </w:pPr>
      <w:bookmarkStart w:id="30" w:name="_Toc376267859"/>
      <w:bookmarkStart w:id="31" w:name="_Toc376268299"/>
      <w:bookmarkStart w:id="32" w:name="_Toc376272398"/>
      <w:r w:rsidRPr="001A5551">
        <w:rPr>
          <w:rStyle w:val="SubtleReference"/>
          <w:rFonts w:cstheme="majorHAnsi"/>
          <w:b/>
          <w:smallCaps w:val="0"/>
          <w:color w:val="1F3864" w:themeColor="accent5" w:themeShade="80"/>
          <w:sz w:val="36"/>
          <w:szCs w:val="36"/>
          <w:u w:val="none"/>
        </w:rPr>
        <w:t>SPECIFIC PRACTICE BY GOAL PROCESS DECOMPOSE</w:t>
      </w:r>
      <w:bookmarkEnd w:id="30"/>
      <w:bookmarkEnd w:id="31"/>
      <w:bookmarkEnd w:id="32"/>
    </w:p>
    <w:p w:rsidR="000F74F8" w:rsidRPr="001A5551" w:rsidRDefault="000F74F8" w:rsidP="00D42D76">
      <w:pPr>
        <w:pStyle w:val="Heading2"/>
        <w:numPr>
          <w:ilvl w:val="1"/>
          <w:numId w:val="25"/>
        </w:numPr>
        <w:tabs>
          <w:tab w:val="left" w:pos="900"/>
        </w:tabs>
        <w:spacing w:before="120" w:after="120"/>
        <w:ind w:left="1260" w:hanging="540"/>
        <w:rPr>
          <w:rStyle w:val="SubtleReference"/>
          <w:rFonts w:cstheme="majorHAnsi"/>
          <w:b/>
          <w:smallCaps w:val="0"/>
          <w:color w:val="1F3864" w:themeColor="accent5" w:themeShade="80"/>
          <w:sz w:val="32"/>
          <w:szCs w:val="32"/>
          <w:u w:val="none"/>
        </w:rPr>
      </w:pPr>
      <w:bookmarkStart w:id="33" w:name="_Toc376267860"/>
      <w:bookmarkStart w:id="34" w:name="_Toc376268300"/>
      <w:bookmarkStart w:id="35" w:name="_Toc376272399"/>
      <w:r w:rsidRPr="001A5551">
        <w:rPr>
          <w:rStyle w:val="SubtleReference"/>
          <w:rFonts w:cstheme="majorHAnsi"/>
          <w:b/>
          <w:smallCaps w:val="0"/>
          <w:color w:val="1F3864" w:themeColor="accent5" w:themeShade="80"/>
          <w:sz w:val="32"/>
          <w:szCs w:val="32"/>
          <w:u w:val="none"/>
        </w:rPr>
        <w:t>ESTABLISH BASELINES</w:t>
      </w:r>
      <w:bookmarkEnd w:id="33"/>
      <w:bookmarkEnd w:id="34"/>
      <w:bookmarkEnd w:id="35"/>
    </w:p>
    <w:p w:rsidR="000F74F8" w:rsidRPr="001A5551" w:rsidRDefault="000F74F8" w:rsidP="00D42D76">
      <w:pPr>
        <w:pStyle w:val="ListParagraph"/>
        <w:shd w:val="clear" w:color="auto" w:fill="FFFFFF"/>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Baselines of identified work products are established.</w:t>
      </w:r>
    </w:p>
    <w:p w:rsidR="000F74F8" w:rsidRPr="001A5551" w:rsidRDefault="000F74F8" w:rsidP="00D42D76">
      <w:pPr>
        <w:pStyle w:val="ListParagraph"/>
        <w:shd w:val="clear" w:color="auto" w:fill="FFFFFF"/>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Specific practices to establish baselines are covered by this specific goal. The specific practices under the Track and Control Changes specific goal serve to maintain the baselines. The specific practices of the Establish Integrity specific goal document and audit the integrity of the baselines.</w:t>
      </w:r>
    </w:p>
    <w:p w:rsidR="000F74F8" w:rsidRPr="001A5551" w:rsidRDefault="000F74F8" w:rsidP="00D42D76">
      <w:pPr>
        <w:spacing w:before="120" w:after="120"/>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C16FD3" w:rsidRPr="001A5551" w:rsidRDefault="00C16FD3" w:rsidP="00D42D76">
      <w:pPr>
        <w:pStyle w:val="ListParagraph"/>
        <w:shd w:val="clear" w:color="auto" w:fill="FFFFFF"/>
        <w:spacing w:before="120" w:after="120" w:line="240" w:lineRule="auto"/>
        <w:ind w:left="180" w:right="26"/>
        <w:rPr>
          <w:rFonts w:asciiTheme="majorHAnsi" w:hAnsiTheme="majorHAnsi" w:cstheme="majorHAnsi"/>
          <w:sz w:val="24"/>
          <w:szCs w:val="24"/>
        </w:rPr>
      </w:pPr>
    </w:p>
    <w:p w:rsidR="00227B68" w:rsidRPr="001A5551" w:rsidRDefault="00227B68" w:rsidP="00D42D76">
      <w:pPr>
        <w:pStyle w:val="ListParagraph"/>
        <w:shd w:val="clear" w:color="auto" w:fill="FFFFFF"/>
        <w:spacing w:before="120" w:after="120" w:line="240" w:lineRule="auto"/>
        <w:ind w:left="180" w:right="26"/>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586" w:dyaOrig="7906">
          <v:shape id="_x0000_i1026" type="#_x0000_t75" style="width:180pt;height:396pt" o:ole="">
            <v:imagedata r:id="rId13" o:title=""/>
          </v:shape>
          <o:OLEObject Type="Embed" ProgID="Visio.Drawing.15" ShapeID="_x0000_i1026" DrawAspect="Content" ObjectID="_1450014668" r:id="rId14"/>
        </w:object>
      </w:r>
    </w:p>
    <w:p w:rsidR="001F5A21" w:rsidRPr="001F5A21" w:rsidRDefault="001F5A21" w:rsidP="00D42D76">
      <w:pPr>
        <w:pStyle w:val="Title"/>
        <w:spacing w:before="120" w:after="120"/>
        <w:jc w:val="center"/>
        <w:rPr>
          <w:b/>
          <w:sz w:val="24"/>
          <w:szCs w:val="24"/>
        </w:rPr>
      </w:pPr>
      <w:bookmarkStart w:id="36" w:name="_Toc376257554"/>
    </w:p>
    <w:p w:rsidR="00C16FD3" w:rsidRPr="001F5A21" w:rsidRDefault="001F5A21" w:rsidP="00D42D76">
      <w:pPr>
        <w:pStyle w:val="Title"/>
        <w:spacing w:before="120" w:after="120"/>
        <w:jc w:val="center"/>
        <w:rPr>
          <w:b/>
          <w:sz w:val="24"/>
          <w:szCs w:val="24"/>
          <w:lang w:val="en-US"/>
        </w:rPr>
      </w:pPr>
      <w:bookmarkStart w:id="37" w:name="_Toc376272381"/>
      <w:r>
        <w:rPr>
          <w:b/>
          <w:sz w:val="24"/>
          <w:szCs w:val="24"/>
          <w:lang w:val="en-US"/>
        </w:rPr>
        <w:t>Figure 2</w:t>
      </w:r>
      <w:r w:rsidRPr="001F5A21">
        <w:rPr>
          <w:b/>
          <w:sz w:val="24"/>
          <w:szCs w:val="24"/>
          <w:lang w:val="en-US"/>
        </w:rPr>
        <w:t xml:space="preserve">: </w:t>
      </w:r>
      <w:r>
        <w:rPr>
          <w:b/>
          <w:sz w:val="24"/>
          <w:szCs w:val="24"/>
          <w:lang w:val="en-US"/>
        </w:rPr>
        <w:t>Establish baseline process</w:t>
      </w:r>
      <w:bookmarkEnd w:id="37"/>
    </w:p>
    <w:p w:rsidR="000F74F8" w:rsidRPr="001A5551" w:rsidRDefault="000F74F8" w:rsidP="00D42D76">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38" w:name="_Toc376267861"/>
      <w:bookmarkStart w:id="39" w:name="_Toc376268301"/>
      <w:bookmarkStart w:id="40" w:name="_Toc376272400"/>
      <w:bookmarkEnd w:id="36"/>
      <w:r w:rsidRPr="001A5551">
        <w:rPr>
          <w:rFonts w:cstheme="majorHAnsi"/>
          <w:b/>
          <w:color w:val="1F3864" w:themeColor="accent5" w:themeShade="80"/>
          <w:sz w:val="28"/>
          <w:szCs w:val="28"/>
          <w:lang w:eastAsia="vi-VN"/>
        </w:rPr>
        <w:t>IDENTIFY CONFIGURATION ITEMS</w:t>
      </w:r>
      <w:bookmarkEnd w:id="38"/>
      <w:bookmarkEnd w:id="39"/>
      <w:bookmarkEnd w:id="40"/>
    </w:p>
    <w:p w:rsidR="000F74F8" w:rsidRPr="001A5551" w:rsidRDefault="000F74F8" w:rsidP="00D42D76">
      <w:pPr>
        <w:pStyle w:val="ListParagraph"/>
        <w:tabs>
          <w:tab w:val="left" w:pos="2535"/>
        </w:tabs>
        <w:spacing w:before="120" w:after="120" w:line="240" w:lineRule="auto"/>
        <w:ind w:left="117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Identify configuration items, components, and related work products to be placed under configuration management.</w:t>
      </w:r>
    </w:p>
    <w:p w:rsidR="000F74F8" w:rsidRPr="001A5551" w:rsidRDefault="000F74F8" w:rsidP="00D42D76">
      <w:pPr>
        <w:tabs>
          <w:tab w:val="left" w:pos="2535"/>
        </w:tabs>
        <w:spacing w:before="120" w:after="120" w:line="240" w:lineRule="auto"/>
        <w:ind w:left="1170"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identification is the selection and specification of the following:</w:t>
      </w:r>
      <w:r w:rsidRPr="001A5551">
        <w:rPr>
          <w:rFonts w:asciiTheme="majorHAnsi" w:eastAsia="Times New Roman" w:hAnsiTheme="majorHAnsi" w:cstheme="majorHAnsi"/>
          <w:sz w:val="24"/>
          <w:szCs w:val="24"/>
          <w:lang w:eastAsia="vi-VN"/>
        </w:rPr>
        <w:br/>
        <w:t>• Products delivered to the customer</w:t>
      </w:r>
      <w:r w:rsidRPr="001A5551">
        <w:rPr>
          <w:rFonts w:asciiTheme="majorHAnsi" w:eastAsia="Times New Roman" w:hAnsiTheme="majorHAnsi" w:cstheme="majorHAnsi"/>
          <w:sz w:val="24"/>
          <w:szCs w:val="24"/>
          <w:lang w:eastAsia="vi-VN"/>
        </w:rPr>
        <w:br/>
        <w:t>• Designated internal work products</w:t>
      </w:r>
      <w:r w:rsidRPr="001A5551">
        <w:rPr>
          <w:rFonts w:asciiTheme="majorHAnsi" w:eastAsia="Times New Roman" w:hAnsiTheme="majorHAnsi" w:cstheme="majorHAnsi"/>
          <w:sz w:val="24"/>
          <w:szCs w:val="24"/>
          <w:lang w:eastAsia="vi-VN"/>
        </w:rPr>
        <w:br/>
        <w:t>• Acquired products</w:t>
      </w:r>
      <w:r w:rsidRPr="001A5551">
        <w:rPr>
          <w:rFonts w:asciiTheme="majorHAnsi" w:eastAsia="Times New Roman" w:hAnsiTheme="majorHAnsi" w:cstheme="majorHAnsi"/>
          <w:sz w:val="24"/>
          <w:szCs w:val="24"/>
          <w:lang w:eastAsia="vi-VN"/>
        </w:rPr>
        <w:br/>
        <w:t>• Tools and other capital assets of the project’s work environment</w:t>
      </w:r>
      <w:r w:rsidRPr="001A5551">
        <w:rPr>
          <w:rFonts w:asciiTheme="majorHAnsi" w:eastAsia="Times New Roman" w:hAnsiTheme="majorHAnsi" w:cstheme="majorHAnsi"/>
          <w:sz w:val="24"/>
          <w:szCs w:val="24"/>
          <w:lang w:eastAsia="vi-VN"/>
        </w:rPr>
        <w:br/>
        <w:t>• Other items used in creating and describing these work products.</w:t>
      </w:r>
    </w:p>
    <w:p w:rsidR="000F74F8" w:rsidRPr="001A5551" w:rsidRDefault="000F74F8" w:rsidP="00D42D76">
      <w:pPr>
        <w:spacing w:before="120" w:after="120"/>
        <w:ind w:left="1170" w:right="-694"/>
        <w:rPr>
          <w:rFonts w:asciiTheme="majorHAnsi"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items can include hardware, equipment, and tangible assets as well as software and documentation. Documentation can include requirements specifications and interface documents. Other documents that serve to identify the configuration of the product or service, such as test results, may also be included.</w:t>
      </w:r>
      <w:r w:rsidRPr="001A5551">
        <w:rPr>
          <w:rFonts w:asciiTheme="majorHAnsi" w:eastAsia="Times New Roman" w:hAnsiTheme="majorHAnsi" w:cstheme="majorHAnsi"/>
          <w:sz w:val="24"/>
          <w:szCs w:val="24"/>
          <w:lang w:eastAsia="vi-VN"/>
        </w:rPr>
        <w:br/>
        <w:t xml:space="preserve">A “configuration item” is an entity designated for configuration management, which may consist of multiple related work products that form a baseline. This logical </w:t>
      </w:r>
      <w:r w:rsidRPr="001A5551">
        <w:rPr>
          <w:rFonts w:asciiTheme="majorHAnsi" w:eastAsia="Times New Roman" w:hAnsiTheme="majorHAnsi" w:cstheme="majorHAnsi"/>
          <w:sz w:val="24"/>
          <w:szCs w:val="24"/>
          <w:lang w:eastAsia="vi-VN"/>
        </w:rPr>
        <w:lastRenderedPageBreak/>
        <w:t>grouping provides ease of identification and controlled access. The selection of work products for configuration management should be based on criteria established during planning.</w:t>
      </w:r>
      <w:r w:rsidRPr="001A5551">
        <w:rPr>
          <w:rFonts w:asciiTheme="majorHAnsi" w:eastAsia="Times New Roman" w:hAnsiTheme="majorHAnsi" w:cstheme="majorHAnsi"/>
          <w:sz w:val="24"/>
          <w:szCs w:val="24"/>
          <w:lang w:eastAsia="vi-VN"/>
        </w:rPr>
        <w:br/>
      </w:r>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1A5551" w:rsidTr="00227B68">
        <w:trPr>
          <w:tblCellSpacing w:w="15" w:type="dxa"/>
          <w:jc w:val="center"/>
        </w:trPr>
        <w:tc>
          <w:tcPr>
            <w:tcW w:w="0" w:type="auto"/>
            <w:vAlign w:val="center"/>
            <w:hideMark/>
          </w:tcPr>
          <w:p w:rsidR="00227B68" w:rsidRPr="001A5551" w:rsidRDefault="00227B68" w:rsidP="00D42D76">
            <w:pPr>
              <w:pStyle w:val="ListParagraph"/>
              <w:tabs>
                <w:tab w:val="left" w:pos="600"/>
                <w:tab w:val="left" w:pos="2535"/>
              </w:tabs>
              <w:spacing w:before="120" w:after="120" w:line="240" w:lineRule="auto"/>
              <w:ind w:left="4005" w:right="3855"/>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8041" w:dyaOrig="6466">
                <v:shape id="_x0000_i1027" type="#_x0000_t75" style="width:402pt;height:324pt" o:ole="">
                  <v:imagedata r:id="rId15" o:title=""/>
                </v:shape>
                <o:OLEObject Type="Embed" ProgID="Visio.Drawing.15" ShapeID="_x0000_i1027" DrawAspect="Content" ObjectID="_1450014669" r:id="rId16"/>
              </w:object>
            </w:r>
          </w:p>
          <w:p w:rsidR="00227B68" w:rsidRPr="001A5551" w:rsidRDefault="00227B68" w:rsidP="00D42D76">
            <w:pPr>
              <w:pStyle w:val="ListParagraph"/>
              <w:tabs>
                <w:tab w:val="left" w:pos="600"/>
                <w:tab w:val="left" w:pos="2535"/>
              </w:tabs>
              <w:spacing w:before="120" w:after="120" w:line="240" w:lineRule="auto"/>
              <w:ind w:left="4005" w:right="3855"/>
              <w:rPr>
                <w:rFonts w:asciiTheme="majorHAnsi" w:eastAsia="Times New Roman" w:hAnsiTheme="majorHAnsi" w:cstheme="majorHAnsi"/>
                <w:sz w:val="24"/>
                <w:szCs w:val="24"/>
                <w:lang w:eastAsia="vi-VN"/>
              </w:rPr>
            </w:pPr>
          </w:p>
          <w:p w:rsidR="00600302" w:rsidRPr="001F5A21" w:rsidRDefault="00600302" w:rsidP="00D42D76">
            <w:pPr>
              <w:pStyle w:val="Title"/>
              <w:spacing w:before="120" w:after="120"/>
              <w:jc w:val="center"/>
              <w:rPr>
                <w:b/>
                <w:sz w:val="24"/>
                <w:szCs w:val="24"/>
              </w:rPr>
            </w:pPr>
          </w:p>
          <w:p w:rsidR="000E370D" w:rsidRPr="00600302" w:rsidRDefault="00600302" w:rsidP="00D42D76">
            <w:pPr>
              <w:pStyle w:val="Title"/>
              <w:spacing w:before="120" w:after="120"/>
              <w:jc w:val="center"/>
              <w:rPr>
                <w:b/>
                <w:sz w:val="24"/>
                <w:szCs w:val="24"/>
                <w:lang w:val="en-US"/>
              </w:rPr>
            </w:pPr>
            <w:bookmarkStart w:id="41" w:name="_Toc376272382"/>
            <w:r>
              <w:rPr>
                <w:b/>
                <w:sz w:val="24"/>
                <w:szCs w:val="24"/>
                <w:lang w:val="en-US"/>
              </w:rPr>
              <w:t>Figure 3</w:t>
            </w:r>
            <w:r w:rsidRPr="001F5A21">
              <w:rPr>
                <w:b/>
                <w:sz w:val="24"/>
                <w:szCs w:val="24"/>
                <w:lang w:val="en-US"/>
              </w:rPr>
              <w:t xml:space="preserve">: </w:t>
            </w:r>
            <w:r>
              <w:rPr>
                <w:b/>
                <w:sz w:val="24"/>
                <w:szCs w:val="24"/>
                <w:lang w:val="en-US"/>
              </w:rPr>
              <w:t>Identify Configuration Items process</w:t>
            </w:r>
            <w:bookmarkEnd w:id="41"/>
          </w:p>
        </w:tc>
      </w:tr>
    </w:tbl>
    <w:p w:rsidR="000E370D" w:rsidRPr="001A5551" w:rsidRDefault="000E370D" w:rsidP="00D42D76">
      <w:pPr>
        <w:shd w:val="clear" w:color="auto" w:fill="FFFFFF"/>
        <w:spacing w:before="120" w:after="120" w:line="240" w:lineRule="auto"/>
        <w:rPr>
          <w:rFonts w:asciiTheme="majorHAnsi" w:eastAsia="Times New Roman" w:hAnsiTheme="majorHAnsi" w:cstheme="majorHAnsi"/>
          <w:sz w:val="24"/>
          <w:szCs w:val="24"/>
          <w:lang w:eastAsia="vi-VN"/>
        </w:rPr>
      </w:pPr>
    </w:p>
    <w:tbl>
      <w:tblPr>
        <w:tblStyle w:val="ListTable3-Accent5"/>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5027"/>
      </w:tblGrid>
      <w:tr w:rsidR="004077A4"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4077A4" w:rsidRPr="001A5551" w:rsidRDefault="004077A4" w:rsidP="00D42D76">
            <w:pPr>
              <w:spacing w:before="120" w:after="12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027" w:type="dxa"/>
          </w:tcPr>
          <w:p w:rsidR="004077A4" w:rsidRPr="001A5551" w:rsidRDefault="004077A4" w:rsidP="00D42D7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4077A4"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4077A4" w:rsidRPr="00BD6CC3" w:rsidRDefault="004077A4" w:rsidP="00D42D76">
            <w:pPr>
              <w:spacing w:before="120" w:after="120"/>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Select configuration items and work products that compose them based on documented criteria.</w:t>
            </w:r>
          </w:p>
        </w:tc>
        <w:tc>
          <w:tcPr>
            <w:tcW w:w="5027" w:type="dxa"/>
            <w:tcBorders>
              <w:top w:val="none" w:sz="0" w:space="0" w:color="auto"/>
              <w:bottom w:val="none" w:sz="0" w:space="0" w:color="auto"/>
            </w:tcBorders>
          </w:tcPr>
          <w:p w:rsidR="003070D5" w:rsidRPr="00173143" w:rsidRDefault="003070D5"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criteria for selecting configuration items at the appropriate work product level include the following:</w:t>
            </w:r>
            <w:r w:rsidRPr="00173143">
              <w:rPr>
                <w:rFonts w:asciiTheme="majorHAnsi" w:eastAsia="Times New Roman" w:hAnsiTheme="majorHAnsi" w:cstheme="majorHAnsi"/>
                <w:sz w:val="24"/>
                <w:szCs w:val="24"/>
              </w:rPr>
              <w:br/>
              <w:t>• Work products that can be used by two or more groups</w:t>
            </w:r>
            <w:r w:rsidRPr="00173143">
              <w:rPr>
                <w:rFonts w:asciiTheme="majorHAnsi" w:eastAsia="Times New Roman" w:hAnsiTheme="majorHAnsi" w:cstheme="majorHAnsi"/>
                <w:sz w:val="24"/>
                <w:szCs w:val="24"/>
              </w:rPr>
              <w:br/>
              <w:t>• Work products that are expected to change over time either because of errors or changes in requirements</w:t>
            </w:r>
            <w:r w:rsidRPr="00173143">
              <w:rPr>
                <w:rFonts w:asciiTheme="majorHAnsi" w:eastAsia="Times New Roman" w:hAnsiTheme="majorHAnsi" w:cstheme="majorHAnsi"/>
                <w:sz w:val="24"/>
                <w:szCs w:val="24"/>
              </w:rPr>
              <w:br/>
              <w:t>• Work products that are dependent on each other (i.e., a change in one mandates a change in the others)</w:t>
            </w:r>
            <w:r w:rsidRPr="00173143">
              <w:rPr>
                <w:rFonts w:asciiTheme="majorHAnsi" w:eastAsia="Times New Roman" w:hAnsiTheme="majorHAnsi" w:cstheme="majorHAnsi"/>
                <w:sz w:val="24"/>
                <w:szCs w:val="24"/>
              </w:rPr>
              <w:br/>
              <w:t>• Work products critical to project success</w:t>
            </w:r>
          </w:p>
          <w:p w:rsidR="003070D5" w:rsidRPr="001A5551" w:rsidRDefault="003070D5"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73143">
              <w:rPr>
                <w:rFonts w:asciiTheme="majorHAnsi" w:eastAsia="Times New Roman" w:hAnsiTheme="majorHAnsi" w:cstheme="majorHAnsi"/>
                <w:sz w:val="24"/>
                <w:szCs w:val="24"/>
              </w:rPr>
              <w:lastRenderedPageBreak/>
              <w:t>Examples of work products that may be part of a configuration item include the following:</w:t>
            </w:r>
            <w:r w:rsidRPr="00173143">
              <w:rPr>
                <w:rFonts w:asciiTheme="majorHAnsi" w:eastAsia="Times New Roman" w:hAnsiTheme="majorHAnsi" w:cstheme="majorHAnsi"/>
                <w:sz w:val="24"/>
                <w:szCs w:val="24"/>
                <w:lang w:val="en-US"/>
              </w:rPr>
              <w:t xml:space="preserve">  </w:t>
            </w:r>
            <w:r w:rsidRPr="00173143">
              <w:rPr>
                <w:rFonts w:asciiTheme="majorHAnsi" w:eastAsia="Times New Roman" w:hAnsiTheme="majorHAnsi" w:cstheme="majorHAnsi"/>
                <w:sz w:val="24"/>
                <w:szCs w:val="24"/>
              </w:rPr>
              <w:br/>
              <w:t>• Design</w:t>
            </w:r>
            <w:r w:rsidRPr="00173143">
              <w:rPr>
                <w:rFonts w:asciiTheme="majorHAnsi" w:eastAsia="Times New Roman" w:hAnsiTheme="majorHAnsi" w:cstheme="majorHAnsi"/>
                <w:sz w:val="24"/>
                <w:szCs w:val="24"/>
              </w:rPr>
              <w:br/>
              <w:t>• Test plans and procedures</w:t>
            </w:r>
            <w:r w:rsidRPr="00173143">
              <w:rPr>
                <w:rFonts w:asciiTheme="majorHAnsi" w:eastAsia="Times New Roman" w:hAnsiTheme="majorHAnsi" w:cstheme="majorHAnsi"/>
                <w:sz w:val="24"/>
                <w:szCs w:val="24"/>
              </w:rPr>
              <w:br/>
              <w:t>• Test results</w:t>
            </w:r>
            <w:r w:rsidRPr="00173143">
              <w:rPr>
                <w:rFonts w:asciiTheme="majorHAnsi" w:eastAsia="Times New Roman" w:hAnsiTheme="majorHAnsi" w:cstheme="majorHAnsi"/>
                <w:sz w:val="24"/>
                <w:szCs w:val="24"/>
              </w:rPr>
              <w:br/>
              <w:t>• Interface descriptions</w:t>
            </w:r>
            <w:r w:rsidRPr="00173143">
              <w:rPr>
                <w:rFonts w:asciiTheme="majorHAnsi" w:eastAsia="Times New Roman" w:hAnsiTheme="majorHAnsi" w:cstheme="majorHAnsi"/>
                <w:sz w:val="24"/>
                <w:szCs w:val="24"/>
              </w:rPr>
              <w:br/>
              <w:t>• Drawings</w:t>
            </w:r>
            <w:r w:rsidRPr="00173143">
              <w:rPr>
                <w:rFonts w:asciiTheme="majorHAnsi" w:eastAsia="Times New Roman" w:hAnsiTheme="majorHAnsi" w:cstheme="majorHAnsi"/>
                <w:sz w:val="24"/>
                <w:szCs w:val="24"/>
              </w:rPr>
              <w:br/>
              <w:t>• Source code</w:t>
            </w:r>
            <w:r w:rsidRPr="00173143">
              <w:rPr>
                <w:rFonts w:asciiTheme="majorHAnsi" w:eastAsia="Times New Roman" w:hAnsiTheme="majorHAnsi" w:cstheme="majorHAnsi"/>
                <w:sz w:val="24"/>
                <w:szCs w:val="24"/>
              </w:rPr>
              <w:br/>
              <w:t>• User stories or story cards</w:t>
            </w:r>
            <w:r w:rsidRPr="00173143">
              <w:rPr>
                <w:rFonts w:asciiTheme="majorHAnsi" w:eastAsia="Times New Roman" w:hAnsiTheme="majorHAnsi" w:cstheme="majorHAnsi"/>
                <w:sz w:val="24"/>
                <w:szCs w:val="24"/>
              </w:rPr>
              <w:br/>
              <w:t>• The declared business case, logic, or value</w:t>
            </w:r>
            <w:r w:rsidRPr="00173143">
              <w:rPr>
                <w:rFonts w:asciiTheme="majorHAnsi" w:eastAsia="Times New Roman" w:hAnsiTheme="majorHAnsi" w:cstheme="majorHAnsi"/>
                <w:sz w:val="24"/>
                <w:szCs w:val="24"/>
              </w:rPr>
              <w:br/>
              <w:t>• Tools (e.g., compilers)</w:t>
            </w:r>
            <w:r w:rsidRPr="00173143">
              <w:rPr>
                <w:rFonts w:asciiTheme="majorHAnsi" w:eastAsia="Times New Roman" w:hAnsiTheme="majorHAnsi" w:cstheme="majorHAnsi"/>
                <w:sz w:val="24"/>
                <w:szCs w:val="24"/>
              </w:rPr>
              <w:br/>
              <w:t>• Process descriptions</w:t>
            </w:r>
            <w:r w:rsidRPr="00173143">
              <w:rPr>
                <w:rFonts w:asciiTheme="majorHAnsi" w:eastAsia="Times New Roman" w:hAnsiTheme="majorHAnsi" w:cstheme="majorHAnsi"/>
                <w:sz w:val="24"/>
                <w:szCs w:val="24"/>
              </w:rPr>
              <w:br/>
              <w:t>• Requirements</w:t>
            </w:r>
          </w:p>
        </w:tc>
      </w:tr>
      <w:tr w:rsidR="00172C41"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172C41" w:rsidRPr="00BD6CC3" w:rsidRDefault="00172C41"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Assign unique identifiers to configuration items.</w:t>
            </w:r>
          </w:p>
        </w:tc>
        <w:tc>
          <w:tcPr>
            <w:tcW w:w="5027" w:type="dxa"/>
          </w:tcPr>
          <w:p w:rsidR="00172C41" w:rsidRPr="001A5551" w:rsidRDefault="00172C41"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172C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172C41" w:rsidRPr="00BD6CC3" w:rsidRDefault="00172C41"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the important characteristics of each configuration item.</w:t>
            </w:r>
          </w:p>
        </w:tc>
        <w:tc>
          <w:tcPr>
            <w:tcW w:w="5027" w:type="dxa"/>
            <w:tcBorders>
              <w:top w:val="none" w:sz="0" w:space="0" w:color="auto"/>
              <w:bottom w:val="none" w:sz="0" w:space="0" w:color="auto"/>
            </w:tcBorders>
          </w:tcPr>
          <w:p w:rsidR="00172C41" w:rsidRPr="00173143" w:rsidRDefault="00172C41"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characteristics of configuration items include author, document or file type, programming language for software code files, minimum marketable features, and the purpose the configuration item serves.</w:t>
            </w:r>
          </w:p>
        </w:tc>
      </w:tr>
      <w:tr w:rsidR="00172C41"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172C41"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when each configuration item is placed under configuration management</w:t>
            </w:r>
          </w:p>
        </w:tc>
        <w:tc>
          <w:tcPr>
            <w:tcW w:w="5027" w:type="dxa"/>
          </w:tcPr>
          <w:p w:rsidR="00172C41" w:rsidRPr="00173143" w:rsidRDefault="0005570D"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 criteria for determining when to place work products under configuration management include the following:</w:t>
            </w:r>
            <w:r w:rsidRPr="00173143">
              <w:rPr>
                <w:rFonts w:asciiTheme="majorHAnsi" w:eastAsia="Times New Roman" w:hAnsiTheme="majorHAnsi" w:cstheme="majorHAnsi"/>
                <w:sz w:val="24"/>
                <w:szCs w:val="24"/>
              </w:rPr>
              <w:br/>
              <w:t>• When the work product is ready for test</w:t>
            </w:r>
            <w:r w:rsidRPr="00173143">
              <w:rPr>
                <w:rFonts w:asciiTheme="majorHAnsi" w:eastAsia="Times New Roman" w:hAnsiTheme="majorHAnsi" w:cstheme="majorHAnsi"/>
                <w:sz w:val="24"/>
                <w:szCs w:val="24"/>
              </w:rPr>
              <w:br/>
              <w:t>• Stage of the project lifecycle</w:t>
            </w:r>
            <w:r w:rsidRPr="00173143">
              <w:rPr>
                <w:rFonts w:asciiTheme="majorHAnsi" w:eastAsia="Times New Roman" w:hAnsiTheme="majorHAnsi" w:cstheme="majorHAnsi"/>
                <w:sz w:val="24"/>
                <w:szCs w:val="24"/>
              </w:rPr>
              <w:br/>
              <w:t>• Degree of control desired on the work product</w:t>
            </w:r>
            <w:r w:rsidRPr="00173143">
              <w:rPr>
                <w:rFonts w:asciiTheme="majorHAnsi" w:eastAsia="Times New Roman" w:hAnsiTheme="majorHAnsi" w:cstheme="majorHAnsi"/>
                <w:sz w:val="24"/>
                <w:szCs w:val="24"/>
              </w:rPr>
              <w:br/>
              <w:t>• Cost and schedule limitations</w:t>
            </w:r>
            <w:r w:rsidRPr="00173143">
              <w:rPr>
                <w:rFonts w:asciiTheme="majorHAnsi" w:eastAsia="Times New Roman" w:hAnsiTheme="majorHAnsi" w:cstheme="majorHAnsi"/>
                <w:sz w:val="24"/>
                <w:szCs w:val="24"/>
              </w:rPr>
              <w:br/>
              <w:t>• Stakeholder requirements</w:t>
            </w:r>
          </w:p>
        </w:tc>
      </w:tr>
      <w:tr w:rsidR="0005570D"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05570D"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Identify the owner responsible for each configuration item.</w:t>
            </w:r>
          </w:p>
        </w:tc>
        <w:tc>
          <w:tcPr>
            <w:tcW w:w="5027" w:type="dxa"/>
            <w:tcBorders>
              <w:top w:val="none" w:sz="0" w:space="0" w:color="auto"/>
              <w:bottom w:val="none" w:sz="0" w:space="0" w:color="auto"/>
            </w:tcBorders>
          </w:tcPr>
          <w:p w:rsidR="0005570D" w:rsidRPr="00173143" w:rsidRDefault="0005570D"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p>
        </w:tc>
      </w:tr>
      <w:tr w:rsidR="0005570D"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05570D" w:rsidRPr="00BD6CC3" w:rsidRDefault="0005570D" w:rsidP="00D42D76">
            <w:pPr>
              <w:spacing w:before="120" w:after="1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relationships among configuration items</w:t>
            </w:r>
          </w:p>
        </w:tc>
        <w:tc>
          <w:tcPr>
            <w:tcW w:w="5027" w:type="dxa"/>
          </w:tcPr>
          <w:p w:rsidR="0005570D" w:rsidRPr="00173143" w:rsidRDefault="0005570D"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Incorporating the types of relationships (e.g., parent-child, dependency) that exist among configuration items into the configuration management structure (e.g., configuration management database) assists in managing the effects and impacts of changes.</w:t>
            </w:r>
          </w:p>
        </w:tc>
      </w:tr>
    </w:tbl>
    <w:p w:rsidR="004077A4" w:rsidRPr="001A5551" w:rsidRDefault="004077A4" w:rsidP="00D42D76">
      <w:pPr>
        <w:shd w:val="clear" w:color="auto" w:fill="FFFFFF"/>
        <w:spacing w:before="120" w:after="120" w:line="240" w:lineRule="auto"/>
        <w:rPr>
          <w:rFonts w:asciiTheme="majorHAnsi" w:eastAsia="Times New Roman" w:hAnsiTheme="majorHAnsi" w:cstheme="majorHAnsi"/>
          <w:sz w:val="24"/>
          <w:szCs w:val="24"/>
          <w:lang w:eastAsia="vi-VN"/>
        </w:rPr>
      </w:pPr>
    </w:p>
    <w:p w:rsidR="00623765" w:rsidRPr="001A5551" w:rsidRDefault="00E259C3" w:rsidP="00D42D76">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42" w:name="_Toc376257555"/>
      <w:bookmarkStart w:id="43" w:name="_Toc376267862"/>
      <w:bookmarkStart w:id="44" w:name="_Toc376268302"/>
      <w:bookmarkStart w:id="45" w:name="_Toc376272401"/>
      <w:r w:rsidRPr="001A5551">
        <w:rPr>
          <w:rFonts w:cstheme="majorHAnsi"/>
          <w:b/>
          <w:color w:val="1F3864" w:themeColor="accent5" w:themeShade="80"/>
          <w:sz w:val="28"/>
          <w:szCs w:val="28"/>
          <w:lang w:eastAsia="vi-VN"/>
        </w:rPr>
        <w:t>ESTABLISH A CONFIGURATION MANAGEMENT SYSTEM</w:t>
      </w:r>
      <w:bookmarkEnd w:id="42"/>
      <w:bookmarkEnd w:id="43"/>
      <w:bookmarkEnd w:id="44"/>
      <w:bookmarkEnd w:id="45"/>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BD360F" w:rsidRPr="001A5551" w:rsidTr="00BD360F">
        <w:trPr>
          <w:tblCellSpacing w:w="15" w:type="dxa"/>
          <w:jc w:val="center"/>
        </w:trPr>
        <w:tc>
          <w:tcPr>
            <w:tcW w:w="0" w:type="auto"/>
            <w:vAlign w:val="center"/>
            <w:hideMark/>
          </w:tcPr>
          <w:p w:rsidR="00FE0462"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iCs/>
                <w:sz w:val="24"/>
                <w:szCs w:val="24"/>
                <w:lang w:eastAsia="vi-VN"/>
              </w:rPr>
              <w:t>Establish and maintain a configuration management and change management system for controlling work products.</w:t>
            </w:r>
          </w:p>
          <w:p w:rsidR="00FE0462"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lastRenderedPageBreak/>
              <w:t>A configuration management system includes the storage media, procedures, and tools for accessing the system. A configuration management system can consist of multiple subsystems with different implementations that are appropriate for each configu</w:t>
            </w:r>
            <w:r w:rsidR="00FE0462" w:rsidRPr="001A5551">
              <w:rPr>
                <w:rFonts w:asciiTheme="majorHAnsi" w:eastAsia="Times New Roman" w:hAnsiTheme="majorHAnsi" w:cstheme="majorHAnsi"/>
                <w:sz w:val="24"/>
                <w:szCs w:val="24"/>
                <w:lang w:eastAsia="vi-VN"/>
              </w:rPr>
              <w:t>ration management environment.</w:t>
            </w:r>
          </w:p>
          <w:p w:rsidR="00DE065A" w:rsidRPr="001A5551" w:rsidRDefault="00BD360F" w:rsidP="00810B3F">
            <w:pPr>
              <w:pStyle w:val="ListParagraph"/>
              <w:spacing w:before="120" w:after="120" w:line="240" w:lineRule="auto"/>
              <w:ind w:left="4905" w:right="295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A change management system includes the storage media, procedures, and tools for recording and accessing change requests.</w:t>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DE065A" w:rsidRPr="001A5551" w:rsidRDefault="00DE065A" w:rsidP="00810B3F">
            <w:pPr>
              <w:pStyle w:val="ListParagraph"/>
              <w:spacing w:before="120" w:after="120" w:line="240" w:lineRule="auto"/>
              <w:ind w:left="3555" w:right="3675"/>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8025" w:dyaOrig="8446">
                <v:shape id="_x0000_i1028" type="#_x0000_t75" style="width:400.5pt;height:422.25pt" o:ole="">
                  <v:imagedata r:id="rId17" o:title=""/>
                </v:shape>
                <o:OLEObject Type="Embed" ProgID="Visio.Drawing.15" ShapeID="_x0000_i1028" DrawAspect="Content" ObjectID="_1450014670" r:id="rId18"/>
              </w:object>
            </w:r>
          </w:p>
          <w:p w:rsidR="00DE065A" w:rsidRPr="00D42D76" w:rsidRDefault="00D42D76" w:rsidP="00810B3F">
            <w:pPr>
              <w:pStyle w:val="Title"/>
              <w:spacing w:before="120" w:after="120"/>
              <w:jc w:val="center"/>
              <w:rPr>
                <w:b/>
                <w:sz w:val="24"/>
                <w:szCs w:val="24"/>
                <w:lang w:val="en-US"/>
              </w:rPr>
            </w:pPr>
            <w:bookmarkStart w:id="46" w:name="_Toc376272383"/>
            <w:r>
              <w:rPr>
                <w:b/>
                <w:sz w:val="24"/>
                <w:szCs w:val="24"/>
                <w:lang w:val="en-US"/>
              </w:rPr>
              <w:t>Figure 4</w:t>
            </w:r>
            <w:r w:rsidR="00600302" w:rsidRPr="00D42D76">
              <w:rPr>
                <w:b/>
                <w:sz w:val="24"/>
                <w:szCs w:val="24"/>
                <w:lang w:val="en-US"/>
              </w:rPr>
              <w:t>: Establish configuration management system process</w:t>
            </w:r>
            <w:bookmarkEnd w:id="46"/>
          </w:p>
          <w:tbl>
            <w:tblPr>
              <w:tblStyle w:val="ListTable3-Accent5"/>
              <w:tblW w:w="0" w:type="auto"/>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580"/>
            </w:tblGrid>
            <w:tr w:rsidR="00E259C3" w:rsidRPr="001A5551" w:rsidTr="00810B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Borders>
                    <w:bottom w:val="none" w:sz="0" w:space="0" w:color="auto"/>
                    <w:right w:val="none" w:sz="0" w:space="0" w:color="auto"/>
                  </w:tcBorders>
                </w:tcPr>
                <w:p w:rsidR="00E259C3" w:rsidRPr="001A5551" w:rsidRDefault="00E259C3" w:rsidP="00810B3F">
                  <w:pPr>
                    <w:pStyle w:val="ListParagraph"/>
                    <w:spacing w:before="120" w:after="120"/>
                    <w:ind w:left="0" w:right="3675"/>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580" w:type="dxa"/>
                </w:tcPr>
                <w:p w:rsidR="00E259C3" w:rsidRPr="001A5551" w:rsidRDefault="00E259C3" w:rsidP="00810B3F">
                  <w:pPr>
                    <w:pStyle w:val="ListParagraph"/>
                    <w:spacing w:before="120" w:after="120"/>
                    <w:ind w:left="0" w:right="3675"/>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Establish a mechanism to manage multiple levels of control.</w:t>
                  </w:r>
                </w:p>
              </w:tc>
              <w:tc>
                <w:tcPr>
                  <w:tcW w:w="5580" w:type="dxa"/>
                  <w:tcBorders>
                    <w:top w:val="none" w:sz="0" w:space="0" w:color="auto"/>
                    <w:bottom w:val="none" w:sz="0" w:space="0" w:color="auto"/>
                  </w:tcBorders>
                </w:tcPr>
                <w:p w:rsidR="00E259C3" w:rsidRPr="00173143"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73143">
                    <w:rPr>
                      <w:rFonts w:asciiTheme="majorHAnsi" w:eastAsia="Times New Roman" w:hAnsiTheme="majorHAnsi" w:cstheme="majorHAnsi"/>
                      <w:sz w:val="24"/>
                      <w:szCs w:val="24"/>
                    </w:rPr>
                    <w:t>Example levels of control include the following:</w:t>
                  </w:r>
                  <w:r w:rsidRPr="00173143">
                    <w:rPr>
                      <w:rFonts w:asciiTheme="majorHAnsi" w:eastAsia="Times New Roman" w:hAnsiTheme="majorHAnsi" w:cstheme="majorHAnsi"/>
                      <w:sz w:val="24"/>
                      <w:szCs w:val="24"/>
                    </w:rPr>
                    <w:br/>
                    <w:t>• Uncontrolled: Anyone can make changes.</w:t>
                  </w:r>
                  <w:r w:rsidRPr="00173143">
                    <w:rPr>
                      <w:rFonts w:asciiTheme="majorHAnsi" w:eastAsia="Times New Roman" w:hAnsiTheme="majorHAnsi" w:cstheme="majorHAnsi"/>
                      <w:sz w:val="24"/>
                      <w:szCs w:val="24"/>
                    </w:rPr>
                    <w:br/>
                    <w:t>• Work-in-progress: Authors control changes.</w:t>
                  </w:r>
                  <w:r w:rsidRPr="00173143">
                    <w:rPr>
                      <w:rFonts w:asciiTheme="majorHAnsi" w:eastAsia="Times New Roman" w:hAnsiTheme="majorHAnsi" w:cstheme="majorHAnsi"/>
                      <w:sz w:val="24"/>
                      <w:szCs w:val="24"/>
                    </w:rPr>
                    <w:br/>
                    <w:t>• Released: A designated authority authorizes and controls changes and relevant stakeholders are notified when changes are made.</w:t>
                  </w: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Provide access control to ensure authorized access to the configuration man</w:t>
                  </w:r>
                  <w:r w:rsidR="00173143" w:rsidRPr="00BD6CC3">
                    <w:rPr>
                      <w:rFonts w:asciiTheme="majorHAnsi" w:eastAsia="Times New Roman" w:hAnsiTheme="majorHAnsi" w:cstheme="majorHAnsi"/>
                      <w:b w:val="0"/>
                      <w:sz w:val="24"/>
                      <w:szCs w:val="24"/>
                    </w:rPr>
                    <w:t>agement system.</w:t>
                  </w:r>
                </w:p>
              </w:tc>
              <w:tc>
                <w:tcPr>
                  <w:tcW w:w="5580" w:type="dxa"/>
                </w:tcPr>
                <w:p w:rsidR="00E259C3" w:rsidRPr="00173143"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and retrieve configuration items in a conf</w:t>
                  </w:r>
                  <w:r w:rsidR="00173143" w:rsidRPr="00BD6CC3">
                    <w:rPr>
                      <w:rFonts w:asciiTheme="majorHAnsi" w:eastAsia="Times New Roman" w:hAnsiTheme="majorHAnsi" w:cstheme="majorHAnsi"/>
                      <w:b w:val="0"/>
                      <w:sz w:val="24"/>
                      <w:szCs w:val="24"/>
                    </w:rPr>
                    <w:t>iguration management system.</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Share and transfer configuration items between control levels in the c</w:t>
                  </w:r>
                  <w:r w:rsidR="00173143" w:rsidRPr="00BD6CC3">
                    <w:rPr>
                      <w:rFonts w:asciiTheme="majorHAnsi" w:eastAsia="Times New Roman" w:hAnsiTheme="majorHAnsi" w:cstheme="majorHAnsi"/>
                      <w:b w:val="0"/>
                      <w:sz w:val="24"/>
                      <w:szCs w:val="24"/>
                    </w:rPr>
                    <w:t>onfiguration management system.</w:t>
                  </w:r>
                </w:p>
              </w:tc>
              <w:tc>
                <w:tcPr>
                  <w:tcW w:w="5580" w:type="dxa"/>
                </w:tcPr>
                <w:p w:rsidR="00E259C3" w:rsidRPr="001A5551"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and recover archived versions of configuration</w:t>
                  </w:r>
                  <w:r w:rsidR="00173143" w:rsidRPr="00BD6CC3">
                    <w:rPr>
                      <w:rFonts w:asciiTheme="majorHAnsi" w:eastAsia="Times New Roman" w:hAnsiTheme="majorHAnsi" w:cstheme="majorHAnsi"/>
                      <w:b w:val="0"/>
                      <w:sz w:val="24"/>
                      <w:szCs w:val="24"/>
                    </w:rPr>
                    <w:t xml:space="preserve"> items.</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Store, update, and retrieve configuration management records.</w:t>
                  </w:r>
                </w:p>
              </w:tc>
              <w:tc>
                <w:tcPr>
                  <w:tcW w:w="5580" w:type="dxa"/>
                </w:tcPr>
                <w:p w:rsidR="00E259C3" w:rsidRPr="001A5551"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Create configuration management reports from the c</w:t>
                  </w:r>
                  <w:r w:rsidR="00173143" w:rsidRPr="00BD6CC3">
                    <w:rPr>
                      <w:rFonts w:asciiTheme="majorHAnsi" w:eastAsia="Times New Roman" w:hAnsiTheme="majorHAnsi" w:cstheme="majorHAnsi"/>
                      <w:b w:val="0"/>
                      <w:sz w:val="24"/>
                      <w:szCs w:val="24"/>
                    </w:rPr>
                    <w:t>onfiguration management system.</w:t>
                  </w:r>
                </w:p>
              </w:tc>
              <w:tc>
                <w:tcPr>
                  <w:tcW w:w="5580" w:type="dxa"/>
                  <w:tcBorders>
                    <w:top w:val="none" w:sz="0" w:space="0" w:color="auto"/>
                    <w:bottom w:val="none" w:sz="0" w:space="0" w:color="auto"/>
                  </w:tcBorders>
                </w:tcPr>
                <w:p w:rsidR="00E259C3" w:rsidRPr="001A5551" w:rsidRDefault="00E259C3" w:rsidP="00810B3F">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r w:rsidR="00E259C3" w:rsidRPr="001A5551" w:rsidTr="00810B3F">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259C3" w:rsidRPr="00BD6CC3" w:rsidRDefault="00E259C3" w:rsidP="00810B3F">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Preserve the contents of the configuration management system.</w:t>
                  </w:r>
                </w:p>
              </w:tc>
              <w:tc>
                <w:tcPr>
                  <w:tcW w:w="5580" w:type="dxa"/>
                </w:tcPr>
                <w:p w:rsidR="00E259C3" w:rsidRPr="00173143" w:rsidRDefault="00E259C3" w:rsidP="00810B3F">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73143">
                    <w:rPr>
                      <w:rFonts w:asciiTheme="majorHAnsi" w:eastAsia="Times New Roman" w:hAnsiTheme="majorHAnsi" w:cstheme="majorHAnsi"/>
                      <w:sz w:val="24"/>
                      <w:szCs w:val="24"/>
                    </w:rPr>
                    <w:t>Examples of preservation functions of the configuration management system include the following:</w:t>
                  </w:r>
                  <w:r w:rsidRPr="00173143">
                    <w:rPr>
                      <w:rFonts w:asciiTheme="majorHAnsi" w:eastAsia="Times New Roman" w:hAnsiTheme="majorHAnsi" w:cstheme="majorHAnsi"/>
                      <w:sz w:val="24"/>
                      <w:szCs w:val="24"/>
                    </w:rPr>
                    <w:br/>
                    <w:t>• Backup and restoration of configuration management files</w:t>
                  </w:r>
                  <w:r w:rsidRPr="00173143">
                    <w:rPr>
                      <w:rFonts w:asciiTheme="majorHAnsi" w:eastAsia="Times New Roman" w:hAnsiTheme="majorHAnsi" w:cstheme="majorHAnsi"/>
                      <w:sz w:val="24"/>
                      <w:szCs w:val="24"/>
                    </w:rPr>
                    <w:br/>
                    <w:t>• Archive of configuration management files</w:t>
                  </w:r>
                  <w:r w:rsidRPr="00173143">
                    <w:rPr>
                      <w:rFonts w:asciiTheme="majorHAnsi" w:eastAsia="Times New Roman" w:hAnsiTheme="majorHAnsi" w:cstheme="majorHAnsi"/>
                      <w:sz w:val="24"/>
                      <w:szCs w:val="24"/>
                    </w:rPr>
                    <w:br/>
                    <w:t>• Recovery from configuration management errors</w:t>
                  </w:r>
                </w:p>
              </w:tc>
            </w:tr>
          </w:tbl>
          <w:p w:rsidR="00E259C3" w:rsidRPr="001A5551" w:rsidRDefault="00E259C3" w:rsidP="00810B3F">
            <w:pPr>
              <w:spacing w:before="120" w:after="120" w:line="240" w:lineRule="auto"/>
              <w:ind w:right="3675"/>
              <w:rPr>
                <w:rFonts w:asciiTheme="majorHAnsi" w:eastAsia="Times New Roman" w:hAnsiTheme="majorHAnsi" w:cstheme="majorHAnsi"/>
                <w:sz w:val="24"/>
                <w:szCs w:val="24"/>
                <w:lang w:eastAsia="vi-VN"/>
              </w:rPr>
            </w:pPr>
          </w:p>
          <w:p w:rsidR="00BD360F" w:rsidRPr="001A5551" w:rsidRDefault="00BD360F" w:rsidP="00810B3F">
            <w:pPr>
              <w:rPr>
                <w:lang w:eastAsia="vi-VN"/>
              </w:rPr>
            </w:pPr>
          </w:p>
        </w:tc>
      </w:tr>
    </w:tbl>
    <w:p w:rsidR="00623765" w:rsidRPr="001A5551" w:rsidRDefault="00326BFF" w:rsidP="00810B3F">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47" w:name="_Toc376257556"/>
      <w:bookmarkStart w:id="48" w:name="_Toc376267863"/>
      <w:bookmarkStart w:id="49" w:name="_Toc376268303"/>
      <w:bookmarkStart w:id="50" w:name="_Toc376272402"/>
      <w:r w:rsidRPr="001A5551">
        <w:rPr>
          <w:rFonts w:cstheme="majorHAnsi"/>
          <w:b/>
          <w:color w:val="1F3864" w:themeColor="accent5" w:themeShade="80"/>
          <w:sz w:val="28"/>
          <w:szCs w:val="28"/>
          <w:lang w:eastAsia="vi-VN"/>
        </w:rPr>
        <w:lastRenderedPageBreak/>
        <w:t>CREATE OR RELEASE BASELINES</w:t>
      </w:r>
      <w:bookmarkEnd w:id="47"/>
      <w:bookmarkEnd w:id="48"/>
      <w:bookmarkEnd w:id="49"/>
      <w:bookmarkEnd w:id="50"/>
    </w:p>
    <w:p w:rsidR="00310BBB" w:rsidRPr="00173143" w:rsidRDefault="005272DC" w:rsidP="00D42D76">
      <w:pPr>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iCs/>
          <w:sz w:val="24"/>
          <w:szCs w:val="24"/>
          <w:lang w:eastAsia="vi-VN"/>
        </w:rPr>
        <w:t>Create or release baselines for internal use and for delivery to the customer.</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A baseline is represented by the assignment of an identifier to a configuration item or a collection of configuration items and associated entities at a distinct point in time. As a product or service evolves, multiple baselines can be used to control development and testing. (See the definition of “baseline” in the glossary.)</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Hardware products as well as software and documentation should also be included in baselines for infrastructure related configurations (e.g., software, hardware) and in preparation for system tests that include interfacing hardware and software.</w:t>
      </w:r>
    </w:p>
    <w:p w:rsidR="00310BBB" w:rsidRPr="00173143"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One common set of baselines includes the system level requirements, system element level design requirements, and the product definition at the end of development/beginning of production. These baselines are typically referred to respectively as the “functional baseline,” “allocated baseline,” and “product baseline.”</w:t>
      </w:r>
    </w:p>
    <w:p w:rsidR="00DE065A" w:rsidRPr="001A5551" w:rsidRDefault="005272DC" w:rsidP="00D42D76">
      <w:pPr>
        <w:pStyle w:val="ListParagraph"/>
        <w:shd w:val="clear" w:color="auto" w:fill="FFFFFF"/>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A software baseline can be a set of requirements, design, source code files and the associated executable code, build files, and user documentation (associated entities) that have been assigned a unique identifier.</w:t>
      </w:r>
      <w:r w:rsidRPr="00173143">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DE065A" w:rsidRPr="001A5551" w:rsidRDefault="00DE065A" w:rsidP="00D42D76">
      <w:pPr>
        <w:pStyle w:val="ListParagraph"/>
        <w:shd w:val="clear" w:color="auto" w:fill="FFFFFF"/>
        <w:spacing w:before="120" w:after="120" w:line="240" w:lineRule="auto"/>
        <w:ind w:left="180"/>
        <w:rPr>
          <w:rFonts w:asciiTheme="majorHAnsi" w:eastAsia="Times New Roman" w:hAnsiTheme="majorHAnsi" w:cstheme="majorHAnsi"/>
          <w:sz w:val="24"/>
          <w:szCs w:val="24"/>
          <w:lang w:eastAsia="vi-VN"/>
        </w:rPr>
      </w:pPr>
    </w:p>
    <w:p w:rsidR="00DE065A" w:rsidRPr="001A5551" w:rsidRDefault="00DE065A" w:rsidP="00D42D76">
      <w:pPr>
        <w:pStyle w:val="ListParagraph"/>
        <w:shd w:val="clear" w:color="auto" w:fill="FFFFFF"/>
        <w:spacing w:before="120" w:after="120" w:line="240" w:lineRule="auto"/>
        <w:ind w:left="180"/>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556" w:dyaOrig="9660">
          <v:shape id="_x0000_i1029" type="#_x0000_t75" style="width:178.5pt;height:482.25pt" o:ole="">
            <v:imagedata r:id="rId19" o:title=""/>
          </v:shape>
          <o:OLEObject Type="Embed" ProgID="Visio.Drawing.15" ShapeID="_x0000_i1029" DrawAspect="Content" ObjectID="_1450014671" r:id="rId20"/>
        </w:object>
      </w:r>
    </w:p>
    <w:p w:rsidR="00600302" w:rsidRPr="00D42D76" w:rsidRDefault="00D42D76" w:rsidP="00D42D76">
      <w:pPr>
        <w:pStyle w:val="Title"/>
        <w:spacing w:before="120" w:after="120"/>
        <w:jc w:val="center"/>
        <w:rPr>
          <w:b/>
          <w:sz w:val="24"/>
          <w:szCs w:val="24"/>
          <w:lang w:val="en-US"/>
        </w:rPr>
      </w:pPr>
      <w:bookmarkStart w:id="51" w:name="_Toc376272384"/>
      <w:r>
        <w:rPr>
          <w:b/>
          <w:sz w:val="24"/>
          <w:szCs w:val="24"/>
          <w:lang w:val="en-US"/>
        </w:rPr>
        <w:t>Figure 5</w:t>
      </w:r>
      <w:r w:rsidR="00600302" w:rsidRPr="00D42D76">
        <w:rPr>
          <w:b/>
          <w:sz w:val="24"/>
          <w:szCs w:val="24"/>
          <w:lang w:val="en-US"/>
        </w:rPr>
        <w:t>: Release baseline process</w:t>
      </w:r>
      <w:bookmarkEnd w:id="51"/>
    </w:p>
    <w:p w:rsidR="00DE065A" w:rsidRPr="001A5551" w:rsidRDefault="00DE065A" w:rsidP="00D42D76">
      <w:pPr>
        <w:pStyle w:val="ListParagraph"/>
        <w:shd w:val="clear" w:color="auto" w:fill="FFFFFF"/>
        <w:spacing w:before="120" w:after="120" w:line="240" w:lineRule="auto"/>
        <w:ind w:left="180"/>
        <w:rPr>
          <w:rFonts w:asciiTheme="majorHAnsi" w:eastAsia="Times New Roman" w:hAnsiTheme="majorHAnsi" w:cstheme="majorHAnsi"/>
          <w:sz w:val="24"/>
          <w:szCs w:val="24"/>
          <w:lang w:eastAsia="vi-VN"/>
        </w:rPr>
      </w:pPr>
    </w:p>
    <w:tbl>
      <w:tblPr>
        <w:tblStyle w:val="ListTable3-Accent5"/>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285"/>
      </w:tblGrid>
      <w:tr w:rsidR="0017314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8" w:type="dxa"/>
            <w:tcBorders>
              <w:bottom w:val="none" w:sz="0" w:space="0" w:color="auto"/>
              <w:right w:val="none" w:sz="0" w:space="0" w:color="auto"/>
            </w:tcBorders>
          </w:tcPr>
          <w:p w:rsidR="00326BFF" w:rsidRPr="001A5551" w:rsidRDefault="00326BFF" w:rsidP="00D42D76">
            <w:pPr>
              <w:pStyle w:val="ListParagraph"/>
              <w:spacing w:before="120" w:after="120"/>
              <w:ind w:left="0" w:right="3675"/>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312" w:type="dxa"/>
          </w:tcPr>
          <w:p w:rsidR="00326BFF" w:rsidRPr="001A5551" w:rsidRDefault="00326BFF" w:rsidP="00D42D76">
            <w:pPr>
              <w:pStyle w:val="ListParagraph"/>
              <w:spacing w:before="120" w:after="120"/>
              <w:ind w:left="0" w:right="3675"/>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326BFF"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8" w:type="dxa"/>
            <w:tcBorders>
              <w:top w:val="none" w:sz="0" w:space="0" w:color="auto"/>
              <w:bottom w:val="none" w:sz="0" w:space="0" w:color="auto"/>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Obtain authorization from the CCB before creating or releasing baselines of configuration items.</w:t>
            </w:r>
          </w:p>
        </w:tc>
        <w:tc>
          <w:tcPr>
            <w:tcW w:w="5312" w:type="dxa"/>
            <w:tcBorders>
              <w:top w:val="none" w:sz="0" w:space="0" w:color="auto"/>
              <w:bottom w:val="none" w:sz="0" w:space="0" w:color="auto"/>
            </w:tcBorders>
          </w:tcPr>
          <w:p w:rsidR="00326BFF" w:rsidRPr="001A5551" w:rsidRDefault="00326BFF"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c>
          <w:tcPr>
            <w:cnfStyle w:val="001000000000" w:firstRow="0" w:lastRow="0" w:firstColumn="1" w:lastColumn="0" w:oddVBand="0" w:evenVBand="0" w:oddHBand="0" w:evenHBand="0" w:firstRowFirstColumn="0" w:firstRowLastColumn="0" w:lastRowFirstColumn="0" w:lastRowLastColumn="0"/>
            <w:tcW w:w="4318" w:type="dxa"/>
            <w:tcBorders>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 xml:space="preserve">Create or release baselines only from configuration items in the configuration management </w:t>
            </w:r>
            <w:r w:rsidR="00173143" w:rsidRPr="00BD6CC3">
              <w:rPr>
                <w:rFonts w:asciiTheme="majorHAnsi" w:eastAsia="Times New Roman" w:hAnsiTheme="majorHAnsi" w:cstheme="majorHAnsi"/>
                <w:b w:val="0"/>
                <w:sz w:val="24"/>
                <w:szCs w:val="24"/>
              </w:rPr>
              <w:t>system.</w:t>
            </w:r>
          </w:p>
        </w:tc>
        <w:tc>
          <w:tcPr>
            <w:tcW w:w="5312" w:type="dxa"/>
          </w:tcPr>
          <w:p w:rsidR="00326BFF" w:rsidRPr="001A5551" w:rsidRDefault="00326BFF"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8" w:type="dxa"/>
            <w:tcBorders>
              <w:top w:val="none" w:sz="0" w:space="0" w:color="auto"/>
              <w:bottom w:val="none" w:sz="0" w:space="0" w:color="auto"/>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Document the set of configuration items that are contained in a baseline.</w:t>
            </w:r>
          </w:p>
        </w:tc>
        <w:tc>
          <w:tcPr>
            <w:tcW w:w="5312" w:type="dxa"/>
            <w:tcBorders>
              <w:top w:val="none" w:sz="0" w:space="0" w:color="auto"/>
              <w:bottom w:val="none" w:sz="0" w:space="0" w:color="auto"/>
            </w:tcBorders>
          </w:tcPr>
          <w:p w:rsidR="00326BFF" w:rsidRPr="001A5551" w:rsidRDefault="00326BFF"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326BFF" w:rsidRPr="001A5551" w:rsidTr="00173143">
        <w:tc>
          <w:tcPr>
            <w:cnfStyle w:val="001000000000" w:firstRow="0" w:lastRow="0" w:firstColumn="1" w:lastColumn="0" w:oddVBand="0" w:evenVBand="0" w:oddHBand="0" w:evenHBand="0" w:firstRowFirstColumn="0" w:firstRowLastColumn="0" w:lastRowFirstColumn="0" w:lastRowLastColumn="0"/>
            <w:tcW w:w="4318" w:type="dxa"/>
            <w:tcBorders>
              <w:right w:val="none" w:sz="0" w:space="0" w:color="auto"/>
            </w:tcBorders>
          </w:tcPr>
          <w:p w:rsidR="00326BFF" w:rsidRPr="00BD6CC3" w:rsidRDefault="00326BFF" w:rsidP="00D42D76">
            <w:pPr>
              <w:pStyle w:val="ListParagraph"/>
              <w:spacing w:before="120" w:after="120"/>
              <w:ind w:left="0" w:right="-20"/>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Make the current set of baselines readily available.</w:t>
            </w:r>
          </w:p>
        </w:tc>
        <w:tc>
          <w:tcPr>
            <w:tcW w:w="5312" w:type="dxa"/>
          </w:tcPr>
          <w:p w:rsidR="00326BFF" w:rsidRPr="001A5551" w:rsidRDefault="00326BFF"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bl>
    <w:p w:rsidR="00A40E9D" w:rsidRPr="00173143" w:rsidRDefault="00A40E9D" w:rsidP="00D42D76">
      <w:pPr>
        <w:shd w:val="clear" w:color="auto" w:fill="FFFFFF"/>
        <w:spacing w:before="120" w:after="120" w:line="240" w:lineRule="auto"/>
        <w:rPr>
          <w:rFonts w:asciiTheme="majorHAnsi" w:eastAsia="Times New Roman" w:hAnsiTheme="majorHAnsi" w:cstheme="majorHAnsi"/>
          <w:sz w:val="24"/>
          <w:szCs w:val="24"/>
          <w:lang w:eastAsia="vi-VN"/>
        </w:rPr>
      </w:pPr>
    </w:p>
    <w:p w:rsidR="00DE065A" w:rsidRPr="001A5551" w:rsidRDefault="00EC2441" w:rsidP="00D42D76">
      <w:pPr>
        <w:pStyle w:val="Heading2"/>
        <w:numPr>
          <w:ilvl w:val="1"/>
          <w:numId w:val="25"/>
        </w:numPr>
        <w:tabs>
          <w:tab w:val="left" w:pos="900"/>
        </w:tabs>
        <w:spacing w:before="120" w:after="120"/>
        <w:ind w:left="1260" w:hanging="540"/>
        <w:rPr>
          <w:rStyle w:val="SubtleReference"/>
          <w:rFonts w:cstheme="majorHAnsi"/>
          <w:b/>
          <w:smallCaps w:val="0"/>
          <w:color w:val="1F3864" w:themeColor="accent5" w:themeShade="80"/>
          <w:sz w:val="32"/>
          <w:szCs w:val="32"/>
          <w:u w:val="none"/>
        </w:rPr>
      </w:pPr>
      <w:bookmarkStart w:id="52" w:name="_Toc376257557"/>
      <w:bookmarkStart w:id="53" w:name="_Toc376267864"/>
      <w:bookmarkStart w:id="54" w:name="_Toc376268304"/>
      <w:bookmarkStart w:id="55" w:name="_Toc376272403"/>
      <w:r w:rsidRPr="001A5551">
        <w:rPr>
          <w:rStyle w:val="SubtleReference"/>
          <w:rFonts w:cstheme="majorHAnsi"/>
          <w:b/>
          <w:smallCaps w:val="0"/>
          <w:color w:val="1F3864" w:themeColor="accent5" w:themeShade="80"/>
          <w:sz w:val="32"/>
          <w:szCs w:val="32"/>
          <w:u w:val="none"/>
        </w:rPr>
        <w:t>TRACK AND CONTROL CHANGES</w:t>
      </w:r>
      <w:bookmarkEnd w:id="52"/>
      <w:bookmarkEnd w:id="53"/>
      <w:bookmarkEnd w:id="54"/>
      <w:bookmarkEnd w:id="55"/>
    </w:p>
    <w:p w:rsidR="003F7D0A" w:rsidRPr="001A5551" w:rsidRDefault="003F7D0A" w:rsidP="00D42D76">
      <w:pPr>
        <w:pStyle w:val="ListParagraph"/>
        <w:tabs>
          <w:tab w:val="left" w:pos="720"/>
        </w:tabs>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Changes to the work products under configuration management are tracked and controlled.</w:t>
      </w:r>
    </w:p>
    <w:p w:rsidR="003F7D0A" w:rsidRPr="001A5551" w:rsidRDefault="003F7D0A" w:rsidP="00D42D76">
      <w:pPr>
        <w:pStyle w:val="ListParagraph"/>
        <w:tabs>
          <w:tab w:val="left" w:pos="720"/>
        </w:tabs>
        <w:spacing w:before="120" w:after="120" w:line="240" w:lineRule="auto"/>
        <w:ind w:right="-694"/>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The specific practices under this specific goal serve to maintain baselines after they are established by specific practices under the Establish Baselines specific goal.</w:t>
      </w:r>
    </w:p>
    <w:p w:rsidR="00AA66C6" w:rsidRPr="001A5551" w:rsidRDefault="00AA66C6" w:rsidP="00D42D76">
      <w:pPr>
        <w:pStyle w:val="ListParagraph"/>
        <w:spacing w:before="120" w:after="120" w:line="240" w:lineRule="auto"/>
        <w:ind w:left="180"/>
        <w:jc w:val="center"/>
        <w:rPr>
          <w:rFonts w:asciiTheme="majorHAnsi" w:eastAsia="Times New Roman" w:hAnsiTheme="majorHAnsi" w:cstheme="majorHAnsi"/>
          <w:sz w:val="24"/>
          <w:szCs w:val="24"/>
          <w:lang w:eastAsia="vi-VN"/>
        </w:rPr>
      </w:pPr>
      <w:r w:rsidRPr="001A5551">
        <w:rPr>
          <w:rFonts w:asciiTheme="majorHAnsi" w:hAnsiTheme="majorHAnsi" w:cstheme="majorHAnsi"/>
          <w:sz w:val="24"/>
          <w:szCs w:val="24"/>
        </w:rPr>
        <w:object w:dxaOrig="3481" w:dyaOrig="6121">
          <v:shape id="_x0000_i1030" type="#_x0000_t75" style="width:174pt;height:306pt" o:ole="">
            <v:imagedata r:id="rId21" o:title=""/>
          </v:shape>
          <o:OLEObject Type="Embed" ProgID="Visio.Drawing.15" ShapeID="_x0000_i1030" DrawAspect="Content" ObjectID="_1450014672" r:id="rId22"/>
        </w:object>
      </w:r>
    </w:p>
    <w:p w:rsidR="00600302" w:rsidRPr="00AA6312" w:rsidRDefault="00AA6312" w:rsidP="00AA6312">
      <w:pPr>
        <w:pStyle w:val="Title"/>
        <w:spacing w:before="120" w:after="120"/>
        <w:jc w:val="center"/>
        <w:rPr>
          <w:b/>
          <w:sz w:val="24"/>
          <w:szCs w:val="24"/>
          <w:lang w:val="en-US"/>
        </w:rPr>
      </w:pPr>
      <w:bookmarkStart w:id="56" w:name="_Toc376272385"/>
      <w:r>
        <w:rPr>
          <w:b/>
          <w:sz w:val="24"/>
          <w:szCs w:val="24"/>
          <w:lang w:val="en-US"/>
        </w:rPr>
        <w:t>Figure 6</w:t>
      </w:r>
      <w:r w:rsidR="00600302" w:rsidRPr="00AA6312">
        <w:rPr>
          <w:b/>
          <w:sz w:val="24"/>
          <w:szCs w:val="24"/>
          <w:lang w:val="en-US"/>
        </w:rPr>
        <w:t>: Track and control change</w:t>
      </w:r>
      <w:bookmarkEnd w:id="56"/>
    </w:p>
    <w:p w:rsidR="008616A2" w:rsidRPr="001A5551" w:rsidRDefault="008616A2" w:rsidP="00D42D76">
      <w:pPr>
        <w:pStyle w:val="ListParagraph"/>
        <w:spacing w:before="120" w:after="120" w:line="240" w:lineRule="auto"/>
        <w:ind w:left="180"/>
        <w:rPr>
          <w:rFonts w:asciiTheme="majorHAnsi" w:eastAsia="Times New Roman" w:hAnsiTheme="majorHAnsi" w:cstheme="majorHAnsi"/>
          <w:sz w:val="24"/>
          <w:szCs w:val="24"/>
          <w:lang w:eastAsia="vi-VN"/>
        </w:rPr>
      </w:pPr>
    </w:p>
    <w:p w:rsidR="00623765" w:rsidRPr="001A5551" w:rsidRDefault="00EC2441" w:rsidP="00D42D76">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57" w:name="_Toc376257558"/>
      <w:bookmarkStart w:id="58" w:name="_Toc376267865"/>
      <w:bookmarkStart w:id="59" w:name="_Toc376268305"/>
      <w:bookmarkStart w:id="60" w:name="_Toc376272404"/>
      <w:r w:rsidRPr="001A5551">
        <w:rPr>
          <w:rFonts w:cstheme="majorHAnsi"/>
          <w:b/>
          <w:color w:val="1F3864" w:themeColor="accent5" w:themeShade="80"/>
          <w:sz w:val="28"/>
          <w:szCs w:val="28"/>
          <w:lang w:eastAsia="vi-VN"/>
        </w:rPr>
        <w:t>TRACK CHANGE REQUESTS</w:t>
      </w:r>
      <w:bookmarkEnd w:id="57"/>
      <w:bookmarkEnd w:id="58"/>
      <w:bookmarkEnd w:id="59"/>
      <w:bookmarkEnd w:id="60"/>
    </w:p>
    <w:p w:rsidR="000830FB" w:rsidRPr="00173143"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Track change requests for configuration items.</w:t>
      </w:r>
    </w:p>
    <w:p w:rsidR="000830FB" w:rsidRPr="00173143"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Change requests address not only new or changed requirements but also failures</w:t>
      </w:r>
      <w:r w:rsidR="000830FB" w:rsidRPr="00173143">
        <w:rPr>
          <w:rFonts w:asciiTheme="majorHAnsi" w:eastAsia="Times New Roman" w:hAnsiTheme="majorHAnsi" w:cstheme="majorHAnsi"/>
          <w:sz w:val="24"/>
          <w:szCs w:val="24"/>
          <w:lang w:eastAsia="vi-VN"/>
        </w:rPr>
        <w:t xml:space="preserve"> and defects in work products.</w:t>
      </w:r>
    </w:p>
    <w:p w:rsidR="00A85D63" w:rsidRPr="001A5551" w:rsidRDefault="00782451" w:rsidP="00D42D76">
      <w:pPr>
        <w:pStyle w:val="ListParagraph"/>
        <w:tabs>
          <w:tab w:val="left" w:pos="1170"/>
        </w:tabs>
        <w:spacing w:before="120" w:after="120" w:line="240" w:lineRule="auto"/>
        <w:ind w:left="1170" w:right="-694"/>
        <w:rPr>
          <w:rFonts w:asciiTheme="majorHAnsi" w:eastAsia="Times New Roman" w:hAnsiTheme="majorHAnsi" w:cstheme="majorHAnsi"/>
          <w:sz w:val="24"/>
          <w:szCs w:val="24"/>
          <w:lang w:eastAsia="vi-VN"/>
        </w:rPr>
      </w:pPr>
      <w:r w:rsidRPr="00173143">
        <w:rPr>
          <w:rFonts w:asciiTheme="majorHAnsi" w:eastAsia="Times New Roman" w:hAnsiTheme="majorHAnsi" w:cstheme="majorHAnsi"/>
          <w:sz w:val="24"/>
          <w:szCs w:val="24"/>
          <w:lang w:eastAsia="vi-VN"/>
        </w:rPr>
        <w:t>Change requests are analyzed to determine the impact that the change will have on the work product, related work products</w:t>
      </w:r>
      <w:r w:rsidR="000830FB" w:rsidRPr="00173143">
        <w:rPr>
          <w:rFonts w:asciiTheme="majorHAnsi" w:eastAsia="Times New Roman" w:hAnsiTheme="majorHAnsi" w:cstheme="majorHAnsi"/>
          <w:sz w:val="24"/>
          <w:szCs w:val="24"/>
          <w:lang w:eastAsia="vi-VN"/>
        </w:rPr>
        <w:t>, the budget, and the schedule.</w:t>
      </w:r>
      <w:r w:rsidRPr="001A5551">
        <w:rPr>
          <w:rFonts w:asciiTheme="majorHAnsi" w:eastAsia="Times New Roman" w:hAnsiTheme="majorHAnsi" w:cstheme="majorHAnsi"/>
          <w:sz w:val="24"/>
          <w:szCs w:val="24"/>
          <w:lang w:eastAsia="vi-VN"/>
        </w:rPr>
        <w:br/>
      </w:r>
      <w:r w:rsidRPr="001A5551">
        <w:rPr>
          <w:rFonts w:asciiTheme="majorHAnsi" w:eastAsia="Times New Roman" w:hAnsiTheme="majorHAnsi" w:cstheme="majorHAnsi"/>
          <w:sz w:val="24"/>
          <w:szCs w:val="24"/>
          <w:lang w:eastAsia="vi-VN"/>
        </w:rPr>
        <w:br/>
      </w:r>
    </w:p>
    <w:p w:rsidR="00A85D63" w:rsidRPr="001A5551" w:rsidRDefault="00A85D63" w:rsidP="00D42D76">
      <w:pPr>
        <w:pStyle w:val="ListParagraph"/>
        <w:spacing w:before="120" w:after="120" w:line="240" w:lineRule="auto"/>
        <w:ind w:left="180"/>
        <w:jc w:val="center"/>
        <w:rPr>
          <w:rFonts w:asciiTheme="majorHAnsi" w:eastAsia="Times New Roman" w:hAnsiTheme="majorHAnsi" w:cstheme="majorHAnsi"/>
          <w:b/>
          <w:sz w:val="24"/>
          <w:szCs w:val="24"/>
          <w:lang w:eastAsia="vi-VN"/>
        </w:rPr>
      </w:pPr>
      <w:r w:rsidRPr="001A5551">
        <w:rPr>
          <w:rFonts w:asciiTheme="majorHAnsi" w:hAnsiTheme="majorHAnsi" w:cstheme="majorHAnsi"/>
          <w:sz w:val="24"/>
          <w:szCs w:val="24"/>
        </w:rPr>
        <w:object w:dxaOrig="7951" w:dyaOrig="6646">
          <v:shape id="_x0000_i1031" type="#_x0000_t75" style="width:396.75pt;height:332.25pt" o:ole="">
            <v:imagedata r:id="rId23" o:title=""/>
          </v:shape>
          <o:OLEObject Type="Embed" ProgID="Visio.Drawing.15" ShapeID="_x0000_i1031" DrawAspect="Content" ObjectID="_1450014673" r:id="rId24"/>
        </w:object>
      </w:r>
    </w:p>
    <w:p w:rsidR="00A85D63" w:rsidRPr="001A5551" w:rsidRDefault="00A85D63" w:rsidP="00D42D76">
      <w:pPr>
        <w:pStyle w:val="ListParagraph"/>
        <w:spacing w:before="120" w:after="120" w:line="240" w:lineRule="auto"/>
        <w:ind w:left="180"/>
        <w:rPr>
          <w:rFonts w:asciiTheme="majorHAnsi" w:eastAsia="Times New Roman" w:hAnsiTheme="majorHAnsi" w:cstheme="majorHAnsi"/>
          <w:b/>
          <w:sz w:val="24"/>
          <w:szCs w:val="24"/>
          <w:lang w:eastAsia="vi-VN"/>
        </w:rPr>
      </w:pPr>
    </w:p>
    <w:p w:rsidR="00600302" w:rsidRPr="00AA6312" w:rsidRDefault="00AA6312" w:rsidP="00AA6312">
      <w:pPr>
        <w:pStyle w:val="Title"/>
        <w:spacing w:before="120" w:after="120"/>
        <w:jc w:val="center"/>
        <w:rPr>
          <w:b/>
          <w:sz w:val="24"/>
          <w:szCs w:val="24"/>
          <w:lang w:val="en-US"/>
        </w:rPr>
      </w:pPr>
      <w:bookmarkStart w:id="61" w:name="_Toc376272386"/>
      <w:r>
        <w:rPr>
          <w:b/>
          <w:sz w:val="24"/>
          <w:szCs w:val="24"/>
          <w:lang w:val="en-US"/>
        </w:rPr>
        <w:t>Figure 7</w:t>
      </w:r>
      <w:r w:rsidR="00600302" w:rsidRPr="00AA6312">
        <w:rPr>
          <w:b/>
          <w:sz w:val="24"/>
          <w:szCs w:val="24"/>
          <w:lang w:val="en-US"/>
        </w:rPr>
        <w:t>: Track change request</w:t>
      </w:r>
      <w:bookmarkEnd w:id="61"/>
    </w:p>
    <w:p w:rsidR="00EC2441" w:rsidRPr="001A5551" w:rsidRDefault="00782451" w:rsidP="00D42D76">
      <w:pPr>
        <w:pStyle w:val="ListParagraph"/>
        <w:spacing w:before="120" w:after="120" w:line="240" w:lineRule="auto"/>
        <w:ind w:left="180"/>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br/>
      </w:r>
    </w:p>
    <w:tbl>
      <w:tblPr>
        <w:tblStyle w:val="ListTable3-Accent5"/>
        <w:tblW w:w="98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460"/>
      </w:tblGrid>
      <w:tr w:rsidR="0017314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Pr>
          <w:p w:rsidR="00EC2441" w:rsidRPr="001A5551" w:rsidRDefault="00EC2441" w:rsidP="00D42D76">
            <w:pPr>
              <w:pStyle w:val="ListParagraph"/>
              <w:spacing w:before="120" w:after="120"/>
              <w:ind w:left="0" w:right="3675"/>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460" w:type="dxa"/>
          </w:tcPr>
          <w:p w:rsidR="00EC2441" w:rsidRPr="001A5551" w:rsidRDefault="001112DA" w:rsidP="00D42D76">
            <w:pPr>
              <w:pStyle w:val="ListParagraph"/>
              <w:spacing w:before="120" w:after="120"/>
              <w:ind w:left="0" w:right="3675"/>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Explain</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Initiate and record change requests in the change request database.</w:t>
            </w:r>
          </w:p>
        </w:tc>
        <w:tc>
          <w:tcPr>
            <w:tcW w:w="5460" w:type="dxa"/>
            <w:tcBorders>
              <w:top w:val="none" w:sz="0" w:space="0" w:color="auto"/>
              <w:bottom w:val="none" w:sz="0" w:space="0" w:color="auto"/>
            </w:tcBorders>
          </w:tcPr>
          <w:p w:rsidR="00EC2441" w:rsidRPr="001A5551" w:rsidRDefault="00EC2441" w:rsidP="00D42D76">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EC2441"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Analyze the impact of changes and fixes proposed in change requests</w:t>
            </w:r>
          </w:p>
        </w:tc>
        <w:tc>
          <w:tcPr>
            <w:tcW w:w="5460" w:type="dxa"/>
          </w:tcPr>
          <w:p w:rsidR="001112DA" w:rsidRPr="001A5551" w:rsidRDefault="001112DA"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Changes are evaluated through activities that ensure that they are consistent with all technical and project requirements.</w:t>
            </w:r>
          </w:p>
          <w:p w:rsidR="001112DA" w:rsidRPr="001A5551" w:rsidRDefault="001112DA" w:rsidP="00D42D76">
            <w:pPr>
              <w:spacing w:before="120" w:after="120"/>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Changes are evaluated for their impact beyond immediate project or contract requirements. Changes to an item used in multiple products can resolve an immediate issue while causing a problem in other applications.</w:t>
            </w:r>
          </w:p>
          <w:p w:rsidR="00EC2441" w:rsidRPr="001A5551" w:rsidRDefault="001112DA" w:rsidP="00D42D76">
            <w:pPr>
              <w:spacing w:before="120" w:after="120"/>
              <w:ind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Changes are evaluated for their impact on release plans.</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Categorize and prioritize change requests</w:t>
            </w:r>
          </w:p>
        </w:tc>
        <w:tc>
          <w:tcPr>
            <w:tcW w:w="5460" w:type="dxa"/>
            <w:tcBorders>
              <w:top w:val="none" w:sz="0" w:space="0" w:color="auto"/>
              <w:bottom w:val="none" w:sz="0" w:space="0" w:color="auto"/>
            </w:tcBorders>
          </w:tcPr>
          <w:p w:rsidR="001112DA" w:rsidRPr="001A5551" w:rsidRDefault="001112DA" w:rsidP="00D42D76">
            <w:pPr>
              <w:pStyle w:val="ListParagraph"/>
              <w:numPr>
                <w:ilvl w:val="0"/>
                <w:numId w:val="7"/>
              </w:numPr>
              <w:spacing w:before="120" w:after="120"/>
              <w:ind w:left="74"/>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Emergency requests are identified and referred to an emergency authority if appropriate.</w:t>
            </w:r>
          </w:p>
          <w:p w:rsidR="00EC2441" w:rsidRPr="001A5551" w:rsidRDefault="001112DA" w:rsidP="00D42D76">
            <w:pPr>
              <w:pStyle w:val="ListParagraph"/>
              <w:spacing w:before="120" w:after="120"/>
              <w:ind w:left="74"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Changes are allocated to future baselines.</w:t>
            </w:r>
          </w:p>
        </w:tc>
      </w:tr>
      <w:tr w:rsidR="00EC2441"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Review change requests to be addressed in the next baseline with relevant stakeholders and get their agreement</w:t>
            </w:r>
          </w:p>
        </w:tc>
        <w:tc>
          <w:tcPr>
            <w:tcW w:w="5460" w:type="dxa"/>
          </w:tcPr>
          <w:p w:rsidR="00EC2441" w:rsidRPr="001A5551" w:rsidRDefault="001112DA" w:rsidP="00D42D76">
            <w:pPr>
              <w:pStyle w:val="ListParagraph"/>
              <w:spacing w:before="120" w:after="120"/>
              <w:ind w:left="0" w:right="16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i/>
                <w:sz w:val="24"/>
                <w:szCs w:val="24"/>
              </w:rPr>
            </w:pPr>
            <w:r w:rsidRPr="001A5551">
              <w:rPr>
                <w:rFonts w:asciiTheme="majorHAnsi" w:eastAsia="Times New Roman" w:hAnsiTheme="majorHAnsi" w:cstheme="majorHAnsi"/>
                <w:sz w:val="24"/>
                <w:szCs w:val="24"/>
              </w:rPr>
              <w:t>Conduct the change request review with appropriate participants. Record the disposition of each change request and the rationale for the decision, including success criteria, a brief action plan if appropriate, and needs met or unmet by the change. Perform the actions required in the disposition and report results to relevant stakeholders.</w:t>
            </w:r>
          </w:p>
        </w:tc>
      </w:tr>
      <w:tr w:rsidR="00EC2441"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EC2441" w:rsidRPr="00BD6CC3" w:rsidRDefault="001112DA"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Track the status of change requests to closure</w:t>
            </w:r>
          </w:p>
        </w:tc>
        <w:tc>
          <w:tcPr>
            <w:tcW w:w="5460" w:type="dxa"/>
            <w:tcBorders>
              <w:top w:val="none" w:sz="0" w:space="0" w:color="auto"/>
              <w:bottom w:val="none" w:sz="0" w:space="0" w:color="auto"/>
            </w:tcBorders>
          </w:tcPr>
          <w:p w:rsidR="001112DA" w:rsidRPr="001A5551" w:rsidRDefault="001112DA" w:rsidP="00D42D76">
            <w:pPr>
              <w:pStyle w:val="ListParagraph"/>
              <w:numPr>
                <w:ilvl w:val="0"/>
                <w:numId w:val="7"/>
              </w:numPr>
              <w:spacing w:before="120" w:after="120"/>
              <w:ind w:left="74"/>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r w:rsidRPr="001A5551">
              <w:rPr>
                <w:rFonts w:asciiTheme="majorHAnsi" w:eastAsia="Times New Roman" w:hAnsiTheme="majorHAnsi" w:cstheme="majorHAnsi"/>
                <w:sz w:val="24"/>
                <w:szCs w:val="24"/>
              </w:rPr>
              <w:t>Change requests brought into the system should be handled in an efficient and timely manner. Once a change request has been processed, it is critical to close the request with the appropriate approved action as soon as it is practical. Actions left open result in larger than necessary status lists, which in turn result in added costs and confusion.</w:t>
            </w:r>
          </w:p>
          <w:p w:rsidR="00EC2441" w:rsidRPr="001A5551" w:rsidRDefault="00EC2441" w:rsidP="00D42D76">
            <w:pPr>
              <w:pStyle w:val="ListParagraph"/>
              <w:spacing w:before="120" w:after="120"/>
              <w:ind w:left="0" w:right="16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i/>
                <w:sz w:val="24"/>
                <w:szCs w:val="24"/>
              </w:rPr>
            </w:pPr>
          </w:p>
        </w:tc>
      </w:tr>
    </w:tbl>
    <w:p w:rsidR="003D1BA3" w:rsidRPr="001A5551" w:rsidRDefault="003D1BA3" w:rsidP="00D42D76">
      <w:pPr>
        <w:pStyle w:val="ListParagraph"/>
        <w:spacing w:before="120" w:after="120" w:line="240" w:lineRule="auto"/>
        <w:ind w:left="180"/>
        <w:rPr>
          <w:rFonts w:asciiTheme="majorHAnsi" w:eastAsia="Times New Roman" w:hAnsiTheme="majorHAnsi" w:cstheme="majorHAnsi"/>
          <w:sz w:val="24"/>
          <w:szCs w:val="24"/>
          <w:lang w:eastAsia="vi-VN"/>
        </w:rPr>
      </w:pPr>
    </w:p>
    <w:p w:rsidR="00623765" w:rsidRPr="001A5551" w:rsidRDefault="00875BB3" w:rsidP="00D42D76">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62" w:name="_Toc376257559"/>
      <w:bookmarkStart w:id="63" w:name="_Toc376267866"/>
      <w:bookmarkStart w:id="64" w:name="_Toc376268306"/>
      <w:bookmarkStart w:id="65" w:name="_Toc376272405"/>
      <w:r w:rsidRPr="001A5551">
        <w:rPr>
          <w:rFonts w:cstheme="majorHAnsi"/>
          <w:b/>
          <w:color w:val="1F3864" w:themeColor="accent5" w:themeShade="80"/>
          <w:sz w:val="28"/>
          <w:szCs w:val="28"/>
          <w:lang w:eastAsia="vi-VN"/>
        </w:rPr>
        <w:t>CONTROL CONFIGURATION ITEMS</w:t>
      </w:r>
      <w:bookmarkEnd w:id="62"/>
      <w:bookmarkEnd w:id="63"/>
      <w:bookmarkEnd w:id="64"/>
      <w:bookmarkEnd w:id="65"/>
    </w:p>
    <w:tbl>
      <w:tblPr>
        <w:tblW w:w="13590" w:type="dxa"/>
        <w:jc w:val="center"/>
        <w:tblCellSpacing w:w="15" w:type="dxa"/>
        <w:tblCellMar>
          <w:top w:w="15" w:type="dxa"/>
          <w:left w:w="15" w:type="dxa"/>
          <w:bottom w:w="15" w:type="dxa"/>
          <w:right w:w="15" w:type="dxa"/>
        </w:tblCellMar>
        <w:tblLook w:val="04A0" w:firstRow="1" w:lastRow="0" w:firstColumn="1" w:lastColumn="0" w:noHBand="0" w:noVBand="1"/>
      </w:tblPr>
      <w:tblGrid>
        <w:gridCol w:w="13590"/>
      </w:tblGrid>
      <w:tr w:rsidR="00132F7D" w:rsidRPr="001A5551" w:rsidTr="00A85D63">
        <w:trPr>
          <w:tblCellSpacing w:w="15" w:type="dxa"/>
          <w:jc w:val="center"/>
        </w:trPr>
        <w:tc>
          <w:tcPr>
            <w:tcW w:w="13530" w:type="dxa"/>
            <w:vAlign w:val="center"/>
            <w:hideMark/>
          </w:tcPr>
          <w:p w:rsidR="00F77393" w:rsidRPr="00173143" w:rsidRDefault="00132F7D" w:rsidP="00810B3F">
            <w:pPr>
              <w:pStyle w:val="ListParagraph"/>
              <w:spacing w:before="120" w:after="120" w:line="240" w:lineRule="auto"/>
              <w:ind w:left="3375" w:right="139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Control changes to configuration items.</w:t>
            </w:r>
          </w:p>
          <w:p w:rsidR="00A85D63" w:rsidRPr="001A5551" w:rsidRDefault="00132F7D" w:rsidP="00810B3F">
            <w:pPr>
              <w:pStyle w:val="ListParagraph"/>
              <w:spacing w:before="120" w:after="120" w:line="240" w:lineRule="auto"/>
              <w:ind w:left="3375" w:right="139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Control is maintained over the configuration of the work product baseline. This control includes tracking the configuration of each configuration item, approving a new configuration if necessary, and updating the b</w:t>
            </w:r>
            <w:r w:rsidR="00F77393" w:rsidRPr="00173143">
              <w:rPr>
                <w:rFonts w:asciiTheme="majorHAnsi" w:eastAsia="Times New Roman" w:hAnsiTheme="majorHAnsi" w:cstheme="majorHAnsi"/>
                <w:sz w:val="24"/>
                <w:szCs w:val="24"/>
                <w:lang w:val="en-US" w:eastAsia="vi-VN"/>
              </w:rPr>
              <w:t>aseline.</w:t>
            </w:r>
            <w:r w:rsidR="00F77393" w:rsidRPr="001A5551">
              <w:rPr>
                <w:rFonts w:asciiTheme="majorHAnsi" w:eastAsia="Times New Roman" w:hAnsiTheme="majorHAnsi" w:cstheme="majorHAnsi"/>
                <w:sz w:val="24"/>
                <w:szCs w:val="24"/>
                <w:lang w:val="en-US" w:eastAsia="vi-VN"/>
              </w:rPr>
              <w:br/>
            </w:r>
            <w:r w:rsidRPr="001A5551">
              <w:rPr>
                <w:rFonts w:asciiTheme="majorHAnsi" w:eastAsia="Times New Roman" w:hAnsiTheme="majorHAnsi" w:cstheme="majorHAnsi"/>
                <w:sz w:val="24"/>
                <w:szCs w:val="24"/>
                <w:lang w:val="en-US" w:eastAsia="vi-VN"/>
              </w:rPr>
              <w:br/>
            </w:r>
            <w:r w:rsidRPr="001A5551">
              <w:rPr>
                <w:rFonts w:asciiTheme="majorHAnsi" w:eastAsia="Times New Roman" w:hAnsiTheme="majorHAnsi" w:cstheme="majorHAnsi"/>
                <w:sz w:val="24"/>
                <w:szCs w:val="24"/>
                <w:lang w:val="en-US" w:eastAsia="vi-VN"/>
              </w:rPr>
              <w:br/>
            </w:r>
          </w:p>
          <w:p w:rsidR="00A85D63" w:rsidRPr="001A5551" w:rsidRDefault="00A85D63" w:rsidP="00D42D76">
            <w:pPr>
              <w:pStyle w:val="ListParagraph"/>
              <w:spacing w:before="120" w:after="120" w:line="240" w:lineRule="auto"/>
              <w:ind w:left="2835" w:right="1935"/>
              <w:jc w:val="center"/>
              <w:rPr>
                <w:rFonts w:asciiTheme="majorHAnsi" w:hAnsiTheme="majorHAnsi" w:cstheme="majorHAnsi"/>
                <w:sz w:val="24"/>
                <w:szCs w:val="24"/>
              </w:rPr>
            </w:pPr>
            <w:r w:rsidRPr="001A5551">
              <w:rPr>
                <w:rFonts w:asciiTheme="majorHAnsi" w:hAnsiTheme="majorHAnsi" w:cstheme="majorHAnsi"/>
                <w:sz w:val="24"/>
                <w:szCs w:val="24"/>
              </w:rPr>
              <w:object w:dxaOrig="8041" w:dyaOrig="6646">
                <v:shape id="_x0000_i1032" type="#_x0000_t75" style="width:402pt;height:332.25pt" o:ole="">
                  <v:imagedata r:id="rId25" o:title=""/>
                </v:shape>
                <o:OLEObject Type="Embed" ProgID="Visio.Drawing.15" ShapeID="_x0000_i1032" DrawAspect="Content" ObjectID="_1450014674" r:id="rId26"/>
              </w:object>
            </w:r>
          </w:p>
          <w:p w:rsidR="00A85D63" w:rsidRPr="001A5551" w:rsidRDefault="00A85D63" w:rsidP="00D42D76">
            <w:pPr>
              <w:pStyle w:val="ListParagraph"/>
              <w:spacing w:before="120" w:after="120" w:line="240" w:lineRule="auto"/>
              <w:ind w:left="3915" w:right="1935"/>
              <w:jc w:val="center"/>
              <w:rPr>
                <w:rFonts w:asciiTheme="majorHAnsi" w:eastAsia="Times New Roman" w:hAnsiTheme="majorHAnsi" w:cstheme="majorHAnsi"/>
                <w:sz w:val="24"/>
                <w:szCs w:val="24"/>
                <w:lang w:val="en-US" w:eastAsia="vi-VN"/>
              </w:rPr>
            </w:pPr>
          </w:p>
          <w:p w:rsidR="00132F7D" w:rsidRPr="00600302" w:rsidRDefault="00132F7D" w:rsidP="00AA6312">
            <w:pPr>
              <w:pStyle w:val="Title"/>
              <w:spacing w:before="120" w:after="120"/>
              <w:jc w:val="center"/>
              <w:rPr>
                <w:rFonts w:eastAsia="Times New Roman" w:cstheme="majorHAnsi"/>
                <w:sz w:val="24"/>
                <w:szCs w:val="24"/>
                <w:lang w:eastAsia="vi-VN"/>
              </w:rPr>
            </w:pPr>
            <w:r w:rsidRPr="001A5551">
              <w:rPr>
                <w:rFonts w:eastAsia="Times New Roman" w:cstheme="majorHAnsi"/>
                <w:sz w:val="24"/>
                <w:szCs w:val="24"/>
                <w:lang w:val="en-US" w:eastAsia="vi-VN"/>
              </w:rPr>
              <w:br/>
            </w:r>
            <w:bookmarkStart w:id="66" w:name="_Toc376272387"/>
            <w:r w:rsidR="00AA6312">
              <w:rPr>
                <w:b/>
                <w:sz w:val="24"/>
                <w:szCs w:val="24"/>
                <w:lang w:val="en-US"/>
              </w:rPr>
              <w:t>Figure 7</w:t>
            </w:r>
            <w:r w:rsidR="00600302" w:rsidRPr="00AA6312">
              <w:rPr>
                <w:b/>
                <w:sz w:val="24"/>
                <w:szCs w:val="24"/>
                <w:lang w:val="en-US"/>
              </w:rPr>
              <w:t>: Control configuration items</w:t>
            </w:r>
            <w:bookmarkEnd w:id="66"/>
          </w:p>
        </w:tc>
      </w:tr>
    </w:tbl>
    <w:p w:rsidR="00132F7D" w:rsidRPr="001A5551" w:rsidRDefault="00132F7D" w:rsidP="00D42D76">
      <w:pPr>
        <w:shd w:val="clear" w:color="auto" w:fill="FFFFFF"/>
        <w:spacing w:before="120" w:after="120" w:line="240" w:lineRule="auto"/>
        <w:jc w:val="both"/>
        <w:rPr>
          <w:rFonts w:asciiTheme="majorHAnsi" w:eastAsia="Times New Roman" w:hAnsiTheme="majorHAnsi" w:cstheme="majorHAnsi"/>
          <w:sz w:val="24"/>
          <w:szCs w:val="24"/>
          <w:lang w:eastAsia="vi-VN"/>
        </w:rPr>
      </w:pPr>
    </w:p>
    <w:tbl>
      <w:tblPr>
        <w:tblStyle w:val="ListTable3-Accent5"/>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937"/>
      </w:tblGrid>
      <w:tr w:rsidR="00875BB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875BB3" w:rsidRPr="001A5551" w:rsidRDefault="00875BB3" w:rsidP="00D42D76">
            <w:pPr>
              <w:spacing w:before="120" w:after="12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4937" w:type="dxa"/>
          </w:tcPr>
          <w:p w:rsidR="00875BB3" w:rsidRPr="001A5551" w:rsidRDefault="00875BB3" w:rsidP="00D42D76">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Control changes to configuration items throughout the life of the product or service</w:t>
            </w:r>
          </w:p>
        </w:tc>
        <w:tc>
          <w:tcPr>
            <w:tcW w:w="4937" w:type="dxa"/>
            <w:tcBorders>
              <w:top w:val="none" w:sz="0" w:space="0" w:color="auto"/>
              <w:bottom w:val="none" w:sz="0" w:space="0" w:color="auto"/>
            </w:tcBorders>
          </w:tcPr>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75BB3"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Obtain appropriate authorization before changed configuration items are entered into the configuration management system</w:t>
            </w:r>
          </w:p>
        </w:tc>
        <w:tc>
          <w:tcPr>
            <w:tcW w:w="4937" w:type="dxa"/>
          </w:tcPr>
          <w:p w:rsidR="00875BB3" w:rsidRPr="001A5551" w:rsidRDefault="00875BB3" w:rsidP="00D42D76">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For example, authorization can come from the CCB, the project manager, product owner, or the customer.</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Check in and check out configuration items in the configuration management system for incorporation of changes in a manner that maintains the correctness and integrity of configuration items</w:t>
            </w:r>
          </w:p>
        </w:tc>
        <w:tc>
          <w:tcPr>
            <w:tcW w:w="4937" w:type="dxa"/>
            <w:tcBorders>
              <w:top w:val="none" w:sz="0" w:space="0" w:color="auto"/>
              <w:bottom w:val="none" w:sz="0" w:space="0" w:color="auto"/>
            </w:tcBorders>
          </w:tcPr>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Examples of check-in and check-out steps include the following:</w:t>
            </w:r>
            <w:r w:rsidRPr="001A5551">
              <w:rPr>
                <w:rFonts w:asciiTheme="majorHAnsi" w:eastAsia="Times New Roman" w:hAnsiTheme="majorHAnsi" w:cstheme="majorHAnsi"/>
                <w:sz w:val="24"/>
                <w:szCs w:val="24"/>
                <w:lang w:val="en-US"/>
              </w:rPr>
              <w:br/>
              <w:t>• Confirming that the revisions are authorized</w:t>
            </w:r>
            <w:r w:rsidRPr="001A5551">
              <w:rPr>
                <w:rFonts w:asciiTheme="majorHAnsi" w:eastAsia="Times New Roman" w:hAnsiTheme="majorHAnsi" w:cstheme="majorHAnsi"/>
                <w:sz w:val="24"/>
                <w:szCs w:val="24"/>
                <w:lang w:val="en-US"/>
              </w:rPr>
              <w:br/>
              <w:t>• Updating the configuration items</w:t>
            </w:r>
            <w:r w:rsidRPr="001A5551">
              <w:rPr>
                <w:rFonts w:asciiTheme="majorHAnsi" w:eastAsia="Times New Roman" w:hAnsiTheme="majorHAnsi" w:cstheme="majorHAnsi"/>
                <w:sz w:val="24"/>
                <w:szCs w:val="24"/>
                <w:lang w:val="en-US"/>
              </w:rPr>
              <w:br/>
              <w:t>• Archiving the replaced baseline and retrieving the new baseline</w:t>
            </w:r>
            <w:r w:rsidRPr="001A5551">
              <w:rPr>
                <w:rFonts w:asciiTheme="majorHAnsi" w:eastAsia="Times New Roman" w:hAnsiTheme="majorHAnsi" w:cstheme="majorHAnsi"/>
                <w:sz w:val="24"/>
                <w:szCs w:val="24"/>
                <w:lang w:val="en-US"/>
              </w:rPr>
              <w:br/>
              <w:t>• Commenting on the changes made to the item</w:t>
            </w:r>
            <w:r w:rsidRPr="001A5551">
              <w:rPr>
                <w:rFonts w:asciiTheme="majorHAnsi" w:eastAsia="Times New Roman" w:hAnsiTheme="majorHAnsi" w:cstheme="majorHAnsi"/>
                <w:sz w:val="24"/>
                <w:szCs w:val="24"/>
                <w:lang w:val="en-US"/>
              </w:rPr>
              <w:br/>
              <w:t>• Tying changes to related work products such as requirements, user stories, and tests</w:t>
            </w:r>
          </w:p>
        </w:tc>
      </w:tr>
      <w:tr w:rsidR="00875BB3"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Perform reviews to ensure that changes have not caused unintended effects on the baselines (e.g., ensure that changes have not compromised the safety or security of the system).</w:t>
            </w:r>
          </w:p>
        </w:tc>
        <w:tc>
          <w:tcPr>
            <w:tcW w:w="4937" w:type="dxa"/>
          </w:tcPr>
          <w:p w:rsidR="00875BB3" w:rsidRPr="001A5551" w:rsidRDefault="00875BB3" w:rsidP="00D42D76">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75BB3" w:rsidRPr="00BD6CC3" w:rsidRDefault="00875BB3" w:rsidP="00D42D76">
            <w:pPr>
              <w:spacing w:before="120" w:after="12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Record changes to configuration items and reasons for changes as appropriate</w:t>
            </w:r>
          </w:p>
        </w:tc>
        <w:tc>
          <w:tcPr>
            <w:tcW w:w="4937" w:type="dxa"/>
            <w:tcBorders>
              <w:top w:val="none" w:sz="0" w:space="0" w:color="auto"/>
              <w:bottom w:val="none" w:sz="0" w:space="0" w:color="auto"/>
            </w:tcBorders>
          </w:tcPr>
          <w:p w:rsidR="00875BB3" w:rsidRPr="001A5551" w:rsidRDefault="00875BB3" w:rsidP="00D42D76">
            <w:pPr>
              <w:spacing w:before="120" w:after="120"/>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If a proposed change to the work product is accepted, a schedule is identified for incorporating the change into the work product and other affected areas.</w:t>
            </w:r>
          </w:p>
          <w:p w:rsidR="00875BB3" w:rsidRPr="001A5551" w:rsidRDefault="00875BB3" w:rsidP="00D42D76">
            <w:pPr>
              <w:spacing w:before="120" w:after="120"/>
              <w:ind w:left="4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Configuration control mechanisms can be tailored to categories of changes. For example, the approval considerations could be less stringent for component changes that do not affect other components.</w:t>
            </w:r>
          </w:p>
          <w:p w:rsidR="00875BB3" w:rsidRPr="001A5551" w:rsidRDefault="00875BB3" w:rsidP="00D42D76">
            <w:pPr>
              <w:spacing w:before="120" w:after="12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Changed configuration items are released after review and approval of configuration changes. Changes are not official until they are released</w:t>
            </w:r>
          </w:p>
        </w:tc>
      </w:tr>
    </w:tbl>
    <w:p w:rsidR="00875BB3" w:rsidRPr="001A5551" w:rsidRDefault="00875BB3" w:rsidP="00D42D76">
      <w:pPr>
        <w:shd w:val="clear" w:color="auto" w:fill="FFFFFF"/>
        <w:spacing w:before="120" w:after="120" w:line="240" w:lineRule="auto"/>
        <w:ind w:left="180" w:hanging="180"/>
        <w:jc w:val="both"/>
        <w:rPr>
          <w:rFonts w:asciiTheme="majorHAnsi" w:eastAsia="Times New Roman" w:hAnsiTheme="majorHAnsi" w:cstheme="majorHAnsi"/>
          <w:sz w:val="24"/>
          <w:szCs w:val="24"/>
          <w:lang w:eastAsia="vi-VN"/>
        </w:rPr>
      </w:pPr>
    </w:p>
    <w:p w:rsidR="00623765" w:rsidRPr="001A5551" w:rsidRDefault="00875BB3" w:rsidP="00D42D76">
      <w:pPr>
        <w:pStyle w:val="Heading2"/>
        <w:numPr>
          <w:ilvl w:val="1"/>
          <w:numId w:val="25"/>
        </w:numPr>
        <w:tabs>
          <w:tab w:val="left" w:pos="900"/>
        </w:tabs>
        <w:spacing w:before="120" w:after="120"/>
        <w:ind w:left="1260" w:hanging="540"/>
        <w:rPr>
          <w:rStyle w:val="SubtleReference"/>
          <w:rFonts w:cstheme="majorHAnsi"/>
          <w:b/>
          <w:smallCaps w:val="0"/>
          <w:color w:val="1F3864" w:themeColor="accent5" w:themeShade="80"/>
          <w:sz w:val="32"/>
          <w:szCs w:val="32"/>
          <w:u w:val="none"/>
        </w:rPr>
      </w:pPr>
      <w:bookmarkStart w:id="67" w:name="_Toc376257560"/>
      <w:bookmarkStart w:id="68" w:name="_Toc376267867"/>
      <w:bookmarkStart w:id="69" w:name="_Toc376268307"/>
      <w:bookmarkStart w:id="70" w:name="_Toc376272406"/>
      <w:r w:rsidRPr="001A5551">
        <w:rPr>
          <w:rStyle w:val="SubtleReference"/>
          <w:rFonts w:cstheme="majorHAnsi"/>
          <w:b/>
          <w:smallCaps w:val="0"/>
          <w:color w:val="1F3864" w:themeColor="accent5" w:themeShade="80"/>
          <w:sz w:val="32"/>
          <w:szCs w:val="32"/>
          <w:u w:val="none"/>
        </w:rPr>
        <w:t>ESTABLISH INTEGRITY</w:t>
      </w:r>
      <w:bookmarkEnd w:id="67"/>
      <w:bookmarkEnd w:id="68"/>
      <w:bookmarkEnd w:id="69"/>
      <w:bookmarkEnd w:id="70"/>
    </w:p>
    <w:p w:rsidR="00DA6557" w:rsidRPr="001A5551" w:rsidRDefault="008B71F0"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i/>
          <w:iCs/>
          <w:sz w:val="24"/>
          <w:szCs w:val="24"/>
          <w:lang w:val="en-US" w:eastAsia="vi-VN"/>
        </w:rPr>
        <w:t>Integrity of baselines is established and maintained</w:t>
      </w:r>
    </w:p>
    <w:p w:rsidR="008B71F0" w:rsidRPr="001A5551" w:rsidRDefault="008B71F0"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The integrity of baselines, established by processes associated with the Establish Baselines specific goal, and maintained by processes associated with the Track and Control Changes specific goal, is addressed by the specific practices under this specific goal.</w:t>
      </w:r>
    </w:p>
    <w:p w:rsidR="00623765" w:rsidRPr="001A5551" w:rsidRDefault="00623765" w:rsidP="00D42D76">
      <w:pPr>
        <w:pStyle w:val="ListParagraph"/>
        <w:spacing w:before="120" w:after="120" w:line="240" w:lineRule="auto"/>
        <w:ind w:left="810" w:right="-424"/>
        <w:rPr>
          <w:rFonts w:asciiTheme="majorHAnsi" w:eastAsia="Times New Roman" w:hAnsiTheme="majorHAnsi" w:cstheme="majorHAnsi"/>
          <w:sz w:val="24"/>
          <w:szCs w:val="24"/>
          <w:lang w:val="en-US" w:eastAsia="vi-VN"/>
        </w:rPr>
      </w:pPr>
      <w:r w:rsidRPr="001A5551">
        <w:rPr>
          <w:rFonts w:asciiTheme="majorHAnsi" w:eastAsia="Times New Roman" w:hAnsiTheme="majorHAnsi" w:cstheme="majorHAnsi"/>
          <w:sz w:val="24"/>
          <w:szCs w:val="24"/>
          <w:lang w:val="en-US" w:eastAsia="vi-VN"/>
        </w:rPr>
        <w:t>Establish Configuration Management Records</w:t>
      </w:r>
    </w:p>
    <w:p w:rsidR="00AA66C6" w:rsidRPr="001A5551" w:rsidRDefault="00AA66C6" w:rsidP="00D42D76">
      <w:pPr>
        <w:pStyle w:val="ListParagraph"/>
        <w:spacing w:before="120" w:after="120" w:line="240" w:lineRule="auto"/>
        <w:ind w:left="180"/>
        <w:rPr>
          <w:rFonts w:asciiTheme="majorHAnsi" w:eastAsia="Times New Roman" w:hAnsiTheme="majorHAnsi" w:cstheme="majorHAnsi"/>
          <w:sz w:val="24"/>
          <w:szCs w:val="24"/>
          <w:lang w:val="en-US" w:eastAsia="vi-VN"/>
        </w:rPr>
      </w:pPr>
    </w:p>
    <w:p w:rsidR="00AA66C6" w:rsidRDefault="00AA66C6" w:rsidP="00D42D76">
      <w:pPr>
        <w:pStyle w:val="ListParagraph"/>
        <w:spacing w:before="120" w:after="120" w:line="240" w:lineRule="auto"/>
        <w:ind w:left="180"/>
        <w:jc w:val="center"/>
        <w:rPr>
          <w:rFonts w:asciiTheme="majorHAnsi" w:hAnsiTheme="majorHAnsi" w:cstheme="majorHAnsi"/>
          <w:sz w:val="24"/>
          <w:szCs w:val="24"/>
        </w:rPr>
      </w:pPr>
      <w:r w:rsidRPr="001A5551">
        <w:rPr>
          <w:rFonts w:asciiTheme="majorHAnsi" w:hAnsiTheme="majorHAnsi" w:cstheme="majorHAnsi"/>
          <w:sz w:val="24"/>
          <w:szCs w:val="24"/>
        </w:rPr>
        <w:object w:dxaOrig="3481" w:dyaOrig="6121">
          <v:shape id="_x0000_i1033" type="#_x0000_t75" style="width:174pt;height:306pt" o:ole="">
            <v:imagedata r:id="rId27" o:title=""/>
          </v:shape>
          <o:OLEObject Type="Embed" ProgID="Visio.Drawing.15" ShapeID="_x0000_i1033" DrawAspect="Content" ObjectID="_1450014675" r:id="rId28"/>
        </w:object>
      </w:r>
    </w:p>
    <w:p w:rsidR="00E7372C" w:rsidRPr="00AA6312" w:rsidRDefault="00AA6312" w:rsidP="00AA6312">
      <w:pPr>
        <w:pStyle w:val="Title"/>
        <w:spacing w:before="120" w:after="120"/>
        <w:jc w:val="center"/>
        <w:rPr>
          <w:b/>
          <w:sz w:val="24"/>
          <w:szCs w:val="24"/>
          <w:lang w:val="en-US"/>
        </w:rPr>
      </w:pPr>
      <w:bookmarkStart w:id="71" w:name="_Toc376272388"/>
      <w:r>
        <w:rPr>
          <w:b/>
          <w:sz w:val="24"/>
          <w:szCs w:val="24"/>
          <w:lang w:val="en-US"/>
        </w:rPr>
        <w:t>Figure 9</w:t>
      </w:r>
      <w:r w:rsidR="00E7372C" w:rsidRPr="00AA6312">
        <w:rPr>
          <w:b/>
          <w:sz w:val="24"/>
          <w:szCs w:val="24"/>
          <w:lang w:val="en-US"/>
        </w:rPr>
        <w:t xml:space="preserve">: Establish </w:t>
      </w:r>
      <w:r w:rsidRPr="00AA6312">
        <w:rPr>
          <w:b/>
          <w:sz w:val="24"/>
          <w:szCs w:val="24"/>
          <w:lang w:val="en-US"/>
        </w:rPr>
        <w:t>integrity</w:t>
      </w:r>
      <w:bookmarkEnd w:id="71"/>
    </w:p>
    <w:p w:rsidR="00E7372C" w:rsidRPr="001A5551" w:rsidRDefault="00E7372C" w:rsidP="00D42D76">
      <w:pPr>
        <w:pStyle w:val="ListParagraph"/>
        <w:spacing w:before="120" w:after="120" w:line="240" w:lineRule="auto"/>
        <w:ind w:left="180"/>
        <w:jc w:val="center"/>
        <w:rPr>
          <w:rFonts w:asciiTheme="majorHAnsi" w:eastAsia="Times New Roman" w:hAnsiTheme="majorHAnsi" w:cstheme="majorHAnsi"/>
          <w:sz w:val="24"/>
          <w:szCs w:val="24"/>
          <w:lang w:val="en-US" w:eastAsia="vi-VN"/>
        </w:rPr>
      </w:pPr>
    </w:p>
    <w:p w:rsidR="008616A2" w:rsidRPr="00173143" w:rsidRDefault="00CA0996" w:rsidP="00D42D76">
      <w:pPr>
        <w:pStyle w:val="Heading3"/>
        <w:numPr>
          <w:ilvl w:val="2"/>
          <w:numId w:val="23"/>
        </w:numPr>
        <w:tabs>
          <w:tab w:val="left" w:pos="1890"/>
        </w:tabs>
        <w:spacing w:before="120" w:after="120"/>
        <w:ind w:left="1620" w:right="-694" w:hanging="450"/>
        <w:rPr>
          <w:b/>
          <w:smallCaps/>
          <w:color w:val="1F3864" w:themeColor="accent5" w:themeShade="80"/>
          <w:sz w:val="28"/>
          <w:szCs w:val="28"/>
          <w:lang w:eastAsia="vi-VN"/>
        </w:rPr>
      </w:pPr>
      <w:hyperlink r:id="rId29" w:history="1">
        <w:bookmarkStart w:id="72" w:name="_Toc376257561"/>
        <w:bookmarkStart w:id="73" w:name="_Toc376267868"/>
        <w:bookmarkStart w:id="74" w:name="_Toc376268308"/>
        <w:bookmarkStart w:id="75" w:name="_Toc376272407"/>
        <w:r w:rsidR="00875BB3" w:rsidRPr="001A5551">
          <w:rPr>
            <w:rFonts w:cstheme="majorHAnsi"/>
            <w:b/>
            <w:color w:val="1F3864" w:themeColor="accent5" w:themeShade="80"/>
            <w:sz w:val="28"/>
            <w:szCs w:val="28"/>
            <w:lang w:eastAsia="vi-VN"/>
          </w:rPr>
          <w:t>ESTABLISH CONFIGURATION MANAGEMENT RECORDS</w:t>
        </w:r>
        <w:bookmarkEnd w:id="72"/>
        <w:bookmarkEnd w:id="73"/>
        <w:bookmarkEnd w:id="74"/>
        <w:bookmarkEnd w:id="75"/>
      </w:hyperlink>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AB74C7" w:rsidRPr="001A5551" w:rsidTr="00AB74C7">
        <w:trPr>
          <w:tblCellSpacing w:w="15" w:type="dxa"/>
          <w:jc w:val="center"/>
        </w:trPr>
        <w:tc>
          <w:tcPr>
            <w:tcW w:w="0" w:type="auto"/>
            <w:vAlign w:val="center"/>
            <w:hideMark/>
          </w:tcPr>
          <w:p w:rsidR="00A85D63" w:rsidRPr="00173143" w:rsidRDefault="00AB74C7" w:rsidP="00D42D76">
            <w:pPr>
              <w:pStyle w:val="ListParagraph"/>
              <w:tabs>
                <w:tab w:val="left" w:pos="4905"/>
              </w:tabs>
              <w:spacing w:before="120" w:after="120" w:line="240" w:lineRule="auto"/>
              <w:ind w:left="4905" w:right="3675"/>
              <w:rPr>
                <w:rFonts w:asciiTheme="majorHAnsi" w:eastAsia="Times New Roman" w:hAnsiTheme="majorHAnsi" w:cstheme="majorHAnsi"/>
                <w:sz w:val="24"/>
                <w:szCs w:val="24"/>
                <w:lang w:val="en-US" w:eastAsia="vi-VN"/>
              </w:rPr>
            </w:pPr>
            <w:r w:rsidRPr="00173143">
              <w:rPr>
                <w:rFonts w:asciiTheme="majorHAnsi" w:eastAsia="Times New Roman" w:hAnsiTheme="majorHAnsi" w:cstheme="majorHAnsi"/>
                <w:sz w:val="24"/>
                <w:szCs w:val="24"/>
                <w:lang w:val="en-US" w:eastAsia="vi-VN"/>
              </w:rPr>
              <w:t>Establish and maintain records describing configuration items.</w:t>
            </w:r>
            <w:r w:rsidRPr="00173143">
              <w:rPr>
                <w:rFonts w:asciiTheme="majorHAnsi" w:eastAsia="Times New Roman" w:hAnsiTheme="majorHAnsi" w:cstheme="majorHAnsi"/>
                <w:sz w:val="24"/>
                <w:szCs w:val="24"/>
                <w:lang w:val="en-US" w:eastAsia="vi-VN"/>
              </w:rPr>
              <w:br/>
            </w:r>
            <w:r w:rsidRPr="00173143">
              <w:rPr>
                <w:rFonts w:asciiTheme="majorHAnsi" w:eastAsia="Times New Roman" w:hAnsiTheme="majorHAnsi" w:cstheme="majorHAnsi"/>
                <w:b/>
                <w:sz w:val="24"/>
                <w:szCs w:val="24"/>
                <w:lang w:eastAsia="vi-VN"/>
              </w:rPr>
              <w:t>Example Work Products</w:t>
            </w:r>
            <w:r w:rsidRPr="00173143">
              <w:rPr>
                <w:rFonts w:asciiTheme="majorHAnsi" w:eastAsia="Times New Roman" w:hAnsiTheme="majorHAnsi" w:cstheme="majorHAnsi"/>
                <w:sz w:val="24"/>
                <w:szCs w:val="24"/>
                <w:lang w:val="en-US" w:eastAsia="vi-VN"/>
              </w:rPr>
              <w:br/>
              <w:t>1. Revision history of configuration items</w:t>
            </w:r>
            <w:r w:rsidRPr="00173143">
              <w:rPr>
                <w:rFonts w:asciiTheme="majorHAnsi" w:eastAsia="Times New Roman" w:hAnsiTheme="majorHAnsi" w:cstheme="majorHAnsi"/>
                <w:sz w:val="24"/>
                <w:szCs w:val="24"/>
                <w:lang w:val="en-US" w:eastAsia="vi-VN"/>
              </w:rPr>
              <w:br/>
              <w:t>2. Change log</w:t>
            </w:r>
            <w:r w:rsidRPr="00173143">
              <w:rPr>
                <w:rFonts w:asciiTheme="majorHAnsi" w:eastAsia="Times New Roman" w:hAnsiTheme="majorHAnsi" w:cstheme="majorHAnsi"/>
                <w:sz w:val="24"/>
                <w:szCs w:val="24"/>
                <w:lang w:val="en-US" w:eastAsia="vi-VN"/>
              </w:rPr>
              <w:br/>
              <w:t>3. Change request records</w:t>
            </w:r>
            <w:r w:rsidRPr="00173143">
              <w:rPr>
                <w:rFonts w:asciiTheme="majorHAnsi" w:eastAsia="Times New Roman" w:hAnsiTheme="majorHAnsi" w:cstheme="majorHAnsi"/>
                <w:sz w:val="24"/>
                <w:szCs w:val="24"/>
                <w:lang w:val="en-US" w:eastAsia="vi-VN"/>
              </w:rPr>
              <w:br/>
              <w:t>4. Status of configuration items</w:t>
            </w:r>
            <w:r w:rsidRPr="00173143">
              <w:rPr>
                <w:rFonts w:asciiTheme="majorHAnsi" w:eastAsia="Times New Roman" w:hAnsiTheme="majorHAnsi" w:cstheme="majorHAnsi"/>
                <w:sz w:val="24"/>
                <w:szCs w:val="24"/>
                <w:lang w:val="en-US" w:eastAsia="vi-VN"/>
              </w:rPr>
              <w:br/>
              <w:t>5. Differences between baselines</w:t>
            </w:r>
            <w:r w:rsidRPr="00173143">
              <w:rPr>
                <w:rFonts w:asciiTheme="majorHAnsi" w:eastAsia="Times New Roman" w:hAnsiTheme="majorHAnsi" w:cstheme="majorHAnsi"/>
                <w:sz w:val="24"/>
                <w:szCs w:val="24"/>
                <w:lang w:val="en-US" w:eastAsia="vi-VN"/>
              </w:rPr>
              <w:br/>
            </w:r>
          </w:p>
          <w:p w:rsidR="00A85D63" w:rsidRPr="001A5551" w:rsidRDefault="00A85D63" w:rsidP="00D42D76">
            <w:pPr>
              <w:pStyle w:val="ListParagraph"/>
              <w:spacing w:before="120" w:after="120" w:line="240" w:lineRule="auto"/>
              <w:ind w:left="3735" w:right="3675"/>
              <w:rPr>
                <w:rFonts w:asciiTheme="majorHAnsi" w:eastAsia="Times New Roman" w:hAnsiTheme="majorHAnsi" w:cstheme="majorHAnsi"/>
                <w:sz w:val="24"/>
                <w:szCs w:val="24"/>
                <w:lang w:val="en-US" w:eastAsia="vi-VN"/>
              </w:rPr>
            </w:pPr>
          </w:p>
          <w:p w:rsidR="00A85D63" w:rsidRPr="001A5551" w:rsidRDefault="00A85D63" w:rsidP="00D42D76">
            <w:pPr>
              <w:pStyle w:val="ListParagraph"/>
              <w:spacing w:before="120" w:after="120" w:line="240" w:lineRule="auto"/>
              <w:ind w:left="3735" w:right="3675"/>
              <w:jc w:val="center"/>
              <w:rPr>
                <w:rFonts w:asciiTheme="majorHAnsi" w:eastAsia="Times New Roman" w:hAnsiTheme="majorHAnsi" w:cstheme="majorHAnsi"/>
                <w:sz w:val="24"/>
                <w:szCs w:val="24"/>
                <w:lang w:val="en-US" w:eastAsia="vi-VN"/>
              </w:rPr>
            </w:pPr>
            <w:r w:rsidRPr="001A5551">
              <w:rPr>
                <w:rFonts w:asciiTheme="majorHAnsi" w:hAnsiTheme="majorHAnsi" w:cstheme="majorHAnsi"/>
                <w:sz w:val="24"/>
                <w:szCs w:val="24"/>
              </w:rPr>
              <w:object w:dxaOrig="7951" w:dyaOrig="6466">
                <v:shape id="_x0000_i1034" type="#_x0000_t75" style="width:396.75pt;height:324pt" o:ole="">
                  <v:imagedata r:id="rId30" o:title=""/>
                </v:shape>
                <o:OLEObject Type="Embed" ProgID="Visio.Drawing.15" ShapeID="_x0000_i1034" DrawAspect="Content" ObjectID="_1450014676" r:id="rId31"/>
              </w:object>
            </w:r>
          </w:p>
          <w:p w:rsidR="00875BB3" w:rsidRPr="00E7372C" w:rsidRDefault="00AA6312" w:rsidP="00AA6312">
            <w:pPr>
              <w:pStyle w:val="Title"/>
              <w:spacing w:before="120" w:after="120"/>
              <w:jc w:val="center"/>
              <w:rPr>
                <w:rFonts w:eastAsia="Times New Roman" w:cstheme="majorHAnsi"/>
                <w:sz w:val="24"/>
                <w:szCs w:val="24"/>
                <w:lang w:eastAsia="vi-VN"/>
              </w:rPr>
            </w:pPr>
            <w:bookmarkStart w:id="76" w:name="_Toc376272389"/>
            <w:r>
              <w:rPr>
                <w:b/>
                <w:sz w:val="24"/>
                <w:szCs w:val="24"/>
                <w:lang w:val="en-US"/>
              </w:rPr>
              <w:t>Figure 10</w:t>
            </w:r>
            <w:r w:rsidR="00E7372C" w:rsidRPr="00AA6312">
              <w:rPr>
                <w:b/>
                <w:sz w:val="24"/>
                <w:szCs w:val="24"/>
                <w:lang w:val="en-US"/>
              </w:rPr>
              <w:t>: Establish configuration management record</w:t>
            </w:r>
            <w:bookmarkEnd w:id="76"/>
            <w:r w:rsidR="00AB74C7" w:rsidRPr="00E7372C">
              <w:rPr>
                <w:rFonts w:eastAsia="Times New Roman" w:cstheme="majorHAnsi"/>
                <w:sz w:val="24"/>
                <w:szCs w:val="24"/>
                <w:lang w:val="en-US" w:eastAsia="vi-VN"/>
              </w:rPr>
              <w:br/>
            </w:r>
          </w:p>
          <w:tbl>
            <w:tblPr>
              <w:tblStyle w:val="ListTable3-Accent5"/>
              <w:tblW w:w="0" w:type="auto"/>
              <w:tblInd w:w="3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5"/>
              <w:gridCol w:w="5555"/>
            </w:tblGrid>
            <w:tr w:rsidR="00875BB3"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45" w:type="dxa"/>
                  <w:tcBorders>
                    <w:bottom w:val="none" w:sz="0" w:space="0" w:color="auto"/>
                    <w:right w:val="none" w:sz="0" w:space="0" w:color="auto"/>
                  </w:tcBorders>
                </w:tcPr>
                <w:p w:rsidR="00875BB3" w:rsidRPr="001A5551" w:rsidRDefault="00875BB3" w:rsidP="00BD6CC3">
                  <w:pPr>
                    <w:pStyle w:val="ListParagraph"/>
                    <w:spacing w:before="120" w:after="120"/>
                    <w:ind w:left="0" w:right="97"/>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555" w:type="dxa"/>
                </w:tcPr>
                <w:p w:rsidR="00875BB3" w:rsidRPr="001A5551" w:rsidRDefault="00875BB3" w:rsidP="00BD6CC3">
                  <w:pPr>
                    <w:pStyle w:val="ListParagraph"/>
                    <w:spacing w:before="120" w:after="120"/>
                    <w:ind w:left="0" w:right="97"/>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75BB3"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875BB3" w:rsidRPr="00BD6CC3" w:rsidRDefault="00430DB0" w:rsidP="00D42D76">
                  <w:pPr>
                    <w:pStyle w:val="ListParagraph"/>
                    <w:spacing w:before="120" w:after="120"/>
                    <w:ind w:left="0" w:right="75"/>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Record configuration management actions in sufficient detail so the content and status of each configuration item is known and previous versions can be recovered.</w:t>
                  </w:r>
                </w:p>
              </w:tc>
              <w:tc>
                <w:tcPr>
                  <w:tcW w:w="5555" w:type="dxa"/>
                  <w:tcBorders>
                    <w:top w:val="none" w:sz="0" w:space="0" w:color="auto"/>
                    <w:bottom w:val="none" w:sz="0" w:space="0" w:color="auto"/>
                  </w:tcBorders>
                </w:tcPr>
                <w:p w:rsidR="00875BB3" w:rsidRPr="001A5551" w:rsidRDefault="00875BB3"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Ensure that relevant stakeholders have access to and knowledge of the configuration status of configuration items</w:t>
                  </w:r>
                </w:p>
              </w:tc>
              <w:tc>
                <w:tcPr>
                  <w:tcW w:w="5555" w:type="dxa"/>
                </w:tcPr>
                <w:p w:rsidR="00430DB0" w:rsidRPr="001A5551" w:rsidRDefault="00430DB0" w:rsidP="00D42D76">
                  <w:pPr>
                    <w:pStyle w:val="ListParagraph"/>
                    <w:spacing w:before="120" w:after="120"/>
                    <w:ind w:left="0" w:right="72"/>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Examples of activities for communicating configuration status include the following:</w:t>
                  </w:r>
                  <w:r w:rsidRPr="001A5551">
                    <w:rPr>
                      <w:rFonts w:asciiTheme="majorHAnsi" w:eastAsia="Times New Roman" w:hAnsiTheme="majorHAnsi" w:cstheme="majorHAnsi"/>
                      <w:sz w:val="24"/>
                      <w:szCs w:val="24"/>
                      <w:lang w:val="en-US"/>
                    </w:rPr>
                    <w:br/>
                    <w:t>• Providing access permissions to authorized end users</w:t>
                  </w:r>
                  <w:r w:rsidRPr="001A5551">
                    <w:rPr>
                      <w:rFonts w:asciiTheme="majorHAnsi" w:eastAsia="Times New Roman" w:hAnsiTheme="majorHAnsi" w:cstheme="majorHAnsi"/>
                      <w:sz w:val="24"/>
                      <w:szCs w:val="24"/>
                      <w:lang w:val="en-US"/>
                    </w:rPr>
                    <w:br/>
                    <w:t>• Making baseline copies readily available to authorized end users</w:t>
                  </w:r>
                  <w:r w:rsidRPr="001A5551">
                    <w:rPr>
                      <w:rFonts w:asciiTheme="majorHAnsi" w:eastAsia="Times New Roman" w:hAnsiTheme="majorHAnsi" w:cstheme="majorHAnsi"/>
                      <w:sz w:val="24"/>
                      <w:szCs w:val="24"/>
                      <w:lang w:val="en-US"/>
                    </w:rPr>
                    <w:br/>
                    <w:t>• Automatically alerting relevant stakeholders when items are checked in or out or changed, or of decisions made regarding change requests</w:t>
                  </w:r>
                </w:p>
              </w:tc>
            </w:tr>
            <w:tr w:rsidR="00430DB0"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Specify the latest version of baselines.</w:t>
                  </w:r>
                </w:p>
              </w:tc>
              <w:tc>
                <w:tcPr>
                  <w:tcW w:w="5555" w:type="dxa"/>
                  <w:tcBorders>
                    <w:top w:val="none" w:sz="0" w:space="0" w:color="auto"/>
                    <w:bottom w:val="none" w:sz="0" w:space="0" w:color="auto"/>
                  </w:tcBorders>
                </w:tcPr>
                <w:p w:rsidR="00430DB0" w:rsidRPr="001A5551" w:rsidRDefault="00430DB0"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Identify the version of configuration items that constitute a particular baseline.</w:t>
                  </w:r>
                </w:p>
              </w:tc>
              <w:tc>
                <w:tcPr>
                  <w:tcW w:w="5555" w:type="dxa"/>
                </w:tcPr>
                <w:p w:rsidR="00430DB0" w:rsidRPr="001A5551" w:rsidRDefault="00430DB0"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45" w:type="dxa"/>
                  <w:tcBorders>
                    <w:top w:val="none" w:sz="0" w:space="0" w:color="auto"/>
                    <w:bottom w:val="none" w:sz="0" w:space="0" w:color="auto"/>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Describe differences between successive baselines.</w:t>
                  </w:r>
                </w:p>
              </w:tc>
              <w:tc>
                <w:tcPr>
                  <w:tcW w:w="5555" w:type="dxa"/>
                  <w:tcBorders>
                    <w:top w:val="none" w:sz="0" w:space="0" w:color="auto"/>
                    <w:bottom w:val="none" w:sz="0" w:space="0" w:color="auto"/>
                  </w:tcBorders>
                </w:tcPr>
                <w:p w:rsidR="00430DB0" w:rsidRPr="001A5551" w:rsidRDefault="00430DB0" w:rsidP="00D42D76">
                  <w:pPr>
                    <w:pStyle w:val="ListParagraph"/>
                    <w:spacing w:before="120" w:after="120"/>
                    <w:ind w:left="0" w:right="3675"/>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430DB0" w:rsidRPr="001A5551" w:rsidTr="00173143">
              <w:tc>
                <w:tcPr>
                  <w:cnfStyle w:val="001000000000" w:firstRow="0" w:lastRow="0" w:firstColumn="1" w:lastColumn="0" w:oddVBand="0" w:evenVBand="0" w:oddHBand="0" w:evenHBand="0" w:firstRowFirstColumn="0" w:firstRowLastColumn="0" w:lastRowFirstColumn="0" w:lastRowLastColumn="0"/>
                  <w:tcW w:w="4345" w:type="dxa"/>
                  <w:tcBorders>
                    <w:right w:val="none" w:sz="0" w:space="0" w:color="auto"/>
                  </w:tcBorders>
                </w:tcPr>
                <w:p w:rsidR="00430DB0" w:rsidRPr="00BD6CC3" w:rsidRDefault="00430DB0" w:rsidP="00D42D76">
                  <w:pPr>
                    <w:pStyle w:val="ListParagraph"/>
                    <w:spacing w:before="120" w:after="120"/>
                    <w:ind w:left="0" w:right="75"/>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Revise the status and history (i.e., changes, other actions) of each configuration item as necessary</w:t>
                  </w:r>
                </w:p>
              </w:tc>
              <w:tc>
                <w:tcPr>
                  <w:tcW w:w="5555" w:type="dxa"/>
                </w:tcPr>
                <w:p w:rsidR="00430DB0" w:rsidRPr="001A5551" w:rsidRDefault="00430DB0" w:rsidP="00D42D76">
                  <w:pPr>
                    <w:pStyle w:val="ListParagraph"/>
                    <w:spacing w:before="120" w:after="120"/>
                    <w:ind w:left="0" w:right="3675"/>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bl>
          <w:p w:rsidR="00AB74C7" w:rsidRPr="001A5551" w:rsidRDefault="00AB74C7" w:rsidP="00D42D76">
            <w:pPr>
              <w:pStyle w:val="ListParagraph"/>
              <w:spacing w:before="120" w:after="120" w:line="240" w:lineRule="auto"/>
              <w:ind w:left="3735" w:right="3675"/>
              <w:rPr>
                <w:rFonts w:asciiTheme="majorHAnsi" w:eastAsia="Times New Roman" w:hAnsiTheme="majorHAnsi" w:cstheme="majorHAnsi"/>
                <w:sz w:val="24"/>
                <w:szCs w:val="24"/>
                <w:lang w:val="en-US" w:eastAsia="vi-VN"/>
              </w:rPr>
            </w:pPr>
          </w:p>
        </w:tc>
      </w:tr>
    </w:tbl>
    <w:p w:rsidR="00F57BBD" w:rsidRPr="001A5551" w:rsidRDefault="00886C55" w:rsidP="00D42D76">
      <w:pPr>
        <w:pStyle w:val="Heading3"/>
        <w:numPr>
          <w:ilvl w:val="2"/>
          <w:numId w:val="23"/>
        </w:numPr>
        <w:tabs>
          <w:tab w:val="left" w:pos="1890"/>
        </w:tabs>
        <w:spacing w:before="120" w:after="120"/>
        <w:ind w:left="1620" w:hanging="450"/>
        <w:rPr>
          <w:rFonts w:cstheme="majorHAnsi"/>
          <w:b/>
          <w:color w:val="1F3864" w:themeColor="accent5" w:themeShade="80"/>
          <w:sz w:val="28"/>
          <w:szCs w:val="28"/>
          <w:lang w:eastAsia="vi-VN"/>
        </w:rPr>
      </w:pPr>
      <w:bookmarkStart w:id="77" w:name="_Toc376257562"/>
      <w:bookmarkStart w:id="78" w:name="_Toc376267869"/>
      <w:bookmarkStart w:id="79" w:name="_Toc376268309"/>
      <w:bookmarkStart w:id="80" w:name="_Toc376272408"/>
      <w:r w:rsidRPr="001A5551">
        <w:rPr>
          <w:rFonts w:cstheme="majorHAnsi"/>
          <w:b/>
          <w:color w:val="1F3864" w:themeColor="accent5" w:themeShade="80"/>
          <w:sz w:val="28"/>
          <w:szCs w:val="28"/>
          <w:lang w:eastAsia="vi-VN"/>
        </w:rPr>
        <w:lastRenderedPageBreak/>
        <w:t>PERFORM CONFIGURATION AUDITS:</w:t>
      </w:r>
      <w:bookmarkEnd w:id="77"/>
      <w:bookmarkEnd w:id="78"/>
      <w:bookmarkEnd w:id="79"/>
      <w:bookmarkEnd w:id="80"/>
    </w:p>
    <w:tbl>
      <w:tblPr>
        <w:tblW w:w="16500" w:type="dxa"/>
        <w:jc w:val="center"/>
        <w:tblCellSpacing w:w="15" w:type="dxa"/>
        <w:tblCellMar>
          <w:top w:w="15" w:type="dxa"/>
          <w:left w:w="15" w:type="dxa"/>
          <w:bottom w:w="15" w:type="dxa"/>
          <w:right w:w="15" w:type="dxa"/>
        </w:tblCellMar>
        <w:tblLook w:val="04A0" w:firstRow="1" w:lastRow="0" w:firstColumn="1" w:lastColumn="0" w:noHBand="0" w:noVBand="1"/>
      </w:tblPr>
      <w:tblGrid>
        <w:gridCol w:w="16500"/>
      </w:tblGrid>
      <w:tr w:rsidR="00E306EC" w:rsidRPr="001A5551" w:rsidTr="00E306EC">
        <w:trPr>
          <w:tblCellSpacing w:w="15" w:type="dxa"/>
          <w:jc w:val="center"/>
        </w:trPr>
        <w:tc>
          <w:tcPr>
            <w:tcW w:w="0" w:type="auto"/>
            <w:vAlign w:val="center"/>
            <w:hideMark/>
          </w:tcPr>
          <w:p w:rsidR="0035401C" w:rsidRPr="001A5551" w:rsidRDefault="00E306EC" w:rsidP="00AA6312">
            <w:pPr>
              <w:pStyle w:val="ListParagraph"/>
              <w:spacing w:before="120" w:after="120" w:line="240" w:lineRule="auto"/>
              <w:ind w:left="4815" w:right="313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Perform configuration audits to maintain the integrity of configuration baselines.</w:t>
            </w:r>
          </w:p>
          <w:p w:rsidR="00E306EC" w:rsidRPr="001A5551" w:rsidRDefault="00E306EC" w:rsidP="00AA6312">
            <w:pPr>
              <w:pStyle w:val="ListParagraph"/>
              <w:spacing w:before="120" w:after="120" w:line="240" w:lineRule="auto"/>
              <w:ind w:left="4815" w:right="3135"/>
              <w:rPr>
                <w:rFonts w:asciiTheme="majorHAnsi" w:eastAsia="Times New Roman" w:hAnsiTheme="majorHAnsi" w:cstheme="majorHAnsi"/>
                <w:sz w:val="24"/>
                <w:szCs w:val="24"/>
                <w:lang w:eastAsia="vi-VN"/>
              </w:rPr>
            </w:pPr>
            <w:r w:rsidRPr="001A5551">
              <w:rPr>
                <w:rFonts w:asciiTheme="majorHAnsi" w:eastAsia="Times New Roman" w:hAnsiTheme="majorHAnsi" w:cstheme="majorHAnsi"/>
                <w:sz w:val="24"/>
                <w:szCs w:val="24"/>
                <w:lang w:eastAsia="vi-VN"/>
              </w:rPr>
              <w:t>Configuration audits confirm that the resulting baselines and documentation conform to a specified standard or requirement. Configuration item related records can exist in multiple databases or configuration management systems. In such instances, configuration audits should extend to these other databases as appropriate to ensure accuracy, consistency, and completeness of configuration item information. (See the definition of “configuration audit” in the glossary.)</w:t>
            </w:r>
          </w:p>
        </w:tc>
      </w:tr>
      <w:tr w:rsidR="00E306EC" w:rsidRPr="001A5551" w:rsidTr="00E306EC">
        <w:trPr>
          <w:tblCellSpacing w:w="15" w:type="dxa"/>
          <w:jc w:val="center"/>
        </w:trPr>
        <w:tc>
          <w:tcPr>
            <w:tcW w:w="0" w:type="auto"/>
            <w:vAlign w:val="center"/>
            <w:hideMark/>
          </w:tcPr>
          <w:p w:rsidR="00E306EC" w:rsidRPr="001A5551" w:rsidRDefault="00E306EC" w:rsidP="00D42D76">
            <w:pPr>
              <w:spacing w:before="120" w:after="120" w:line="240" w:lineRule="auto"/>
              <w:ind w:left="180" w:hanging="180"/>
              <w:rPr>
                <w:rFonts w:asciiTheme="majorHAnsi" w:eastAsia="Times New Roman" w:hAnsiTheme="majorHAnsi" w:cstheme="majorHAnsi"/>
                <w:sz w:val="24"/>
                <w:szCs w:val="24"/>
                <w:lang w:eastAsia="vi-VN"/>
              </w:rPr>
            </w:pPr>
          </w:p>
        </w:tc>
      </w:tr>
    </w:tbl>
    <w:p w:rsidR="00E306EC" w:rsidRDefault="0047500A" w:rsidP="00810B3F">
      <w:r>
        <w:object w:dxaOrig="7951" w:dyaOrig="6466">
          <v:shape id="_x0000_i1035" type="#_x0000_t75" style="width:397.5pt;height:323.25pt" o:ole="">
            <v:imagedata r:id="rId32" o:title=""/>
          </v:shape>
          <o:OLEObject Type="Embed" ProgID="Visio.Drawing.15" ShapeID="_x0000_i1035" DrawAspect="Content" ObjectID="_1450014677" r:id="rId33"/>
        </w:object>
      </w:r>
    </w:p>
    <w:p w:rsidR="0047500A" w:rsidRPr="0047500A" w:rsidRDefault="0047500A" w:rsidP="0047500A">
      <w:pPr>
        <w:pStyle w:val="Title"/>
        <w:spacing w:before="120" w:after="120"/>
        <w:jc w:val="center"/>
        <w:rPr>
          <w:b/>
          <w:sz w:val="24"/>
          <w:szCs w:val="24"/>
          <w:lang w:val="en-US"/>
        </w:rPr>
      </w:pPr>
      <w:bookmarkStart w:id="81" w:name="_Toc376272390"/>
      <w:r>
        <w:rPr>
          <w:b/>
          <w:sz w:val="24"/>
          <w:szCs w:val="24"/>
          <w:lang w:val="en-US"/>
        </w:rPr>
        <w:t>Figure 11</w:t>
      </w:r>
      <w:r w:rsidRPr="00AA6312">
        <w:rPr>
          <w:b/>
          <w:sz w:val="24"/>
          <w:szCs w:val="24"/>
          <w:lang w:val="en-US"/>
        </w:rPr>
        <w:t xml:space="preserve">: </w:t>
      </w:r>
      <w:r>
        <w:rPr>
          <w:b/>
          <w:sz w:val="24"/>
          <w:szCs w:val="24"/>
          <w:lang w:val="en-US"/>
        </w:rPr>
        <w:t>Perform configuration Audit</w:t>
      </w:r>
      <w:bookmarkEnd w:id="81"/>
    </w:p>
    <w:tbl>
      <w:tblPr>
        <w:tblStyle w:val="ListTable3-Accent5"/>
        <w:tblW w:w="981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5302"/>
      </w:tblGrid>
      <w:tr w:rsidR="00886C55" w:rsidRPr="001A5551" w:rsidTr="001731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Borders>
              <w:bottom w:val="none" w:sz="0" w:space="0" w:color="auto"/>
              <w:right w:val="none" w:sz="0" w:space="0" w:color="auto"/>
            </w:tcBorders>
          </w:tcPr>
          <w:p w:rsidR="00886C55" w:rsidRPr="001A5551" w:rsidRDefault="00886C55" w:rsidP="00AA6312">
            <w:pPr>
              <w:pStyle w:val="ListParagraph"/>
              <w:spacing w:before="120" w:after="120"/>
              <w:ind w:left="0"/>
              <w:jc w:val="center"/>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Step</w:t>
            </w:r>
          </w:p>
        </w:tc>
        <w:tc>
          <w:tcPr>
            <w:tcW w:w="5302" w:type="dxa"/>
          </w:tcPr>
          <w:p w:rsidR="00886C55" w:rsidRPr="001A5551" w:rsidRDefault="00886C55" w:rsidP="00AA6312">
            <w:pPr>
              <w:pStyle w:val="ListParagraph"/>
              <w:spacing w:before="120" w:after="120"/>
              <w:ind w:left="0"/>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lang w:val="en-US"/>
              </w:rPr>
              <w:t>Example</w:t>
            </w: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lang w:val="en-US"/>
              </w:rPr>
            </w:pPr>
            <w:r w:rsidRPr="00BD6CC3">
              <w:rPr>
                <w:rFonts w:asciiTheme="majorHAnsi" w:eastAsia="Times New Roman" w:hAnsiTheme="majorHAnsi" w:cstheme="majorHAnsi"/>
                <w:b w:val="0"/>
                <w:sz w:val="24"/>
                <w:szCs w:val="24"/>
              </w:rPr>
              <w:t>Assess the integrity of baselines</w:t>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Confirm that configuration management records correctly identify configuration items</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lastRenderedPageBreak/>
              <w:t>Review the structure and integrity of items in the configuration management system</w:t>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val="en-US"/>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Confirm the completeness, correctness, and consistency of items in the configuration management system</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val="en-US"/>
              </w:rPr>
            </w:pPr>
            <w:r w:rsidRPr="001A5551">
              <w:rPr>
                <w:rFonts w:asciiTheme="majorHAnsi" w:eastAsia="Times New Roman" w:hAnsiTheme="majorHAnsi" w:cstheme="majorHAnsi"/>
                <w:sz w:val="24"/>
                <w:szCs w:val="24"/>
              </w:rPr>
              <w:t>Completeness, correctness, and consistency of the configuration management system’s content are based on requirements as stated in the plan and the disposition of approved change requests.</w:t>
            </w:r>
            <w:r w:rsidRPr="001A5551">
              <w:rPr>
                <w:rFonts w:asciiTheme="majorHAnsi" w:eastAsia="Times New Roman" w:hAnsiTheme="majorHAnsi" w:cstheme="majorHAnsi"/>
                <w:b/>
                <w:sz w:val="24"/>
                <w:szCs w:val="24"/>
              </w:rPr>
              <w:br/>
            </w:r>
          </w:p>
        </w:tc>
      </w:tr>
      <w:tr w:rsidR="00886C55" w:rsidRPr="001A5551" w:rsidTr="001731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bottom w:val="none" w:sz="0" w:space="0" w:color="auto"/>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Confirm compliance with applicable configuration management standards and procedures.</w:t>
            </w:r>
            <w:r w:rsidRPr="00BD6CC3">
              <w:rPr>
                <w:rFonts w:asciiTheme="majorHAnsi" w:eastAsia="Times New Roman" w:hAnsiTheme="majorHAnsi" w:cstheme="majorHAnsi"/>
                <w:b w:val="0"/>
                <w:sz w:val="24"/>
                <w:szCs w:val="24"/>
              </w:rPr>
              <w:br/>
            </w:r>
          </w:p>
        </w:tc>
        <w:tc>
          <w:tcPr>
            <w:tcW w:w="5302" w:type="dxa"/>
            <w:tcBorders>
              <w:top w:val="none" w:sz="0" w:space="0" w:color="auto"/>
              <w:bottom w:val="none" w:sz="0" w:space="0" w:color="auto"/>
            </w:tcBorders>
          </w:tcPr>
          <w:p w:rsidR="00886C55" w:rsidRPr="001A5551" w:rsidRDefault="00886C55" w:rsidP="00D42D76">
            <w:pPr>
              <w:pStyle w:val="ListParagraph"/>
              <w:spacing w:before="120" w:after="120"/>
              <w:ind w:left="0"/>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rPr>
            </w:pPr>
          </w:p>
        </w:tc>
      </w:tr>
      <w:tr w:rsidR="00886C55" w:rsidRPr="001A5551" w:rsidTr="00173143">
        <w:tc>
          <w:tcPr>
            <w:cnfStyle w:val="001000000000" w:firstRow="0" w:lastRow="0" w:firstColumn="1" w:lastColumn="0" w:oddVBand="0" w:evenVBand="0" w:oddHBand="0" w:evenHBand="0" w:firstRowFirstColumn="0" w:firstRowLastColumn="0" w:lastRowFirstColumn="0" w:lastRowLastColumn="0"/>
            <w:tcW w:w="4508" w:type="dxa"/>
            <w:tcBorders>
              <w:right w:val="none" w:sz="0" w:space="0" w:color="auto"/>
            </w:tcBorders>
          </w:tcPr>
          <w:p w:rsidR="00886C55" w:rsidRPr="00BD6CC3" w:rsidRDefault="00886C55" w:rsidP="00D42D76">
            <w:pPr>
              <w:pStyle w:val="ListParagraph"/>
              <w:spacing w:before="120" w:after="120"/>
              <w:ind w:left="0"/>
              <w:jc w:val="both"/>
              <w:rPr>
                <w:rFonts w:asciiTheme="majorHAnsi" w:eastAsia="Times New Roman" w:hAnsiTheme="majorHAnsi" w:cstheme="majorHAnsi"/>
                <w:b w:val="0"/>
                <w:sz w:val="24"/>
                <w:szCs w:val="24"/>
              </w:rPr>
            </w:pPr>
            <w:r w:rsidRPr="00BD6CC3">
              <w:rPr>
                <w:rFonts w:asciiTheme="majorHAnsi" w:eastAsia="Times New Roman" w:hAnsiTheme="majorHAnsi" w:cstheme="majorHAnsi"/>
                <w:b w:val="0"/>
                <w:sz w:val="24"/>
                <w:szCs w:val="24"/>
              </w:rPr>
              <w:t>Track action items from the audit to closure.</w:t>
            </w:r>
          </w:p>
        </w:tc>
        <w:tc>
          <w:tcPr>
            <w:tcW w:w="5302" w:type="dxa"/>
          </w:tcPr>
          <w:p w:rsidR="00886C55" w:rsidRPr="001A5551" w:rsidRDefault="00886C55" w:rsidP="00D42D76">
            <w:pPr>
              <w:pStyle w:val="ListParagraph"/>
              <w:spacing w:before="120" w:after="120"/>
              <w:ind w:left="0"/>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p>
        </w:tc>
      </w:tr>
    </w:tbl>
    <w:p w:rsidR="00886C55" w:rsidRPr="001A5551" w:rsidRDefault="00886C55" w:rsidP="00D42D76">
      <w:pPr>
        <w:pStyle w:val="ListParagraph"/>
        <w:shd w:val="clear" w:color="auto" w:fill="FFFFFF"/>
        <w:spacing w:before="120" w:after="120" w:line="240" w:lineRule="auto"/>
        <w:ind w:left="180" w:hanging="180"/>
        <w:jc w:val="both"/>
        <w:rPr>
          <w:rFonts w:asciiTheme="majorHAnsi" w:eastAsia="Times New Roman" w:hAnsiTheme="majorHAnsi" w:cstheme="majorHAnsi"/>
          <w:sz w:val="24"/>
          <w:szCs w:val="24"/>
          <w:lang w:eastAsia="vi-VN"/>
        </w:rPr>
      </w:pPr>
    </w:p>
    <w:sectPr w:rsidR="00886C55" w:rsidRPr="001A5551" w:rsidSect="00597EE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996" w:rsidRDefault="00CA0996">
      <w:pPr>
        <w:spacing w:after="0" w:line="240" w:lineRule="auto"/>
      </w:pPr>
      <w:r>
        <w:separator/>
      </w:r>
    </w:p>
  </w:endnote>
  <w:endnote w:type="continuationSeparator" w:id="0">
    <w:p w:rsidR="00CA0996" w:rsidRDefault="00CA0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57F4" w:rsidRDefault="00BE57F4">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621CC">
      <w:rPr>
        <w:caps/>
        <w:noProof/>
        <w:color w:val="5B9BD5" w:themeColor="accent1"/>
      </w:rPr>
      <w:t>3</w:t>
    </w:r>
    <w:r>
      <w:rPr>
        <w:caps/>
        <w:noProof/>
        <w:color w:val="5B9BD5" w:themeColor="accent1"/>
      </w:rPr>
      <w:fldChar w:fldCharType="end"/>
    </w:r>
  </w:p>
  <w:p w:rsidR="00BE57F4" w:rsidRDefault="00BE57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996" w:rsidRDefault="00CA0996">
      <w:pPr>
        <w:spacing w:after="0" w:line="240" w:lineRule="auto"/>
      </w:pPr>
      <w:r>
        <w:separator/>
      </w:r>
    </w:p>
  </w:footnote>
  <w:footnote w:type="continuationSeparator" w:id="0">
    <w:p w:rsidR="00CA0996" w:rsidRDefault="00CA09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B006B"/>
    <w:multiLevelType w:val="multilevel"/>
    <w:tmpl w:val="C158004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9A65676"/>
    <w:multiLevelType w:val="multilevel"/>
    <w:tmpl w:val="C158004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DED7D96"/>
    <w:multiLevelType w:val="multilevel"/>
    <w:tmpl w:val="5A526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37934BA"/>
    <w:multiLevelType w:val="hybridMultilevel"/>
    <w:tmpl w:val="A1B8A7A6"/>
    <w:lvl w:ilvl="0" w:tplc="8884C9E2">
      <w:start w:val="1"/>
      <w:numFmt w:val="bullet"/>
      <w:lvlText w:val="-"/>
      <w:lvlJc w:val="left"/>
      <w:pPr>
        <w:ind w:left="720" w:hanging="360"/>
      </w:pPr>
      <w:rPr>
        <w:rFonts w:ascii="Times New Roman" w:eastAsia="Times New Roman" w:hAnsi="Times New Roman" w:cs="Times New Roman" w:hint="default"/>
        <w: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467699D"/>
    <w:multiLevelType w:val="hybridMultilevel"/>
    <w:tmpl w:val="D8ACF750"/>
    <w:lvl w:ilvl="0" w:tplc="82B021E6">
      <w:start w:val="1"/>
      <w:numFmt w:val="decimal"/>
      <w:lvlText w:val="%1."/>
      <w:lvlJc w:val="left"/>
      <w:pPr>
        <w:ind w:left="720" w:hanging="360"/>
      </w:pPr>
      <w:rPr>
        <w:rFonts w:asciiTheme="majorHAnsi" w:hAnsiTheme="majorHAnsi" w:cstheme="majorBidi" w:hint="default"/>
        <w:color w:val="1F4E79" w:themeColor="accent1" w:themeShade="80"/>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7A22256"/>
    <w:multiLevelType w:val="hybridMultilevel"/>
    <w:tmpl w:val="02F24EC6"/>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BF91A48"/>
    <w:multiLevelType w:val="multilevel"/>
    <w:tmpl w:val="FB8CD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1233970"/>
    <w:multiLevelType w:val="hybridMultilevel"/>
    <w:tmpl w:val="D8A84754"/>
    <w:lvl w:ilvl="0" w:tplc="0409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33E75AE2"/>
    <w:multiLevelType w:val="multilevel"/>
    <w:tmpl w:val="A1943252"/>
    <w:lvl w:ilvl="0">
      <w:start w:val="2"/>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39B35950"/>
    <w:multiLevelType w:val="singleLevel"/>
    <w:tmpl w:val="D8A24222"/>
    <w:lvl w:ilvl="0">
      <w:start w:val="1"/>
      <w:numFmt w:val="lowerLetter"/>
      <w:lvlText w:val="%1."/>
      <w:legacy w:legacy="1" w:legacySpace="0" w:legacyIndent="360"/>
      <w:lvlJc w:val="left"/>
      <w:pPr>
        <w:ind w:left="720" w:hanging="360"/>
      </w:pPr>
    </w:lvl>
  </w:abstractNum>
  <w:abstractNum w:abstractNumId="10">
    <w:nsid w:val="413C638E"/>
    <w:multiLevelType w:val="hybridMultilevel"/>
    <w:tmpl w:val="1BFC030A"/>
    <w:lvl w:ilvl="0" w:tplc="042A0001">
      <w:start w:val="1"/>
      <w:numFmt w:val="bullet"/>
      <w:lvlText w:val=""/>
      <w:lvlJc w:val="left"/>
      <w:pPr>
        <w:ind w:left="810" w:hanging="360"/>
      </w:pPr>
      <w:rPr>
        <w:rFonts w:ascii="Symbol" w:hAnsi="Symbol"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1">
    <w:nsid w:val="43DE51BB"/>
    <w:multiLevelType w:val="multilevel"/>
    <w:tmpl w:val="80EED01A"/>
    <w:lvl w:ilvl="0">
      <w:start w:val="3"/>
      <w:numFmt w:val="decimal"/>
      <w:lvlText w:val="%1."/>
      <w:lvlJc w:val="left"/>
      <w:pPr>
        <w:ind w:left="480" w:hanging="48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6120" w:hanging="144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820" w:hanging="1800"/>
      </w:pPr>
      <w:rPr>
        <w:rFonts w:hint="default"/>
      </w:rPr>
    </w:lvl>
    <w:lvl w:ilvl="7">
      <w:start w:val="1"/>
      <w:numFmt w:val="decimal"/>
      <w:lvlText w:val="%1.%2.%3.%4.%5.%6.%7.%8."/>
      <w:lvlJc w:val="left"/>
      <w:pPr>
        <w:ind w:left="10350" w:hanging="2160"/>
      </w:pPr>
      <w:rPr>
        <w:rFonts w:hint="default"/>
      </w:rPr>
    </w:lvl>
    <w:lvl w:ilvl="8">
      <w:start w:val="1"/>
      <w:numFmt w:val="decimal"/>
      <w:lvlText w:val="%1.%2.%3.%4.%5.%6.%7.%8.%9."/>
      <w:lvlJc w:val="left"/>
      <w:pPr>
        <w:ind w:left="11520" w:hanging="2160"/>
      </w:pPr>
      <w:rPr>
        <w:rFonts w:hint="default"/>
      </w:rPr>
    </w:lvl>
  </w:abstractNum>
  <w:abstractNum w:abstractNumId="12">
    <w:nsid w:val="448B5055"/>
    <w:multiLevelType w:val="multilevel"/>
    <w:tmpl w:val="1C0C4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B5317"/>
    <w:multiLevelType w:val="multilevel"/>
    <w:tmpl w:val="A78C1CD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E153380"/>
    <w:multiLevelType w:val="hybridMultilevel"/>
    <w:tmpl w:val="06346DE6"/>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5">
    <w:nsid w:val="52F4234B"/>
    <w:multiLevelType w:val="multilevel"/>
    <w:tmpl w:val="74E4E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3F771DD"/>
    <w:multiLevelType w:val="multilevel"/>
    <w:tmpl w:val="F88485A6"/>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6FA7A7D"/>
    <w:multiLevelType w:val="multilevel"/>
    <w:tmpl w:val="22F6C2A0"/>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rPr>
    </w:lvl>
    <w:lvl w:ilvl="2">
      <w:start w:val="1"/>
      <w:numFmt w:val="decimal"/>
      <w:isLgl/>
      <w:lvlText w:val="2.1.%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8F92304"/>
    <w:multiLevelType w:val="multilevel"/>
    <w:tmpl w:val="1A28C30C"/>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19">
    <w:nsid w:val="5B464938"/>
    <w:multiLevelType w:val="multilevel"/>
    <w:tmpl w:val="B7F4AB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2.%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5F726AF0"/>
    <w:multiLevelType w:val="multilevel"/>
    <w:tmpl w:val="1388AA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64450024"/>
    <w:multiLevelType w:val="multilevel"/>
    <w:tmpl w:val="249CF902"/>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sz w:val="28"/>
        <w:szCs w:val="28"/>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6F6F3E2B"/>
    <w:multiLevelType w:val="multilevel"/>
    <w:tmpl w:val="F526488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1.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5727040"/>
    <w:multiLevelType w:val="hybridMultilevel"/>
    <w:tmpl w:val="9894F4E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7AE5741E"/>
    <w:multiLevelType w:val="hybridMultilevel"/>
    <w:tmpl w:val="DD3E3CEE"/>
    <w:lvl w:ilvl="0" w:tplc="0409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5"/>
  </w:num>
  <w:num w:numId="2">
    <w:abstractNumId w:val="12"/>
  </w:num>
  <w:num w:numId="3">
    <w:abstractNumId w:val="24"/>
  </w:num>
  <w:num w:numId="4">
    <w:abstractNumId w:val="2"/>
  </w:num>
  <w:num w:numId="5">
    <w:abstractNumId w:val="6"/>
  </w:num>
  <w:num w:numId="6">
    <w:abstractNumId w:val="7"/>
  </w:num>
  <w:num w:numId="7">
    <w:abstractNumId w:val="3"/>
  </w:num>
  <w:num w:numId="8">
    <w:abstractNumId w:val="19"/>
  </w:num>
  <w:num w:numId="9">
    <w:abstractNumId w:val="0"/>
  </w:num>
  <w:num w:numId="10">
    <w:abstractNumId w:val="4"/>
  </w:num>
  <w:num w:numId="11">
    <w:abstractNumId w:val="9"/>
  </w:num>
  <w:num w:numId="12">
    <w:abstractNumId w:val="21"/>
  </w:num>
  <w:num w:numId="13">
    <w:abstractNumId w:val="23"/>
  </w:num>
  <w:num w:numId="14">
    <w:abstractNumId w:val="5"/>
  </w:num>
  <w:num w:numId="15">
    <w:abstractNumId w:val="17"/>
  </w:num>
  <w:num w:numId="16">
    <w:abstractNumId w:val="20"/>
  </w:num>
  <w:num w:numId="17">
    <w:abstractNumId w:val="8"/>
  </w:num>
  <w:num w:numId="18">
    <w:abstractNumId w:val="22"/>
  </w:num>
  <w:num w:numId="19">
    <w:abstractNumId w:val="18"/>
  </w:num>
  <w:num w:numId="20">
    <w:abstractNumId w:val="13"/>
  </w:num>
  <w:num w:numId="21">
    <w:abstractNumId w:val="14"/>
  </w:num>
  <w:num w:numId="22">
    <w:abstractNumId w:val="1"/>
  </w:num>
  <w:num w:numId="23">
    <w:abstractNumId w:val="16"/>
  </w:num>
  <w:num w:numId="24">
    <w:abstractNumId w:val="1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D1D"/>
    <w:rsid w:val="0005570D"/>
    <w:rsid w:val="00061B94"/>
    <w:rsid w:val="000702D7"/>
    <w:rsid w:val="000830FB"/>
    <w:rsid w:val="0009167F"/>
    <w:rsid w:val="000A33BC"/>
    <w:rsid w:val="000B52C3"/>
    <w:rsid w:val="000D684E"/>
    <w:rsid w:val="000E370D"/>
    <w:rsid w:val="000F74F8"/>
    <w:rsid w:val="001112DA"/>
    <w:rsid w:val="00132F7D"/>
    <w:rsid w:val="00172C41"/>
    <w:rsid w:val="00173143"/>
    <w:rsid w:val="001A5551"/>
    <w:rsid w:val="001A6ED6"/>
    <w:rsid w:val="001A75CB"/>
    <w:rsid w:val="001B1D1D"/>
    <w:rsid w:val="001F5A21"/>
    <w:rsid w:val="00227B68"/>
    <w:rsid w:val="002621CC"/>
    <w:rsid w:val="00290AF1"/>
    <w:rsid w:val="002E0087"/>
    <w:rsid w:val="002F2BCF"/>
    <w:rsid w:val="003070D5"/>
    <w:rsid w:val="00310BBB"/>
    <w:rsid w:val="00324750"/>
    <w:rsid w:val="00326BFF"/>
    <w:rsid w:val="0035401C"/>
    <w:rsid w:val="00380DE7"/>
    <w:rsid w:val="003D1BA3"/>
    <w:rsid w:val="003F7D0A"/>
    <w:rsid w:val="004077A4"/>
    <w:rsid w:val="00411DC3"/>
    <w:rsid w:val="00430DB0"/>
    <w:rsid w:val="0047500A"/>
    <w:rsid w:val="004E05DF"/>
    <w:rsid w:val="00507A3B"/>
    <w:rsid w:val="005272DC"/>
    <w:rsid w:val="00546DC2"/>
    <w:rsid w:val="00553951"/>
    <w:rsid w:val="00567984"/>
    <w:rsid w:val="00575F8B"/>
    <w:rsid w:val="00593008"/>
    <w:rsid w:val="00597EE7"/>
    <w:rsid w:val="005F77B9"/>
    <w:rsid w:val="00600302"/>
    <w:rsid w:val="00623765"/>
    <w:rsid w:val="006A5009"/>
    <w:rsid w:val="006D0892"/>
    <w:rsid w:val="00782451"/>
    <w:rsid w:val="007A63CD"/>
    <w:rsid w:val="007B36CA"/>
    <w:rsid w:val="007D6F1C"/>
    <w:rsid w:val="00810B3F"/>
    <w:rsid w:val="008465F3"/>
    <w:rsid w:val="008616A2"/>
    <w:rsid w:val="00866923"/>
    <w:rsid w:val="00874155"/>
    <w:rsid w:val="00875796"/>
    <w:rsid w:val="00875BB3"/>
    <w:rsid w:val="008802EA"/>
    <w:rsid w:val="00886C55"/>
    <w:rsid w:val="008B71F0"/>
    <w:rsid w:val="008F7E17"/>
    <w:rsid w:val="00915BCF"/>
    <w:rsid w:val="00954255"/>
    <w:rsid w:val="00961F8D"/>
    <w:rsid w:val="00982DC9"/>
    <w:rsid w:val="00992E24"/>
    <w:rsid w:val="009C4362"/>
    <w:rsid w:val="009E3C32"/>
    <w:rsid w:val="009F1BED"/>
    <w:rsid w:val="00A40E9D"/>
    <w:rsid w:val="00A85D63"/>
    <w:rsid w:val="00AA3441"/>
    <w:rsid w:val="00AA6312"/>
    <w:rsid w:val="00AA66C6"/>
    <w:rsid w:val="00AB2178"/>
    <w:rsid w:val="00AB74C7"/>
    <w:rsid w:val="00AC7CDF"/>
    <w:rsid w:val="00AD6A94"/>
    <w:rsid w:val="00AF4080"/>
    <w:rsid w:val="00B13B1C"/>
    <w:rsid w:val="00B3367F"/>
    <w:rsid w:val="00BD360F"/>
    <w:rsid w:val="00BD6CC3"/>
    <w:rsid w:val="00BE4E1E"/>
    <w:rsid w:val="00BE57F4"/>
    <w:rsid w:val="00C01D38"/>
    <w:rsid w:val="00C1334D"/>
    <w:rsid w:val="00C16FD3"/>
    <w:rsid w:val="00C25DE1"/>
    <w:rsid w:val="00C62E64"/>
    <w:rsid w:val="00CA0996"/>
    <w:rsid w:val="00CB315E"/>
    <w:rsid w:val="00CD00E2"/>
    <w:rsid w:val="00CF21A2"/>
    <w:rsid w:val="00D168B1"/>
    <w:rsid w:val="00D42D76"/>
    <w:rsid w:val="00DA6557"/>
    <w:rsid w:val="00DE065A"/>
    <w:rsid w:val="00DE39CE"/>
    <w:rsid w:val="00E05199"/>
    <w:rsid w:val="00E154FA"/>
    <w:rsid w:val="00E259C3"/>
    <w:rsid w:val="00E306EC"/>
    <w:rsid w:val="00E7372C"/>
    <w:rsid w:val="00EB4269"/>
    <w:rsid w:val="00EC2441"/>
    <w:rsid w:val="00EC7816"/>
    <w:rsid w:val="00EF36D2"/>
    <w:rsid w:val="00F57BBD"/>
    <w:rsid w:val="00F73D46"/>
    <w:rsid w:val="00F77393"/>
    <w:rsid w:val="00F923BC"/>
    <w:rsid w:val="00FB5963"/>
    <w:rsid w:val="00FB7F00"/>
    <w:rsid w:val="00FE046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48ADD5-119D-4BCD-B3B7-74E769F9F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1D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1D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6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1D1D"/>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1B1D1D"/>
  </w:style>
  <w:style w:type="character" w:styleId="Emphasis">
    <w:name w:val="Emphasis"/>
    <w:basedOn w:val="DefaultParagraphFont"/>
    <w:uiPriority w:val="20"/>
    <w:qFormat/>
    <w:rsid w:val="000E370D"/>
    <w:rPr>
      <w:i/>
      <w:iCs/>
    </w:rPr>
  </w:style>
  <w:style w:type="character" w:customStyle="1" w:styleId="style27">
    <w:name w:val="style27"/>
    <w:basedOn w:val="DefaultParagraphFont"/>
    <w:rsid w:val="000E370D"/>
  </w:style>
  <w:style w:type="paragraph" w:styleId="ListParagraph">
    <w:name w:val="List Paragraph"/>
    <w:basedOn w:val="Normal"/>
    <w:uiPriority w:val="34"/>
    <w:qFormat/>
    <w:rsid w:val="00DE39CE"/>
    <w:pPr>
      <w:ind w:left="720"/>
      <w:contextualSpacing/>
    </w:pPr>
  </w:style>
  <w:style w:type="character" w:customStyle="1" w:styleId="style62">
    <w:name w:val="style62"/>
    <w:basedOn w:val="DefaultParagraphFont"/>
    <w:rsid w:val="00AB74C7"/>
  </w:style>
  <w:style w:type="character" w:customStyle="1" w:styleId="style63">
    <w:name w:val="style63"/>
    <w:basedOn w:val="DefaultParagraphFont"/>
    <w:rsid w:val="00AB74C7"/>
  </w:style>
  <w:style w:type="character" w:customStyle="1" w:styleId="style74">
    <w:name w:val="style74"/>
    <w:basedOn w:val="DefaultParagraphFont"/>
    <w:rsid w:val="00AF4080"/>
  </w:style>
  <w:style w:type="character" w:styleId="Hyperlink">
    <w:name w:val="Hyperlink"/>
    <w:basedOn w:val="DefaultParagraphFont"/>
    <w:uiPriority w:val="99"/>
    <w:unhideWhenUsed/>
    <w:rsid w:val="00AF4080"/>
    <w:rPr>
      <w:color w:val="0000FF"/>
      <w:u w:val="single"/>
    </w:rPr>
  </w:style>
  <w:style w:type="character" w:customStyle="1" w:styleId="Heading1Char">
    <w:name w:val="Heading 1 Char"/>
    <w:basedOn w:val="DefaultParagraphFont"/>
    <w:link w:val="Heading1"/>
    <w:uiPriority w:val="9"/>
    <w:rsid w:val="00C01D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1D38"/>
    <w:rPr>
      <w:rFonts w:asciiTheme="majorHAnsi" w:eastAsiaTheme="majorEastAsia" w:hAnsiTheme="majorHAnsi" w:cstheme="majorBidi"/>
      <w:color w:val="2E74B5" w:themeColor="accent1" w:themeShade="BF"/>
      <w:sz w:val="26"/>
      <w:szCs w:val="26"/>
    </w:rPr>
  </w:style>
  <w:style w:type="character" w:styleId="SubtleReference">
    <w:name w:val="Subtle Reference"/>
    <w:uiPriority w:val="31"/>
    <w:qFormat/>
    <w:rsid w:val="00875796"/>
    <w:rPr>
      <w:smallCaps/>
      <w:color w:val="DA1F28"/>
      <w:u w:val="single"/>
    </w:rPr>
  </w:style>
  <w:style w:type="paragraph" w:styleId="Quote">
    <w:name w:val="Quote"/>
    <w:basedOn w:val="Normal"/>
    <w:next w:val="Normal"/>
    <w:link w:val="QuoteChar"/>
    <w:uiPriority w:val="29"/>
    <w:qFormat/>
    <w:rsid w:val="00875796"/>
    <w:pPr>
      <w:spacing w:after="200" w:line="276" w:lineRule="auto"/>
    </w:pPr>
    <w:rPr>
      <w:rFonts w:ascii="Calibri" w:eastAsia="Times New Roman" w:hAnsi="Calibri" w:cs="Times New Roman"/>
      <w:i/>
      <w:iCs/>
      <w:color w:val="000000"/>
      <w:lang w:val="en-US"/>
    </w:rPr>
  </w:style>
  <w:style w:type="character" w:customStyle="1" w:styleId="QuoteChar">
    <w:name w:val="Quote Char"/>
    <w:basedOn w:val="DefaultParagraphFont"/>
    <w:link w:val="Quote"/>
    <w:uiPriority w:val="29"/>
    <w:rsid w:val="00875796"/>
    <w:rPr>
      <w:rFonts w:ascii="Calibri" w:eastAsia="Times New Roman" w:hAnsi="Calibri" w:cs="Times New Roman"/>
      <w:i/>
      <w:iCs/>
      <w:color w:val="000000"/>
      <w:lang w:val="en-US"/>
    </w:rPr>
  </w:style>
  <w:style w:type="table" w:styleId="LightShading-Accent5">
    <w:name w:val="Light Shading Accent 5"/>
    <w:basedOn w:val="TableNormal"/>
    <w:uiPriority w:val="60"/>
    <w:rsid w:val="00875796"/>
    <w:pPr>
      <w:spacing w:after="0" w:line="240" w:lineRule="auto"/>
    </w:pPr>
    <w:rPr>
      <w:rFonts w:ascii="Calibri" w:eastAsia="Calibri" w:hAnsi="Calibri" w:cs="Times New Roman"/>
      <w:color w:val="2F5496" w:themeColor="accent5" w:themeShade="BF"/>
      <w:sz w:val="20"/>
      <w:szCs w:val="20"/>
      <w:lang w:eastAsia="vi-VN"/>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ableGrid">
    <w:name w:val="Table Grid"/>
    <w:basedOn w:val="TableNormal"/>
    <w:uiPriority w:val="39"/>
    <w:rsid w:val="00875796"/>
    <w:pPr>
      <w:spacing w:after="0" w:line="240" w:lineRule="auto"/>
    </w:pPr>
    <w:rPr>
      <w:rFonts w:ascii="Calibri" w:eastAsia="Calibri" w:hAnsi="Calibri"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5796"/>
    <w:pPr>
      <w:outlineLvl w:val="9"/>
    </w:pPr>
    <w:rPr>
      <w:lang w:val="en-US"/>
    </w:rPr>
  </w:style>
  <w:style w:type="paragraph" w:styleId="TOC1">
    <w:name w:val="toc 1"/>
    <w:basedOn w:val="Normal"/>
    <w:next w:val="Normal"/>
    <w:autoRedefine/>
    <w:uiPriority w:val="39"/>
    <w:unhideWhenUsed/>
    <w:rsid w:val="00875796"/>
    <w:pPr>
      <w:spacing w:after="100" w:line="276" w:lineRule="auto"/>
    </w:pPr>
    <w:rPr>
      <w:rFonts w:ascii="Calibri" w:eastAsia="Calibri" w:hAnsi="Calibri" w:cs="Times New Roman"/>
      <w:lang w:val="ru-RU"/>
    </w:rPr>
  </w:style>
  <w:style w:type="paragraph" w:styleId="TOC2">
    <w:name w:val="toc 2"/>
    <w:basedOn w:val="Normal"/>
    <w:next w:val="Normal"/>
    <w:autoRedefine/>
    <w:uiPriority w:val="39"/>
    <w:unhideWhenUsed/>
    <w:rsid w:val="00875796"/>
    <w:pPr>
      <w:spacing w:after="100" w:line="276" w:lineRule="auto"/>
      <w:ind w:left="220"/>
    </w:pPr>
    <w:rPr>
      <w:rFonts w:ascii="Calibri" w:eastAsia="Calibri" w:hAnsi="Calibri" w:cs="Times New Roman"/>
      <w:lang w:val="ru-RU"/>
    </w:rPr>
  </w:style>
  <w:style w:type="paragraph" w:styleId="Footer">
    <w:name w:val="footer"/>
    <w:basedOn w:val="Normal"/>
    <w:link w:val="FooterChar"/>
    <w:uiPriority w:val="99"/>
    <w:unhideWhenUsed/>
    <w:rsid w:val="00875796"/>
    <w:pPr>
      <w:tabs>
        <w:tab w:val="center" w:pos="4513"/>
        <w:tab w:val="right" w:pos="9026"/>
      </w:tabs>
      <w:spacing w:after="0" w:line="240" w:lineRule="auto"/>
    </w:pPr>
    <w:rPr>
      <w:rFonts w:ascii="Calibri" w:eastAsia="Calibri" w:hAnsi="Calibri" w:cs="Times New Roman"/>
      <w:lang w:val="ru-RU"/>
    </w:rPr>
  </w:style>
  <w:style w:type="character" w:customStyle="1" w:styleId="FooterChar">
    <w:name w:val="Footer Char"/>
    <w:basedOn w:val="DefaultParagraphFont"/>
    <w:link w:val="Footer"/>
    <w:uiPriority w:val="99"/>
    <w:rsid w:val="00875796"/>
    <w:rPr>
      <w:rFonts w:ascii="Calibri" w:eastAsia="Calibri" w:hAnsi="Calibri" w:cs="Times New Roman"/>
      <w:lang w:val="ru-RU"/>
    </w:rPr>
  </w:style>
  <w:style w:type="paragraph" w:customStyle="1" w:styleId="Bullet">
    <w:name w:val="Bullet"/>
    <w:basedOn w:val="Normal"/>
    <w:rsid w:val="00875796"/>
    <w:pPr>
      <w:tabs>
        <w:tab w:val="left" w:pos="720"/>
      </w:tabs>
      <w:spacing w:before="60" w:after="60" w:line="240" w:lineRule="auto"/>
      <w:ind w:left="720" w:hanging="360"/>
    </w:pPr>
    <w:rPr>
      <w:rFonts w:ascii="Times New Roman" w:eastAsia="Times New Roman" w:hAnsi="Times New Roman" w:cs="Times New Roman"/>
      <w:szCs w:val="20"/>
      <w:lang w:val="en-US"/>
    </w:rPr>
  </w:style>
  <w:style w:type="table" w:styleId="ListTable3-Accent5">
    <w:name w:val="List Table 3 Accent 5"/>
    <w:basedOn w:val="TableNormal"/>
    <w:uiPriority w:val="48"/>
    <w:rsid w:val="00875796"/>
    <w:pPr>
      <w:spacing w:after="0" w:line="240" w:lineRule="auto"/>
    </w:pPr>
    <w:rPr>
      <w:rFonts w:ascii="Calibri" w:eastAsia="Calibri" w:hAnsi="Calibri" w:cs="Times New Roman"/>
      <w:sz w:val="20"/>
      <w:szCs w:val="20"/>
      <w:lang w:eastAsia="vi-VN"/>
    </w:r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NoSpacing">
    <w:name w:val="No Spacing"/>
    <w:link w:val="NoSpacingChar"/>
    <w:uiPriority w:val="1"/>
    <w:qFormat/>
    <w:rsid w:val="0087579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75796"/>
    <w:rPr>
      <w:rFonts w:eastAsiaTheme="minorEastAsia"/>
      <w:lang w:val="en-US"/>
    </w:rPr>
  </w:style>
  <w:style w:type="character" w:customStyle="1" w:styleId="Heading3Char">
    <w:name w:val="Heading 3 Char"/>
    <w:basedOn w:val="DefaultParagraphFont"/>
    <w:link w:val="Heading3"/>
    <w:uiPriority w:val="9"/>
    <w:rsid w:val="00DE065A"/>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1F5A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5A21"/>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D42D7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88536">
      <w:bodyDiv w:val="1"/>
      <w:marLeft w:val="0"/>
      <w:marRight w:val="0"/>
      <w:marTop w:val="0"/>
      <w:marBottom w:val="0"/>
      <w:divBdr>
        <w:top w:val="none" w:sz="0" w:space="0" w:color="auto"/>
        <w:left w:val="none" w:sz="0" w:space="0" w:color="auto"/>
        <w:bottom w:val="none" w:sz="0" w:space="0" w:color="auto"/>
        <w:right w:val="none" w:sz="0" w:space="0" w:color="auto"/>
      </w:divBdr>
    </w:div>
    <w:div w:id="482350726">
      <w:bodyDiv w:val="1"/>
      <w:marLeft w:val="0"/>
      <w:marRight w:val="0"/>
      <w:marTop w:val="0"/>
      <w:marBottom w:val="0"/>
      <w:divBdr>
        <w:top w:val="none" w:sz="0" w:space="0" w:color="auto"/>
        <w:left w:val="none" w:sz="0" w:space="0" w:color="auto"/>
        <w:bottom w:val="none" w:sz="0" w:space="0" w:color="auto"/>
        <w:right w:val="none" w:sz="0" w:space="0" w:color="auto"/>
      </w:divBdr>
    </w:div>
    <w:div w:id="601109932">
      <w:bodyDiv w:val="1"/>
      <w:marLeft w:val="0"/>
      <w:marRight w:val="0"/>
      <w:marTop w:val="0"/>
      <w:marBottom w:val="0"/>
      <w:divBdr>
        <w:top w:val="none" w:sz="0" w:space="0" w:color="auto"/>
        <w:left w:val="none" w:sz="0" w:space="0" w:color="auto"/>
        <w:bottom w:val="none" w:sz="0" w:space="0" w:color="auto"/>
        <w:right w:val="none" w:sz="0" w:space="0" w:color="auto"/>
      </w:divBdr>
    </w:div>
    <w:div w:id="810249160">
      <w:bodyDiv w:val="1"/>
      <w:marLeft w:val="0"/>
      <w:marRight w:val="0"/>
      <w:marTop w:val="0"/>
      <w:marBottom w:val="0"/>
      <w:divBdr>
        <w:top w:val="none" w:sz="0" w:space="0" w:color="auto"/>
        <w:left w:val="none" w:sz="0" w:space="0" w:color="auto"/>
        <w:bottom w:val="none" w:sz="0" w:space="0" w:color="auto"/>
        <w:right w:val="none" w:sz="0" w:space="0" w:color="auto"/>
      </w:divBdr>
    </w:div>
    <w:div w:id="927420119">
      <w:bodyDiv w:val="1"/>
      <w:marLeft w:val="0"/>
      <w:marRight w:val="0"/>
      <w:marTop w:val="0"/>
      <w:marBottom w:val="0"/>
      <w:divBdr>
        <w:top w:val="none" w:sz="0" w:space="0" w:color="auto"/>
        <w:left w:val="none" w:sz="0" w:space="0" w:color="auto"/>
        <w:bottom w:val="none" w:sz="0" w:space="0" w:color="auto"/>
        <w:right w:val="none" w:sz="0" w:space="0" w:color="auto"/>
      </w:divBdr>
    </w:div>
    <w:div w:id="965506736">
      <w:bodyDiv w:val="1"/>
      <w:marLeft w:val="0"/>
      <w:marRight w:val="0"/>
      <w:marTop w:val="0"/>
      <w:marBottom w:val="0"/>
      <w:divBdr>
        <w:top w:val="none" w:sz="0" w:space="0" w:color="auto"/>
        <w:left w:val="none" w:sz="0" w:space="0" w:color="auto"/>
        <w:bottom w:val="none" w:sz="0" w:space="0" w:color="auto"/>
        <w:right w:val="none" w:sz="0" w:space="0" w:color="auto"/>
      </w:divBdr>
    </w:div>
    <w:div w:id="1829057749">
      <w:bodyDiv w:val="1"/>
      <w:marLeft w:val="0"/>
      <w:marRight w:val="0"/>
      <w:marTop w:val="0"/>
      <w:marBottom w:val="0"/>
      <w:divBdr>
        <w:top w:val="none" w:sz="0" w:space="0" w:color="auto"/>
        <w:left w:val="none" w:sz="0" w:space="0" w:color="auto"/>
        <w:bottom w:val="none" w:sz="0" w:space="0" w:color="auto"/>
        <w:right w:val="none" w:sz="0" w:space="0" w:color="auto"/>
      </w:divBdr>
    </w:div>
    <w:div w:id="1848909453">
      <w:bodyDiv w:val="1"/>
      <w:marLeft w:val="0"/>
      <w:marRight w:val="0"/>
      <w:marTop w:val="0"/>
      <w:marBottom w:val="0"/>
      <w:divBdr>
        <w:top w:val="none" w:sz="0" w:space="0" w:color="auto"/>
        <w:left w:val="none" w:sz="0" w:space="0" w:color="auto"/>
        <w:bottom w:val="none" w:sz="0" w:space="0" w:color="auto"/>
        <w:right w:val="none" w:sz="0" w:space="0" w:color="auto"/>
      </w:divBdr>
    </w:div>
    <w:div w:id="207280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4.vsdx"/><Relationship Id="rId26" Type="http://schemas.openxmlformats.org/officeDocument/2006/relationships/package" Target="embeddings/Microsoft_Visio_Drawing8.vsdx"/><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package" Target="embeddings/Microsoft_Visio_Drawing11.vsdx"/><Relationship Id="rId2" Type="http://schemas.openxmlformats.org/officeDocument/2006/relationships/numbering" Target="numbering.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hyperlink" Target="http://www.trinity-cmmi.co.uk/TR/Development/PA/CM/SP3_1.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9.vsdx"/><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package" Target="embeddings/Microsoft_Visio_Drawing10.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image" Target="media/image11.emf"/><Relationship Id="rId30" Type="http://schemas.openxmlformats.org/officeDocument/2006/relationships/image" Target="media/image12.emf"/><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6672F-BB1B-4B70-B4FB-11632FE6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20</Pages>
  <Words>2573</Words>
  <Characters>14671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 Thứ Nguyễn Hoàng</dc:creator>
  <cp:keywords/>
  <dc:description/>
  <cp:lastModifiedBy>Fa Thứ Nguyễn Hoàng</cp:lastModifiedBy>
  <cp:revision>14</cp:revision>
  <dcterms:created xsi:type="dcterms:W3CDTF">2013-12-31T08:35:00Z</dcterms:created>
  <dcterms:modified xsi:type="dcterms:W3CDTF">2013-12-31T09:58:00Z</dcterms:modified>
</cp:coreProperties>
</file>