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9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0" w:name="six_sigma_definitions"/>
      <w:r w:rsidRPr="005D3D28">
        <w:rPr>
          <w:rFonts w:ascii="Times New Roman" w:eastAsia="Times New Roman" w:hAnsi="Times New Roman" w:cs="Times New Roman"/>
          <w:bCs/>
          <w:sz w:val="40"/>
          <w:szCs w:val="40"/>
        </w:rPr>
        <w:t>Six sigma definitions</w:t>
      </w:r>
      <w:bookmarkEnd w:id="0"/>
      <w:r w:rsidRPr="005D3D28">
        <w:rPr>
          <w:rFonts w:ascii="Times New Roman" w:eastAsia="Times New Roman" w:hAnsi="Times New Roman" w:cs="Times New Roman"/>
          <w:bCs/>
          <w:sz w:val="40"/>
          <w:szCs w:val="40"/>
        </w:rPr>
        <w:t>:</w:t>
      </w:r>
    </w:p>
    <w:p w:rsidR="00731BAC" w:rsidRPr="005D3D28" w:rsidRDefault="00731BAC"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is lots of different things because it had different meanings over time, and also because it is now interpreted in increasingly different ways. And Six Sigma is still evolving.</w:t>
      </w:r>
    </w:p>
    <w:p w:rsidR="00731BAC" w:rsidRPr="005D3D28" w:rsidRDefault="00731BAC" w:rsidP="00E914A5">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is a measure of the number of defects in a specific process or operation. Six Sigma is a set of strategies, techniques, and tools for process improvement. we think about Six Sigma at three different levels:</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metric</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methodology</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management system</w:t>
      </w:r>
    </w:p>
    <w:p w:rsidR="00731BAC" w:rsidRPr="00054710" w:rsidRDefault="00731BAC" w:rsidP="00054710">
      <w:pPr>
        <w:pStyle w:val="ListParagraph"/>
        <w:numPr>
          <w:ilvl w:val="0"/>
          <w:numId w:val="15"/>
        </w:numPr>
        <w:rPr>
          <w:rFonts w:ascii="Times New Roman" w:hAnsi="Times New Roman" w:cs="Times New Roman"/>
          <w:sz w:val="24"/>
          <w:szCs w:val="24"/>
        </w:rPr>
      </w:pPr>
      <w:r w:rsidRPr="00054710">
        <w:rPr>
          <w:rFonts w:ascii="Times New Roman" w:hAnsi="Times New Roman" w:cs="Times New Roman"/>
          <w:sz w:val="24"/>
          <w:szCs w:val="24"/>
        </w:rPr>
        <w:t>Essentially, Six Sigma is all three at the same time.</w:t>
      </w:r>
    </w:p>
    <w:p w:rsidR="00312695" w:rsidRPr="005D3D28" w:rsidRDefault="00312695" w:rsidP="003A3285">
      <w:pPr>
        <w:pStyle w:val="ListParagraph"/>
        <w:numPr>
          <w:ilvl w:val="0"/>
          <w:numId w:val="1"/>
        </w:numPr>
        <w:ind w:left="-360"/>
        <w:rPr>
          <w:rFonts w:ascii="Times New Roman" w:hAnsi="Times New Roman" w:cs="Times New Roman"/>
          <w:sz w:val="24"/>
          <w:szCs w:val="24"/>
        </w:rPr>
      </w:pPr>
      <w:bookmarkStart w:id="1" w:name="_GoBack"/>
      <w:bookmarkEnd w:id="1"/>
      <w:r w:rsidRPr="005D3D28">
        <w:rPr>
          <w:rFonts w:ascii="Times New Roman" w:hAnsi="Times New Roman" w:cs="Times New Roman"/>
          <w:sz w:val="24"/>
          <w:szCs w:val="24"/>
        </w:rPr>
        <w:t>Six Sigma revo</w:t>
      </w:r>
      <w:r w:rsidR="003A3285" w:rsidRPr="005D3D28">
        <w:rPr>
          <w:rFonts w:ascii="Times New Roman" w:hAnsi="Times New Roman" w:cs="Times New Roman"/>
          <w:sz w:val="24"/>
          <w:szCs w:val="24"/>
        </w:rPr>
        <w:t>lves around a few key concepts.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Critical to Quality: Attributes most important to the customer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Defect: Failing to deliver what the customer wants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Process Capability: What your process can deliver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Variation: What the customer sees and feels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Stable Operations: Ensuring consistent, predictable processes to improve what the customer sees and feels</w:t>
      </w:r>
    </w:p>
    <w:p w:rsidR="00B94563"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Design for Six Sigma: Designing to meet customer </w:t>
      </w:r>
      <w:r w:rsidR="003A3285" w:rsidRPr="005D3D28">
        <w:rPr>
          <w:rFonts w:ascii="Times New Roman" w:hAnsi="Times New Roman" w:cs="Times New Roman"/>
          <w:sz w:val="24"/>
          <w:szCs w:val="24"/>
        </w:rPr>
        <w:t>needs and process capability.</w:t>
      </w:r>
    </w:p>
    <w:p w:rsidR="00413B0E" w:rsidRPr="005D3D28" w:rsidRDefault="00413B0E" w:rsidP="00413B0E">
      <w:pPr>
        <w:pStyle w:val="ListParagraph"/>
        <w:rPr>
          <w:rFonts w:ascii="Times New Roman" w:hAnsi="Times New Roman" w:cs="Times New Roman"/>
          <w:sz w:val="24"/>
          <w:szCs w:val="24"/>
        </w:rPr>
      </w:pPr>
    </w:p>
    <w:p w:rsidR="00AF0772" w:rsidRPr="005D3D28" w:rsidRDefault="00AF0772"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24"/>
          <w:szCs w:val="24"/>
        </w:rPr>
      </w:pPr>
      <w:r w:rsidRPr="005D3D28">
        <w:rPr>
          <w:rFonts w:ascii="Times New Roman" w:eastAsia="Times New Roman" w:hAnsi="Times New Roman" w:cs="Times New Roman"/>
          <w:bCs/>
          <w:sz w:val="40"/>
          <w:szCs w:val="40"/>
        </w:rPr>
        <w:lastRenderedPageBreak/>
        <w:t>History:</w:t>
      </w:r>
      <w:r w:rsidRPr="005D3D28">
        <w:rPr>
          <w:rFonts w:ascii="Times New Roman" w:hAnsi="Times New Roman" w:cs="Times New Roman"/>
          <w:noProof/>
          <w:sz w:val="24"/>
          <w:szCs w:val="24"/>
        </w:rPr>
        <w:drawing>
          <wp:inline distT="0" distB="0" distL="0" distR="0" wp14:anchorId="66874EA1" wp14:editId="6FE06528">
            <wp:extent cx="5943600" cy="3925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25426"/>
                    </a:xfrm>
                    <a:prstGeom prst="rect">
                      <a:avLst/>
                    </a:prstGeom>
                    <a:noFill/>
                    <a:ln>
                      <a:noFill/>
                    </a:ln>
                  </pic:spPr>
                </pic:pic>
              </a:graphicData>
            </a:graphic>
          </wp:inline>
        </w:drawing>
      </w:r>
      <w:r w:rsidRPr="005D3D28">
        <w:rPr>
          <w:rFonts w:ascii="Times New Roman" w:hAnsi="Times New Roman" w:cs="Times New Roman"/>
          <w:noProof/>
          <w:sz w:val="24"/>
          <w:szCs w:val="24"/>
        </w:rPr>
        <w:drawing>
          <wp:inline distT="0" distB="0" distL="0" distR="0" wp14:anchorId="0E95943D" wp14:editId="1B64A06F">
            <wp:extent cx="5241925" cy="3285490"/>
            <wp:effectExtent l="0" t="0" r="0" b="0"/>
            <wp:docPr id="4" name="Picture 4"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B94563" w:rsidRPr="00705F52" w:rsidRDefault="00705F52" w:rsidP="00705F52">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705F52">
        <w:rPr>
          <w:rFonts w:ascii="Times New Roman" w:eastAsia="Times New Roman" w:hAnsi="Times New Roman" w:cs="Times New Roman"/>
          <w:bCs/>
          <w:sz w:val="40"/>
          <w:szCs w:val="40"/>
        </w:rPr>
        <w:t>Role and Responsibility:</w:t>
      </w:r>
    </w:p>
    <w:p w:rsidR="00B94563" w:rsidRPr="00705F52" w:rsidRDefault="00B94563" w:rsidP="00705F52">
      <w:pPr>
        <w:pStyle w:val="ListParagraph"/>
        <w:numPr>
          <w:ilvl w:val="0"/>
          <w:numId w:val="1"/>
        </w:numPr>
        <w:ind w:left="-360"/>
        <w:rPr>
          <w:rFonts w:ascii="Times New Roman" w:hAnsi="Times New Roman" w:cs="Times New Roman"/>
          <w:sz w:val="24"/>
          <w:szCs w:val="24"/>
        </w:rPr>
      </w:pPr>
      <w:r w:rsidRPr="00705F52">
        <w:rPr>
          <w:rFonts w:ascii="Times New Roman" w:hAnsi="Times New Roman" w:cs="Times New Roman"/>
          <w:sz w:val="24"/>
          <w:szCs w:val="24"/>
        </w:rPr>
        <w:t xml:space="preserve">One key innovation of Six Sigma involves the absolute "professionalizing" of quality management functions. Prior to Six Sigma, quality management in practice was largely relegated to the </w:t>
      </w:r>
      <w:r w:rsidRPr="00705F52">
        <w:rPr>
          <w:rFonts w:ascii="Times New Roman" w:hAnsi="Times New Roman" w:cs="Times New Roman"/>
          <w:sz w:val="24"/>
          <w:szCs w:val="24"/>
        </w:rPr>
        <w:lastRenderedPageBreak/>
        <w:t>production floor and to </w:t>
      </w:r>
      <w:hyperlink r:id="rId7" w:tooltip="Statistician" w:history="1">
        <w:r w:rsidRPr="00705F52">
          <w:rPr>
            <w:rFonts w:ascii="Times New Roman" w:hAnsi="Times New Roman" w:cs="Times New Roman"/>
            <w:sz w:val="24"/>
            <w:szCs w:val="24"/>
          </w:rPr>
          <w:t>statisticians</w:t>
        </w:r>
      </w:hyperlink>
      <w:r w:rsidRPr="00705F52">
        <w:rPr>
          <w:rFonts w:ascii="Times New Roman" w:hAnsi="Times New Roman" w:cs="Times New Roman"/>
          <w:sz w:val="24"/>
          <w:szCs w:val="24"/>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B94563" w:rsidRPr="00A1074A"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Six Sigma identifies several key roles for its successful implementation.</w:t>
      </w:r>
      <w:r w:rsidR="00A1074A" w:rsidRPr="00A1074A">
        <w:rPr>
          <w:rFonts w:ascii="Times New Roman" w:hAnsi="Times New Roman" w:cs="Times New Roman"/>
          <w:sz w:val="24"/>
          <w:szCs w:val="24"/>
        </w:rPr>
        <w:t xml:space="preserve"> </w:t>
      </w:r>
    </w:p>
    <w:p w:rsidR="00B94563" w:rsidRPr="004B4409" w:rsidRDefault="00B94563"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eastAsia="Times New Roman" w:hAnsi="Times New Roman" w:cs="Times New Roman"/>
          <w:b/>
          <w:iCs/>
          <w:sz w:val="24"/>
          <w:szCs w:val="24"/>
          <w:lang w:val="vi-VN" w:eastAsia="vi-VN"/>
        </w:rPr>
        <w:t>Executive Leadership</w:t>
      </w:r>
      <w:r w:rsidR="004B4409">
        <w:rPr>
          <w:rFonts w:ascii="Times New Roman" w:eastAsia="Times New Roman" w:hAnsi="Times New Roman" w:cs="Times New Roman"/>
          <w:b/>
          <w:iCs/>
          <w:sz w:val="24"/>
          <w:szCs w:val="24"/>
          <w:lang w:eastAsia="vi-VN"/>
        </w:rPr>
        <w:t>:</w:t>
      </w:r>
      <w:r w:rsidRPr="004B4409">
        <w:rPr>
          <w:rFonts w:ascii="Times New Roman" w:eastAsia="Times New Roman" w:hAnsi="Times New Roman" w:cs="Times New Roman"/>
          <w:sz w:val="24"/>
          <w:szCs w:val="24"/>
          <w:lang w:val="vi-VN" w:eastAsia="vi-VN"/>
        </w:rPr>
        <w:t> includes the CEO and other members of top management. They are responsible for setting up a vision for Six Sigma implementation. They also empower the other role holders with the freedom and resources to explore new ideas for breakthrough improvements.</w:t>
      </w:r>
    </w:p>
    <w:p w:rsidR="00B94563" w:rsidRPr="004B4409" w:rsidRDefault="00B94563"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eastAsia="Times New Roman" w:hAnsi="Times New Roman" w:cs="Times New Roman"/>
          <w:b/>
          <w:iCs/>
          <w:sz w:val="24"/>
          <w:szCs w:val="24"/>
          <w:lang w:val="vi-VN" w:eastAsia="vi-VN"/>
        </w:rPr>
        <w:t>Champions</w:t>
      </w:r>
      <w:r w:rsidR="004B4409">
        <w:rPr>
          <w:rFonts w:ascii="Times New Roman" w:eastAsia="Times New Roman" w:hAnsi="Times New Roman" w:cs="Times New Roman"/>
          <w:b/>
          <w:iCs/>
          <w:sz w:val="24"/>
          <w:szCs w:val="24"/>
          <w:lang w:eastAsia="vi-VN"/>
        </w:rPr>
        <w:t>:</w:t>
      </w:r>
      <w:r w:rsidRPr="004B4409">
        <w:rPr>
          <w:rFonts w:ascii="Times New Roman" w:eastAsia="Times New Roman" w:hAnsi="Times New Roman" w:cs="Times New Roman"/>
          <w:b/>
          <w:sz w:val="24"/>
          <w:szCs w:val="24"/>
          <w:lang w:val="vi-VN" w:eastAsia="vi-VN"/>
        </w:rPr>
        <w:t> </w:t>
      </w:r>
      <w:r w:rsidRPr="004B4409">
        <w:rPr>
          <w:rFonts w:ascii="Times New Roman" w:eastAsia="Times New Roman" w:hAnsi="Times New Roman" w:cs="Times New Roman"/>
          <w:sz w:val="24"/>
          <w:szCs w:val="24"/>
          <w:lang w:val="vi-VN" w:eastAsia="vi-VN"/>
        </w:rPr>
        <w:t>take responsibility for Six Sigma implementation across the organization in an integrated manner. The Executive Leadership draws them from upper management. Champions also act as mentors to Black Belts.</w:t>
      </w:r>
    </w:p>
    <w:p w:rsidR="00B94563" w:rsidRPr="004B4409" w:rsidRDefault="00B94563"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eastAsia="Times New Roman" w:hAnsi="Times New Roman" w:cs="Times New Roman"/>
          <w:b/>
          <w:iCs/>
          <w:sz w:val="24"/>
          <w:szCs w:val="24"/>
          <w:lang w:val="vi-VN" w:eastAsia="vi-VN"/>
        </w:rPr>
        <w:t>Master Black Belts</w:t>
      </w:r>
      <w:r w:rsidR="004B4409">
        <w:rPr>
          <w:rFonts w:ascii="Times New Roman" w:eastAsia="Times New Roman" w:hAnsi="Times New Roman" w:cs="Times New Roman"/>
          <w:b/>
          <w:sz w:val="24"/>
          <w:szCs w:val="24"/>
          <w:lang w:val="vi-VN" w:eastAsia="vi-VN"/>
        </w:rPr>
        <w:t>:</w:t>
      </w:r>
      <w:r w:rsidRPr="004B4409">
        <w:rPr>
          <w:rFonts w:ascii="Times New Roman" w:eastAsia="Times New Roman" w:hAnsi="Times New Roman" w:cs="Times New Roman"/>
          <w:sz w:val="24"/>
          <w:szCs w:val="24"/>
          <w:lang w:val="vi-VN" w:eastAsia="vi-VN"/>
        </w:rPr>
        <w:t xml:space="preserve"> 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B94563" w:rsidRPr="004B4409" w:rsidRDefault="00B94563"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eastAsia="Times New Roman" w:hAnsi="Times New Roman" w:cs="Times New Roman"/>
          <w:b/>
          <w:iCs/>
          <w:sz w:val="24"/>
          <w:szCs w:val="24"/>
          <w:lang w:val="vi-VN" w:eastAsia="vi-VN"/>
        </w:rPr>
        <w:t>Black Belts</w:t>
      </w:r>
      <w:r w:rsidR="004B4409">
        <w:rPr>
          <w:rFonts w:ascii="Times New Roman" w:eastAsia="Times New Roman" w:hAnsi="Times New Roman" w:cs="Times New Roman"/>
          <w:b/>
          <w:iCs/>
          <w:sz w:val="24"/>
          <w:szCs w:val="24"/>
          <w:lang w:eastAsia="vi-VN"/>
        </w:rPr>
        <w:t>:</w:t>
      </w:r>
      <w:r w:rsidRPr="004B4409">
        <w:rPr>
          <w:rFonts w:ascii="Times New Roman" w:eastAsia="Times New Roman" w:hAnsi="Times New Roman" w:cs="Times New Roman"/>
          <w:sz w:val="24"/>
          <w:szCs w:val="24"/>
          <w:lang w:val="vi-VN" w:eastAsia="vi-VN"/>
        </w:rPr>
        <w:t> 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B94563" w:rsidRPr="004B4409" w:rsidRDefault="00B94563"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eastAsia="Times New Roman" w:hAnsi="Times New Roman" w:cs="Times New Roman"/>
          <w:b/>
          <w:iCs/>
          <w:sz w:val="24"/>
          <w:szCs w:val="24"/>
          <w:lang w:val="vi-VN" w:eastAsia="vi-VN"/>
        </w:rPr>
        <w:t>Green Belts</w:t>
      </w:r>
      <w:r w:rsidR="004B4409">
        <w:rPr>
          <w:rFonts w:ascii="Times New Roman" w:eastAsia="Times New Roman" w:hAnsi="Times New Roman" w:cs="Times New Roman"/>
          <w:b/>
          <w:iCs/>
          <w:sz w:val="24"/>
          <w:szCs w:val="24"/>
          <w:lang w:eastAsia="vi-VN"/>
        </w:rPr>
        <w:t>:</w:t>
      </w:r>
      <w:r w:rsidRPr="004B4409">
        <w:rPr>
          <w:rFonts w:ascii="Times New Roman" w:eastAsia="Times New Roman" w:hAnsi="Times New Roman" w:cs="Times New Roman"/>
          <w:sz w:val="24"/>
          <w:szCs w:val="24"/>
          <w:lang w:val="vi-VN" w:eastAsia="vi-VN"/>
        </w:rPr>
        <w:t> are the employees who take up Six Sigma implementation along with their other job responsibilities, operating under the guidance of Black Belts.</w:t>
      </w:r>
    </w:p>
    <w:p w:rsidR="0035480B" w:rsidRPr="004B4409" w:rsidRDefault="0035480B"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hAnsi="Times New Roman" w:cs="Times New Roman"/>
          <w:b/>
          <w:bCs/>
          <w:sz w:val="24"/>
          <w:szCs w:val="24"/>
        </w:rPr>
        <w:t>Team members</w:t>
      </w:r>
      <w:r w:rsidRPr="004B4409">
        <w:rPr>
          <w:rFonts w:ascii="Times New Roman" w:hAnsi="Times New Roman" w:cs="Times New Roman"/>
          <w:b/>
          <w:bCs/>
          <w:sz w:val="24"/>
          <w:szCs w:val="24"/>
        </w:rPr>
        <w:t>:</w:t>
      </w:r>
      <w:r w:rsidRPr="004B4409">
        <w:rPr>
          <w:rFonts w:ascii="Times New Roman" w:hAnsi="Times New Roman" w:cs="Times New Roman"/>
          <w:sz w:val="24"/>
          <w:szCs w:val="24"/>
        </w:rPr>
        <w:t xml:space="preserve"> </w:t>
      </w:r>
      <w:r w:rsidRPr="004B4409">
        <w:rPr>
          <w:rFonts w:ascii="Times New Roman" w:hAnsi="Times New Roman" w:cs="Times New Roman"/>
          <w:sz w:val="24"/>
          <w:szCs w:val="24"/>
        </w:rPr>
        <w:t>Provide the everyday requirements for execution of the DMAIC model. They also help spread the word about six sigma tools and processes and ultimately they become part of the reservoir of human resources available for future projects</w:t>
      </w:r>
      <w:r w:rsidRPr="004B4409">
        <w:rPr>
          <w:rFonts w:ascii="Times New Roman" w:hAnsi="Times New Roman" w:cs="Times New Roman"/>
          <w:sz w:val="24"/>
          <w:szCs w:val="24"/>
        </w:rPr>
        <w:t>.</w:t>
      </w:r>
    </w:p>
    <w:p w:rsidR="0035480B" w:rsidRPr="004B4409" w:rsidRDefault="0035480B" w:rsidP="00B94563">
      <w:pPr>
        <w:numPr>
          <w:ilvl w:val="0"/>
          <w:numId w:val="6"/>
        </w:num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4B4409">
        <w:rPr>
          <w:rFonts w:ascii="Times New Roman" w:hAnsi="Times New Roman" w:cs="Times New Roman"/>
          <w:b/>
          <w:bCs/>
          <w:sz w:val="24"/>
          <w:szCs w:val="24"/>
        </w:rPr>
        <w:t>Process owner</w:t>
      </w:r>
      <w:r w:rsidRPr="004B4409">
        <w:rPr>
          <w:rFonts w:ascii="Times New Roman" w:hAnsi="Times New Roman" w:cs="Times New Roman"/>
          <w:b/>
          <w:bCs/>
          <w:sz w:val="24"/>
          <w:szCs w:val="24"/>
        </w:rPr>
        <w:t>:</w:t>
      </w:r>
      <w:r w:rsidRPr="004B4409">
        <w:rPr>
          <w:rFonts w:ascii="Times New Roman" w:hAnsi="Times New Roman" w:cs="Times New Roman"/>
          <w:sz w:val="24"/>
          <w:szCs w:val="24"/>
        </w:rPr>
        <w:t xml:space="preserve"> </w:t>
      </w:r>
      <w:r w:rsidRPr="004B4409">
        <w:rPr>
          <w:rFonts w:ascii="Times New Roman" w:hAnsi="Times New Roman" w:cs="Times New Roman"/>
          <w:sz w:val="24"/>
          <w:szCs w:val="24"/>
        </w:rPr>
        <w:t>This person takes on a new, cross-functional responsibility to manage all the steps that provide value to the internal as well as external customer. The sponsor and the process owner may be the same person.</w:t>
      </w:r>
    </w:p>
    <w:p w:rsidR="00B94563" w:rsidRPr="00A1074A"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Some organizations use additional belt colours, such as Yellow Belts, for employees that have basic training in Six Sigma tools and generally participate in projects and "White belts" for those locally trained in the concepts but do not participate in the project team. "Orange belts" are also mentioned to be used for special cases.</w:t>
      </w:r>
      <w:r w:rsidR="00A1074A" w:rsidRPr="00A1074A">
        <w:rPr>
          <w:rFonts w:ascii="Times New Roman" w:hAnsi="Times New Roman" w:cs="Times New Roman"/>
          <w:sz w:val="24"/>
          <w:szCs w:val="24"/>
        </w:rPr>
        <w:t xml:space="preserve"> </w:t>
      </w:r>
    </w:p>
    <w:p w:rsidR="00491590" w:rsidRPr="005D3D28" w:rsidRDefault="00D873D0" w:rsidP="00491590">
      <w:pPr>
        <w:ind w:left="360"/>
        <w:rPr>
          <w:rFonts w:ascii="Times New Roman" w:hAnsi="Times New Roman" w:cs="Times New Roman"/>
          <w:sz w:val="24"/>
          <w:szCs w:val="24"/>
        </w:rPr>
      </w:pPr>
      <w:r w:rsidRPr="005D3D28">
        <w:rPr>
          <w:rFonts w:ascii="Times New Roman" w:hAnsi="Times New Roman" w:cs="Times New Roman"/>
          <w:noProof/>
          <w:sz w:val="24"/>
          <w:szCs w:val="24"/>
        </w:rPr>
        <w:lastRenderedPageBreak/>
        <w:drawing>
          <wp:inline distT="0" distB="0" distL="0" distR="0">
            <wp:extent cx="5724525" cy="3467100"/>
            <wp:effectExtent l="0" t="0" r="9525" b="0"/>
            <wp:docPr id="1" name="Picture 1"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D873D0" w:rsidRPr="005D3D28" w:rsidRDefault="00D873D0" w:rsidP="00B94563">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15000" cy="4305300"/>
            <wp:effectExtent l="0" t="0" r="0" b="0"/>
            <wp:docPr id="2" name="Picture 2"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lastRenderedPageBreak/>
        <w:t xml:space="preserve">Why Six Sigma is Important </w:t>
      </w:r>
    </w:p>
    <w:p w:rsidR="0031269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Most companies operate at </w:t>
      </w:r>
      <w:r w:rsidR="00A11A53" w:rsidRPr="005D3D28">
        <w:rPr>
          <w:rFonts w:ascii="Times New Roman" w:hAnsi="Times New Roman" w:cs="Times New Roman"/>
          <w:sz w:val="24"/>
          <w:szCs w:val="24"/>
        </w:rPr>
        <w:t>three</w:t>
      </w:r>
      <w:r w:rsidRPr="005D3D28">
        <w:rPr>
          <w:rFonts w:ascii="Times New Roman" w:hAnsi="Times New Roman" w:cs="Times New Roman"/>
          <w:sz w:val="24"/>
          <w:szCs w:val="24"/>
        </w:rPr>
        <w:t xml:space="preserv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w:t>
      </w:r>
      <w:r w:rsidR="00A11A53" w:rsidRPr="005D3D28">
        <w:rPr>
          <w:rFonts w:ascii="Times New Roman" w:hAnsi="Times New Roman" w:cs="Times New Roman"/>
          <w:sz w:val="24"/>
          <w:szCs w:val="24"/>
        </w:rPr>
        <w:t>I Six</w:t>
      </w:r>
      <w:r w:rsidR="00257AB9" w:rsidRPr="005D3D28">
        <w:rPr>
          <w:rFonts w:ascii="Times New Roman" w:hAnsi="Times New Roman" w:cs="Times New Roman"/>
          <w:sz w:val="24"/>
          <w:szCs w:val="24"/>
        </w:rPr>
        <w:t xml:space="preserve"> </w:t>
      </w:r>
      <w:r w:rsidRPr="005D3D28">
        <w:rPr>
          <w:rFonts w:ascii="Times New Roman" w:hAnsi="Times New Roman" w:cs="Times New Roman"/>
          <w:sz w:val="24"/>
          <w:szCs w:val="24"/>
        </w:rPr>
        <w:t>Sigma]. That means a company with revenues of $1 million could save up to $45,000, and a company with revenues of $1 billion could save up to $45,000,000.</w:t>
      </w: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2" w:name="_Toc339637258"/>
      <w:r w:rsidRPr="005D3D28">
        <w:rPr>
          <w:rFonts w:ascii="Times New Roman" w:eastAsia="Times New Roman" w:hAnsi="Times New Roman" w:cs="Times New Roman"/>
          <w:bCs/>
          <w:sz w:val="40"/>
          <w:szCs w:val="40"/>
        </w:rPr>
        <w:t>Area application</w:t>
      </w:r>
      <w:bookmarkEnd w:id="2"/>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Six Sigma is </w:t>
      </w:r>
      <w:r w:rsidR="00A11A53" w:rsidRPr="005D3D28">
        <w:rPr>
          <w:rFonts w:ascii="Times New Roman" w:hAnsi="Times New Roman" w:cs="Times New Roman"/>
          <w:sz w:val="24"/>
          <w:szCs w:val="24"/>
        </w:rPr>
        <w:t>an</w:t>
      </w:r>
      <w:r w:rsidRPr="005D3D28">
        <w:rPr>
          <w:rFonts w:ascii="Times New Roman" w:hAnsi="Times New Roman" w:cs="Times New Roman"/>
          <w:sz w:val="24"/>
          <w:szCs w:val="24"/>
        </w:rPr>
        <w:t xml:space="preserve"> “Industry Independent” methodology and has been successfully applied across:</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Manufacturing Industry including Auto motives, Aerospace, Health Equipment, FMCG, Electronic Goods, Continuous process Industries, Textiles, etc.</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Service Industry including Telecom, banking and Financial Services, Health Care, hotels, IT, ITES, KOPs, Airline, Cargo movement, Support Service, HR services, Marketing Service, etc.</w:t>
      </w:r>
    </w:p>
    <w:p w:rsidR="00491590" w:rsidRPr="000B0E01" w:rsidRDefault="00491590" w:rsidP="000B0E01">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R&amp;D organizations or in R&amp;D function of various organizations</w:t>
      </w:r>
      <w:r w:rsidR="000B0E01">
        <w:rPr>
          <w:rFonts w:ascii="Times New Roman" w:hAnsi="Times New Roman" w:cs="Times New Roman"/>
          <w:sz w:val="24"/>
          <w:szCs w:val="24"/>
        </w:rPr>
        <w:t xml:space="preserve"> f</w:t>
      </w:r>
      <w:r w:rsidRPr="000B0E01">
        <w:rPr>
          <w:rFonts w:ascii="Times New Roman" w:hAnsi="Times New Roman" w:cs="Times New Roman"/>
          <w:sz w:val="24"/>
          <w:szCs w:val="24"/>
        </w:rPr>
        <w:t>or example</w:t>
      </w:r>
    </w:p>
    <w:p w:rsidR="00491590" w:rsidRPr="005D3D28" w:rsidRDefault="00491590" w:rsidP="00491590">
      <w:pPr>
        <w:rPr>
          <w:rFonts w:ascii="Times New Roman" w:hAnsi="Times New Roman" w:cs="Times New Roman"/>
          <w:b/>
          <w:bCs/>
          <w:sz w:val="24"/>
          <w:szCs w:val="24"/>
        </w:rPr>
      </w:pPr>
      <w:bookmarkStart w:id="3" w:name="_Toc339634812"/>
      <w:r w:rsidRPr="005D3D28">
        <w:rPr>
          <w:rFonts w:ascii="Times New Roman" w:hAnsi="Times New Roman" w:cs="Times New Roman"/>
          <w:sz w:val="24"/>
          <w:szCs w:val="24"/>
        </w:rPr>
        <w:br w:type="page"/>
      </w:r>
    </w:p>
    <w:p w:rsidR="00491590" w:rsidRPr="005D3D28" w:rsidRDefault="00491590" w:rsidP="00491590">
      <w:pPr>
        <w:pStyle w:val="Caption"/>
        <w:jc w:val="center"/>
        <w:rPr>
          <w:rFonts w:ascii="Times New Roman" w:hAnsi="Times New Roman"/>
          <w:color w:val="auto"/>
          <w:sz w:val="24"/>
          <w:szCs w:val="24"/>
        </w:rPr>
      </w:pPr>
      <w:r w:rsidRPr="005D3D28">
        <w:rPr>
          <w:rFonts w:ascii="Times New Roman" w:hAnsi="Times New Roman"/>
          <w:color w:val="auto"/>
          <w:sz w:val="24"/>
          <w:szCs w:val="24"/>
        </w:rPr>
        <w:lastRenderedPageBreak/>
        <w:t xml:space="preserve">Table </w:t>
      </w:r>
      <w:proofErr w:type="gramStart"/>
      <w:r w:rsidR="0010223C">
        <w:rPr>
          <w:rFonts w:ascii="Times New Roman" w:hAnsi="Times New Roman"/>
          <w:color w:val="auto"/>
          <w:sz w:val="24"/>
          <w:szCs w:val="24"/>
        </w:rPr>
        <w:t>1</w:t>
      </w:r>
      <w:r w:rsidRPr="005D3D28">
        <w:rPr>
          <w:rFonts w:ascii="Times New Roman" w:hAnsi="Times New Roman"/>
          <w:color w:val="auto"/>
          <w:sz w:val="24"/>
          <w:szCs w:val="24"/>
        </w:rPr>
        <w:t xml:space="preserve"> .</w:t>
      </w:r>
      <w:proofErr w:type="gramEnd"/>
      <w:r w:rsidRPr="005D3D28">
        <w:rPr>
          <w:rFonts w:ascii="Times New Roman" w:hAnsi="Times New Roman"/>
          <w:color w:val="auto"/>
          <w:sz w:val="24"/>
          <w:szCs w:val="24"/>
        </w:rPr>
        <w:t xml:space="preserve"> Area application of Six Sigma</w:t>
      </w:r>
      <w:bookmarkEnd w:id="3"/>
    </w:p>
    <w:tbl>
      <w:tblPr>
        <w:tblStyle w:val="GridTable1Light-Accent5"/>
        <w:tblW w:w="1080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160"/>
        <w:gridCol w:w="8640"/>
      </w:tblGrid>
      <w:tr w:rsidR="00491590" w:rsidRPr="005D3D28" w:rsidTr="000A7D2C">
        <w:trPr>
          <w:trHeight w:val="602"/>
        </w:trPr>
        <w:tc>
          <w:tcPr>
            <w:tcW w:w="216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Industry</w:t>
            </w:r>
          </w:p>
        </w:tc>
        <w:tc>
          <w:tcPr>
            <w:tcW w:w="864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Examples of Six Sigma Applicability</w:t>
            </w:r>
          </w:p>
        </w:tc>
      </w:tr>
      <w:tr w:rsidR="00491590" w:rsidRPr="005D3D28" w:rsidTr="000A7D2C">
        <w:trPr>
          <w:trHeight w:val="3527"/>
        </w:trPr>
        <w:tc>
          <w:tcPr>
            <w:tcW w:w="2160" w:type="dxa"/>
            <w:hideMark/>
          </w:tcPr>
          <w:p w:rsidR="00491590" w:rsidRPr="005D3D28" w:rsidRDefault="00411112" w:rsidP="008E0F05">
            <w:pPr>
              <w:spacing w:before="77"/>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Automotive</w:t>
            </w:r>
          </w:p>
        </w:tc>
        <w:tc>
          <w:tcPr>
            <w:tcW w:w="8640" w:type="dxa"/>
            <w:hideMark/>
          </w:tcPr>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Enhancing Supplier Quality </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Safety &amp; Reliability of Finished Vehicles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Manufacturing defects at each stage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Using Design FMEA to understand and prevent any possible design failures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variation in all the critical parameters that impact the finished product</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the overall Incoming Material Quality or parts Quality</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Optimizing Inventory levels for all major parts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time to manufacture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Design defects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Reducing Supplier Lead time </w:t>
            </w:r>
            <w:r w:rsidR="000A7D2C" w:rsidRPr="005D3D28">
              <w:rPr>
                <w:rFonts w:ascii="Times New Roman" w:eastAsia="Times New Roman" w:hAnsi="Times New Roman" w:cs="Times New Roman"/>
                <w:kern w:val="24"/>
                <w:sz w:val="24"/>
                <w:szCs w:val="24"/>
              </w:rPr>
              <w:t>i.e.</w:t>
            </w:r>
            <w:r w:rsidRPr="005D3D28">
              <w:rPr>
                <w:rFonts w:ascii="Times New Roman" w:eastAsia="Times New Roman" w:hAnsi="Times New Roman" w:cs="Times New Roman"/>
                <w:kern w:val="24"/>
                <w:sz w:val="24"/>
                <w:szCs w:val="24"/>
              </w:rPr>
              <w:t xml:space="preserve"> the time take by each supplier to deliver goods</w:t>
            </w:r>
          </w:p>
          <w:p w:rsidR="00491590" w:rsidRPr="000A7D2C" w:rsidRDefault="00491590" w:rsidP="008E0F05">
            <w:pPr>
              <w:numPr>
                <w:ilvl w:val="0"/>
                <w:numId w:val="10"/>
              </w:numPr>
              <w:ind w:left="360" w:hanging="27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Improving First time yield and efficiency of each step in </w:t>
            </w:r>
            <w:r w:rsidR="000A7D2C">
              <w:rPr>
                <w:rFonts w:ascii="Times New Roman" w:eastAsia="Times New Roman" w:hAnsi="Times New Roman" w:cs="Times New Roman"/>
                <w:kern w:val="24"/>
                <w:sz w:val="24"/>
                <w:szCs w:val="24"/>
              </w:rPr>
              <w:t>the Manufacturing assembly line.</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Continuous Process Plants</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overall Yield of each shift</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spilled materials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the Process failures or breakdowns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Increase Plant capacity utilization</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Operator Productivity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time to restart the process after failure</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Create mechanisms to prevent failures at each stage</w:t>
            </w:r>
          </w:p>
          <w:p w:rsidR="00491590" w:rsidRPr="000A7D2C" w:rsidRDefault="00491590" w:rsidP="008E0F05">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overall process stability &amp; control</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Engineering Parts Manufacturing</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Manufacturing cycle time (time of order to delivery)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Customer Service performance scores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or optimize inventory levels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cost of poor quality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warranty costs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rejections due to design errors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parts design process to meet specifications 100% of times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Improve parts reliability by identifying &amp; optimizing critical factors that ensure reliability </w:t>
            </w:r>
          </w:p>
        </w:tc>
      </w:tr>
      <w:tr w:rsidR="00491590" w:rsidRPr="005D3D28" w:rsidTr="000A7D2C">
        <w:trPr>
          <w:trHeight w:val="377"/>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Information Technology :Software  development</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overall Software development times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number of errors found during product usage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estimation process to reduce time and cost overruns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requirements gathering process to reduce rework</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complaints resolution time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Creating systems to detect defects early in the process (to reduce high costs associated with defects identified later)</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appraisal cost per defect by phase and appraisal type (by project and in total) </w:t>
            </w:r>
          </w:p>
          <w:p w:rsidR="00491590" w:rsidRPr="000A7D2C" w:rsidRDefault="00491590" w:rsidP="000A7D2C">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rework (All work done to fix an application after it has been delivered to a customer is rework. This includes corrections to features or functions that are incorrect, and also may include "missed requirements" - things the customer </w:t>
            </w:r>
            <w:r w:rsidRPr="005D3D28">
              <w:rPr>
                <w:rFonts w:ascii="Times New Roman" w:eastAsia="Times New Roman" w:hAnsi="Times New Roman" w:cs="Times New Roman"/>
                <w:kern w:val="24"/>
                <w:sz w:val="24"/>
                <w:szCs w:val="24"/>
              </w:rPr>
              <w:lastRenderedPageBreak/>
              <w:t>expected but did not receive.</w:t>
            </w:r>
          </w:p>
        </w:tc>
      </w:tr>
      <w:tr w:rsidR="00491590" w:rsidRPr="005D3D28" w:rsidTr="000A7D2C">
        <w:trPr>
          <w:trHeight w:val="3095"/>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lastRenderedPageBreak/>
              <w:t>Telecom</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ARPU (Average revenue per unit)</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Billing errors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timeliness of billing</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Call Completion rate (</w:t>
            </w:r>
            <w:proofErr w:type="spellStart"/>
            <w:r w:rsidRPr="005D3D28">
              <w:rPr>
                <w:rFonts w:ascii="Times New Roman" w:eastAsia="Times New Roman" w:hAnsi="Times New Roman" w:cs="Times New Roman"/>
                <w:kern w:val="24"/>
                <w:sz w:val="24"/>
                <w:szCs w:val="24"/>
              </w:rPr>
              <w:t>i.e</w:t>
            </w:r>
            <w:proofErr w:type="spellEnd"/>
            <w:r w:rsidRPr="005D3D28">
              <w:rPr>
                <w:rFonts w:ascii="Times New Roman" w:eastAsia="Times New Roman" w:hAnsi="Times New Roman" w:cs="Times New Roman"/>
                <w:kern w:val="24"/>
                <w:sz w:val="24"/>
                <w:szCs w:val="24"/>
              </w:rPr>
              <w:t xml:space="preserve"> Network Quality)</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Development of new features, processes for new services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new connections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customer communication. </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 Reducing Customer churn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call routing procedures</w:t>
            </w:r>
          </w:p>
          <w:p w:rsidR="00491590" w:rsidRPr="000A7D2C" w:rsidRDefault="00491590" w:rsidP="008E0F05">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sales productivity</w:t>
            </w:r>
          </w:p>
        </w:tc>
      </w:tr>
      <w:tr w:rsidR="00491590" w:rsidRPr="005D3D28" w:rsidTr="000A7D2C">
        <w:trPr>
          <w:trHeight w:val="2168"/>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R&amp;D/ Product Design</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time to market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through synergy between R&amp;D and the customer facing staff.</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overall performance &amp; quality of product from start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Minimizing product failures by ensuring robust designs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research process &amp; experiments by providing mass education in Experimental design and Multivariate studies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design reviews (data driven reviews)</w:t>
            </w:r>
          </w:p>
          <w:p w:rsidR="00491590" w:rsidRPr="000A7D2C" w:rsidRDefault="00491590" w:rsidP="000A7D2C">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defects in final product thereby saving on warranty costs. </w:t>
            </w:r>
          </w:p>
        </w:tc>
      </w:tr>
    </w:tbl>
    <w:p w:rsidR="00491590" w:rsidRPr="005D3D28" w:rsidRDefault="00491590" w:rsidP="00491590">
      <w:pPr>
        <w:pStyle w:val="ListParagraph"/>
        <w:rPr>
          <w:rFonts w:ascii="Times New Roman" w:hAnsi="Times New Roman" w:cs="Times New Roman"/>
          <w:sz w:val="24"/>
          <w:szCs w:val="24"/>
        </w:rPr>
      </w:pP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Who uses Six Sigma?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In the early days, Six Sigma was limited to complex manufacturing environments. But today, it has spread into every industry and into every functional area. According to a survey conducted by Quality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Digest, the distribution of Six Sigma programs is now spread across a growing number of functional areas: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Manufacturing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Engineering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Administration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Test/Inspection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Plant operation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Customer service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Research/Development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Purchasing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Sales/Marketing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Shipping/Receiving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Document control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Pollution prevention </w:t>
      </w:r>
    </w:p>
    <w:p w:rsidR="003A3285"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lastRenderedPageBreak/>
        <w:t xml:space="preserve">Still, it’s not right for every company or every process. Many small companies simply lack the resources necessary to implement Six Sigma. And others with the financial resources sometimes don’t have enough support from upper management to get Six Sigma </w:t>
      </w:r>
      <w:r w:rsidR="005D3D28">
        <w:rPr>
          <w:rFonts w:ascii="Times New Roman" w:hAnsi="Times New Roman" w:cs="Times New Roman"/>
          <w:sz w:val="24"/>
          <w:szCs w:val="24"/>
        </w:rPr>
        <w:t>initiatives off the ground.</w:t>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Six Sigma Calculations </w:t>
      </w:r>
    </w:p>
    <w:p w:rsidR="003A3285"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216771" w:rsidRPr="005D3D28" w:rsidRDefault="00216771" w:rsidP="00216771">
      <w:pPr>
        <w:pStyle w:val="ListParagraph"/>
        <w:ind w:left="-360"/>
        <w:rPr>
          <w:rFonts w:ascii="Times New Roman" w:hAnsi="Times New Roman" w:cs="Times New Roman"/>
          <w:sz w:val="24"/>
          <w:szCs w:val="24"/>
        </w:rPr>
      </w:pPr>
      <w:r w:rsidRPr="006715A6">
        <w:rPr>
          <w:rFonts w:cs="Arial"/>
          <w:noProof/>
        </w:rPr>
        <w:drawing>
          <wp:inline distT="0" distB="0" distL="0" distR="0">
            <wp:extent cx="5135245" cy="446405"/>
            <wp:effectExtent l="0" t="0" r="8255" b="0"/>
            <wp:docPr id="5" name="Picture 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Five Sigma</w:t>
      </w:r>
      <w:r w:rsidRPr="005D3D28">
        <w:rPr>
          <w:rFonts w:ascii="Times New Roman" w:hAnsi="Times New Roman" w:cs="Times New Roman"/>
          <w:sz w:val="24"/>
          <w:szCs w:val="24"/>
        </w:rPr>
        <w:t xml:space="preserve"> = 233 DPMO, or 99.98%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Four Sigma</w:t>
      </w:r>
      <w:r w:rsidRPr="005D3D28">
        <w:rPr>
          <w:rFonts w:ascii="Times New Roman" w:hAnsi="Times New Roman" w:cs="Times New Roman"/>
          <w:sz w:val="24"/>
          <w:szCs w:val="24"/>
        </w:rPr>
        <w:t xml:space="preserve"> = 6,210 DPMO, or 99.4%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Three Sigma</w:t>
      </w:r>
      <w:r w:rsidRPr="005D3D28">
        <w:rPr>
          <w:rFonts w:ascii="Times New Roman" w:hAnsi="Times New Roman" w:cs="Times New Roman"/>
          <w:sz w:val="24"/>
          <w:szCs w:val="24"/>
        </w:rPr>
        <w:t xml:space="preserve"> = 66,807 DPMO, or 93.3%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Two Sigma</w:t>
      </w:r>
      <w:r w:rsidRPr="005D3D28">
        <w:rPr>
          <w:rFonts w:ascii="Times New Roman" w:hAnsi="Times New Roman" w:cs="Times New Roman"/>
          <w:sz w:val="24"/>
          <w:szCs w:val="24"/>
        </w:rPr>
        <w:t xml:space="preserve"> = 308,538 DPMO, or 69.1%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One Sigma</w:t>
      </w:r>
      <w:r w:rsidRPr="005D3D28">
        <w:rPr>
          <w:rFonts w:ascii="Times New Roman" w:hAnsi="Times New Roman" w:cs="Times New Roman"/>
          <w:sz w:val="24"/>
          <w:szCs w:val="24"/>
        </w:rPr>
        <w:t xml:space="preserve"> = 691,462 DPMO, or 30.9% defect-free</w:t>
      </w:r>
    </w:p>
    <w:p w:rsidR="003A328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p w:rsidR="00D873D0" w:rsidRPr="005D3D28" w:rsidRDefault="00D873D0" w:rsidP="00D873D0">
      <w:pPr>
        <w:rPr>
          <w:rFonts w:ascii="Times New Roman" w:hAnsi="Times New Roman" w:cs="Times New Roman"/>
          <w:sz w:val="24"/>
          <w:szCs w:val="24"/>
        </w:rPr>
      </w:pPr>
    </w:p>
    <w:tbl>
      <w:tblPr>
        <w:tblW w:w="11070" w:type="dxa"/>
        <w:tblInd w:w="-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1121"/>
        <w:gridCol w:w="1579"/>
        <w:gridCol w:w="1710"/>
        <w:gridCol w:w="1641"/>
        <w:gridCol w:w="1688"/>
        <w:gridCol w:w="1830"/>
        <w:gridCol w:w="1501"/>
      </w:tblGrid>
      <w:tr w:rsidR="00411112" w:rsidRPr="00411112" w:rsidTr="00411112">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level</w:t>
            </w:r>
          </w:p>
        </w:tc>
        <w:tc>
          <w:tcPr>
            <w:tcW w:w="1579"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(with 1.5σ shift)</w:t>
            </w:r>
          </w:p>
        </w:tc>
        <w:tc>
          <w:tcPr>
            <w:tcW w:w="1710" w:type="dxa"/>
            <w:shd w:val="clear" w:color="auto" w:fill="F2F2F2"/>
            <w:tcMar>
              <w:top w:w="48" w:type="dxa"/>
              <w:left w:w="48" w:type="dxa"/>
              <w:bottom w:w="48" w:type="dxa"/>
              <w:right w:w="48" w:type="dxa"/>
            </w:tcMar>
            <w:vAlign w:val="center"/>
            <w:hideMark/>
          </w:tcPr>
          <w:p w:rsidR="00D873D0" w:rsidRPr="00411112" w:rsidRDefault="00065E71" w:rsidP="00D873D0">
            <w:pPr>
              <w:spacing w:before="240" w:after="240" w:line="288" w:lineRule="atLeast"/>
              <w:jc w:val="center"/>
              <w:rPr>
                <w:rFonts w:ascii="Times New Roman" w:eastAsia="Times New Roman" w:hAnsi="Times New Roman" w:cs="Times New Roman"/>
                <w:b/>
                <w:bCs/>
                <w:sz w:val="24"/>
                <w:szCs w:val="24"/>
                <w:lang w:val="vi-VN" w:eastAsia="vi-VN"/>
              </w:rPr>
            </w:pPr>
            <w:hyperlink r:id="rId11" w:tooltip="Defects per million opportunities" w:history="1">
              <w:r w:rsidR="00D873D0" w:rsidRPr="00411112">
                <w:rPr>
                  <w:rFonts w:ascii="Times New Roman" w:eastAsia="Times New Roman" w:hAnsi="Times New Roman" w:cs="Times New Roman"/>
                  <w:b/>
                  <w:bCs/>
                  <w:sz w:val="24"/>
                  <w:szCs w:val="24"/>
                  <w:lang w:val="vi-VN" w:eastAsia="vi-VN"/>
                </w:rPr>
                <w:t>DPMO</w:t>
              </w:r>
            </w:hyperlink>
          </w:p>
        </w:tc>
        <w:tc>
          <w:tcPr>
            <w:tcW w:w="164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 defective</w:t>
            </w:r>
          </w:p>
        </w:tc>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Percentage yield</w:t>
            </w:r>
          </w:p>
        </w:tc>
        <w:tc>
          <w:tcPr>
            <w:tcW w:w="1830"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Short-term C</w:t>
            </w:r>
            <w:r w:rsidRPr="00411112">
              <w:rPr>
                <w:rFonts w:ascii="Times New Roman" w:eastAsia="Times New Roman" w:hAnsi="Times New Roman" w:cs="Times New Roman"/>
                <w:b/>
                <w:bCs/>
                <w:sz w:val="24"/>
                <w:szCs w:val="24"/>
                <w:vertAlign w:val="subscript"/>
                <w:lang w:val="vi-VN" w:eastAsia="vi-VN"/>
              </w:rPr>
              <w:t>pk</w:t>
            </w:r>
          </w:p>
        </w:tc>
        <w:tc>
          <w:tcPr>
            <w:tcW w:w="150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Long-term C</w:t>
            </w:r>
            <w:r w:rsidRPr="00411112">
              <w:rPr>
                <w:rFonts w:ascii="Times New Roman" w:eastAsia="Times New Roman" w:hAnsi="Times New Roman" w:cs="Times New Roman"/>
                <w:b/>
                <w:bCs/>
                <w:sz w:val="24"/>
                <w:szCs w:val="24"/>
                <w:vertAlign w:val="subscript"/>
                <w:lang w:val="vi-VN" w:eastAsia="vi-VN"/>
              </w:rPr>
              <w:t>pk</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691,462</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308,538</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66,807</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6.7%</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93.3%</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4</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6,210</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0.62%</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99.38%</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0.83</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lastRenderedPageBreak/>
              <w:t>5</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0.023%</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99.977%</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6</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4.5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3.4</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0.00034%</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99.99966%</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2.00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1.5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7</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5.5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0.019</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0.0000019%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99.9999981%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1.83</w:t>
            </w:r>
          </w:p>
        </w:tc>
      </w:tr>
    </w:tbl>
    <w:p w:rsidR="00D873D0" w:rsidRPr="005D3D28" w:rsidRDefault="00D873D0" w:rsidP="00D873D0">
      <w:pPr>
        <w:rPr>
          <w:rFonts w:ascii="Times New Roman" w:hAnsi="Times New Roman" w:cs="Times New Roman"/>
          <w:sz w:val="24"/>
          <w:szCs w:val="24"/>
        </w:rPr>
      </w:pPr>
    </w:p>
    <w:p w:rsidR="00B94563" w:rsidRPr="005D3D28" w:rsidRDefault="00B94563" w:rsidP="00B94563">
      <w:pPr>
        <w:rPr>
          <w:rFonts w:ascii="Times New Roman" w:hAnsi="Times New Roman" w:cs="Times New Roman"/>
          <w:sz w:val="24"/>
          <w:szCs w:val="24"/>
        </w:rPr>
      </w:pPr>
    </w:p>
    <w:sectPr w:rsidR="00B94563" w:rsidRPr="005D3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DF5"/>
    <w:multiLevelType w:val="multilevel"/>
    <w:tmpl w:val="D6D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70E13"/>
    <w:multiLevelType w:val="multilevel"/>
    <w:tmpl w:val="4A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E2B14"/>
    <w:multiLevelType w:val="hybridMultilevel"/>
    <w:tmpl w:val="EBC8E92C"/>
    <w:lvl w:ilvl="0" w:tplc="F006CD44">
      <w:start w:val="1"/>
      <w:numFmt w:val="upperRoman"/>
      <w:lvlText w:val="%1."/>
      <w:lvlJc w:val="left"/>
      <w:pPr>
        <w:ind w:left="1440" w:hanging="108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54C5"/>
    <w:multiLevelType w:val="multilevel"/>
    <w:tmpl w:val="C07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3F2440"/>
    <w:multiLevelType w:val="hybridMultilevel"/>
    <w:tmpl w:val="BC8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853CE4"/>
    <w:multiLevelType w:val="hybridMultilevel"/>
    <w:tmpl w:val="871A7B32"/>
    <w:lvl w:ilvl="0" w:tplc="04090001">
      <w:start w:val="1"/>
      <w:numFmt w:val="bullet"/>
      <w:lvlText w:val=""/>
      <w:lvlJc w:val="left"/>
      <w:pPr>
        <w:ind w:left="720" w:hanging="360"/>
      </w:pPr>
      <w:rPr>
        <w:rFonts w:ascii="Symbol" w:hAnsi="Symbol"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A5867"/>
    <w:multiLevelType w:val="hybridMultilevel"/>
    <w:tmpl w:val="79E0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FB329D"/>
    <w:multiLevelType w:val="multilevel"/>
    <w:tmpl w:val="E26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9">
    <w:nsid w:val="370925D6"/>
    <w:multiLevelType w:val="multilevel"/>
    <w:tmpl w:val="9D2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5677EC"/>
    <w:multiLevelType w:val="multilevel"/>
    <w:tmpl w:val="D04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13">
    <w:nsid w:val="59D45E02"/>
    <w:multiLevelType w:val="multilevel"/>
    <w:tmpl w:val="71E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126863"/>
    <w:multiLevelType w:val="hybridMultilevel"/>
    <w:tmpl w:val="5C50E38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16">
    <w:nsid w:val="671E49B1"/>
    <w:multiLevelType w:val="multilevel"/>
    <w:tmpl w:val="A2ECA2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18">
    <w:nsid w:val="70C50E5C"/>
    <w:multiLevelType w:val="hybridMultilevel"/>
    <w:tmpl w:val="2B24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5994137"/>
    <w:multiLevelType w:val="hybridMultilevel"/>
    <w:tmpl w:val="391425CE"/>
    <w:lvl w:ilvl="0" w:tplc="9ED8552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DA200BE"/>
    <w:multiLevelType w:val="hybridMultilevel"/>
    <w:tmpl w:val="2C02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5"/>
  </w:num>
  <w:num w:numId="4">
    <w:abstractNumId w:val="2"/>
  </w:num>
  <w:num w:numId="5">
    <w:abstractNumId w:val="20"/>
  </w:num>
  <w:num w:numId="6">
    <w:abstractNumId w:val="7"/>
  </w:num>
  <w:num w:numId="7">
    <w:abstractNumId w:val="16"/>
  </w:num>
  <w:num w:numId="8">
    <w:abstractNumId w:val="18"/>
  </w:num>
  <w:num w:numId="9">
    <w:abstractNumId w:val="4"/>
  </w:num>
  <w:num w:numId="10">
    <w:abstractNumId w:val="11"/>
  </w:num>
  <w:num w:numId="11">
    <w:abstractNumId w:val="8"/>
  </w:num>
  <w:num w:numId="12">
    <w:abstractNumId w:val="12"/>
  </w:num>
  <w:num w:numId="13">
    <w:abstractNumId w:val="15"/>
  </w:num>
  <w:num w:numId="14">
    <w:abstractNumId w:val="17"/>
  </w:num>
  <w:num w:numId="15">
    <w:abstractNumId w:val="19"/>
  </w:num>
  <w:num w:numId="16">
    <w:abstractNumId w:val="3"/>
  </w:num>
  <w:num w:numId="17">
    <w:abstractNumId w:val="0"/>
  </w:num>
  <w:num w:numId="18">
    <w:abstractNumId w:val="13"/>
  </w:num>
  <w:num w:numId="19">
    <w:abstractNumId w:val="1"/>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98F"/>
    <w:rsid w:val="00054710"/>
    <w:rsid w:val="00065E71"/>
    <w:rsid w:val="000A7D2C"/>
    <w:rsid w:val="000B0E01"/>
    <w:rsid w:val="0010223C"/>
    <w:rsid w:val="00216771"/>
    <w:rsid w:val="00250B98"/>
    <w:rsid w:val="00257AB9"/>
    <w:rsid w:val="00312695"/>
    <w:rsid w:val="0035480B"/>
    <w:rsid w:val="003A3285"/>
    <w:rsid w:val="00411112"/>
    <w:rsid w:val="00413B0E"/>
    <w:rsid w:val="0042245B"/>
    <w:rsid w:val="0045656E"/>
    <w:rsid w:val="0048130C"/>
    <w:rsid w:val="00491590"/>
    <w:rsid w:val="004B4409"/>
    <w:rsid w:val="005D3D28"/>
    <w:rsid w:val="006A798F"/>
    <w:rsid w:val="00705F52"/>
    <w:rsid w:val="00731BAC"/>
    <w:rsid w:val="007A0590"/>
    <w:rsid w:val="008D0F40"/>
    <w:rsid w:val="00927AB2"/>
    <w:rsid w:val="00A1074A"/>
    <w:rsid w:val="00A11A53"/>
    <w:rsid w:val="00A201AD"/>
    <w:rsid w:val="00A21C73"/>
    <w:rsid w:val="00A73AAE"/>
    <w:rsid w:val="00A81839"/>
    <w:rsid w:val="00A874FE"/>
    <w:rsid w:val="00A875E0"/>
    <w:rsid w:val="00AF0772"/>
    <w:rsid w:val="00B42E3B"/>
    <w:rsid w:val="00B94563"/>
    <w:rsid w:val="00BD4D73"/>
    <w:rsid w:val="00C361C3"/>
    <w:rsid w:val="00D873D0"/>
    <w:rsid w:val="00EB76A6"/>
    <w:rsid w:val="00F1060B"/>
    <w:rsid w:val="00F2502A"/>
    <w:rsid w:val="00FE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31CBA-F8A6-4C4F-8453-9AB1F6BA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2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328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285"/>
    <w:pPr>
      <w:ind w:left="720"/>
      <w:contextualSpacing/>
    </w:pPr>
  </w:style>
  <w:style w:type="paragraph" w:styleId="NormalWeb">
    <w:name w:val="Normal (Web)"/>
    <w:basedOn w:val="Normal"/>
    <w:uiPriority w:val="99"/>
    <w:semiHidden/>
    <w:unhideWhenUsed/>
    <w:rsid w:val="00B9456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B94563"/>
  </w:style>
  <w:style w:type="character" w:styleId="Hyperlink">
    <w:name w:val="Hyperlink"/>
    <w:basedOn w:val="DefaultParagraphFont"/>
    <w:uiPriority w:val="99"/>
    <w:semiHidden/>
    <w:unhideWhenUsed/>
    <w:rsid w:val="00B94563"/>
    <w:rPr>
      <w:color w:val="0000FF"/>
      <w:u w:val="single"/>
    </w:rPr>
  </w:style>
  <w:style w:type="paragraph" w:styleId="Caption">
    <w:name w:val="caption"/>
    <w:basedOn w:val="Normal"/>
    <w:next w:val="Normal"/>
    <w:uiPriority w:val="35"/>
    <w:unhideWhenUsed/>
    <w:qFormat/>
    <w:rsid w:val="00491590"/>
    <w:pPr>
      <w:spacing w:line="240" w:lineRule="auto"/>
    </w:pPr>
    <w:rPr>
      <w:rFonts w:ascii="Arial" w:eastAsia="Arial" w:hAnsi="Arial" w:cs="Times New Roman"/>
      <w:b/>
      <w:bCs/>
      <w:color w:val="4F81BD"/>
      <w:sz w:val="18"/>
      <w:szCs w:val="18"/>
    </w:rPr>
  </w:style>
  <w:style w:type="table" w:styleId="GridTable1Light-Accent5">
    <w:name w:val="Grid Table 1 Light Accent 5"/>
    <w:basedOn w:val="TableNormal"/>
    <w:uiPriority w:val="46"/>
    <w:rsid w:val="00A11A5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13B0E"/>
  </w:style>
  <w:style w:type="character" w:customStyle="1" w:styleId="mw-editsection">
    <w:name w:val="mw-editsection"/>
    <w:basedOn w:val="DefaultParagraphFont"/>
    <w:rsid w:val="00413B0E"/>
  </w:style>
  <w:style w:type="character" w:customStyle="1" w:styleId="mw-editsection-bracket">
    <w:name w:val="mw-editsection-bracket"/>
    <w:basedOn w:val="DefaultParagraphFont"/>
    <w:rsid w:val="00413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30534">
      <w:bodyDiv w:val="1"/>
      <w:marLeft w:val="0"/>
      <w:marRight w:val="0"/>
      <w:marTop w:val="0"/>
      <w:marBottom w:val="0"/>
      <w:divBdr>
        <w:top w:val="none" w:sz="0" w:space="0" w:color="auto"/>
        <w:left w:val="none" w:sz="0" w:space="0" w:color="auto"/>
        <w:bottom w:val="none" w:sz="0" w:space="0" w:color="auto"/>
        <w:right w:val="none" w:sz="0" w:space="0" w:color="auto"/>
      </w:divBdr>
    </w:div>
    <w:div w:id="279072043">
      <w:bodyDiv w:val="1"/>
      <w:marLeft w:val="0"/>
      <w:marRight w:val="0"/>
      <w:marTop w:val="0"/>
      <w:marBottom w:val="0"/>
      <w:divBdr>
        <w:top w:val="none" w:sz="0" w:space="0" w:color="auto"/>
        <w:left w:val="none" w:sz="0" w:space="0" w:color="auto"/>
        <w:bottom w:val="none" w:sz="0" w:space="0" w:color="auto"/>
        <w:right w:val="none" w:sz="0" w:space="0" w:color="auto"/>
      </w:divBdr>
    </w:div>
    <w:div w:id="728380509">
      <w:bodyDiv w:val="1"/>
      <w:marLeft w:val="0"/>
      <w:marRight w:val="0"/>
      <w:marTop w:val="0"/>
      <w:marBottom w:val="0"/>
      <w:divBdr>
        <w:top w:val="none" w:sz="0" w:space="0" w:color="auto"/>
        <w:left w:val="none" w:sz="0" w:space="0" w:color="auto"/>
        <w:bottom w:val="none" w:sz="0" w:space="0" w:color="auto"/>
        <w:right w:val="none" w:sz="0" w:space="0" w:color="auto"/>
      </w:divBdr>
    </w:div>
    <w:div w:id="949700125">
      <w:bodyDiv w:val="1"/>
      <w:marLeft w:val="0"/>
      <w:marRight w:val="0"/>
      <w:marTop w:val="0"/>
      <w:marBottom w:val="0"/>
      <w:divBdr>
        <w:top w:val="none" w:sz="0" w:space="0" w:color="auto"/>
        <w:left w:val="none" w:sz="0" w:space="0" w:color="auto"/>
        <w:bottom w:val="none" w:sz="0" w:space="0" w:color="auto"/>
        <w:right w:val="none" w:sz="0" w:space="0" w:color="auto"/>
      </w:divBdr>
    </w:div>
    <w:div w:id="1106921637">
      <w:bodyDiv w:val="1"/>
      <w:marLeft w:val="0"/>
      <w:marRight w:val="0"/>
      <w:marTop w:val="0"/>
      <w:marBottom w:val="0"/>
      <w:divBdr>
        <w:top w:val="none" w:sz="0" w:space="0" w:color="auto"/>
        <w:left w:val="none" w:sz="0" w:space="0" w:color="auto"/>
        <w:bottom w:val="none" w:sz="0" w:space="0" w:color="auto"/>
        <w:right w:val="none" w:sz="0" w:space="0" w:color="auto"/>
      </w:divBdr>
    </w:div>
    <w:div w:id="1649237696">
      <w:bodyDiv w:val="1"/>
      <w:marLeft w:val="0"/>
      <w:marRight w:val="0"/>
      <w:marTop w:val="0"/>
      <w:marBottom w:val="0"/>
      <w:divBdr>
        <w:top w:val="none" w:sz="0" w:space="0" w:color="auto"/>
        <w:left w:val="none" w:sz="0" w:space="0" w:color="auto"/>
        <w:bottom w:val="none" w:sz="0" w:space="0" w:color="auto"/>
        <w:right w:val="none" w:sz="0" w:space="0" w:color="auto"/>
      </w:divBdr>
    </w:div>
    <w:div w:id="199144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n.wikipedia.org/wiki/Statisticia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Defects_per_million_opportunities"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9</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thunguyen70@vanlanguni.vn</dc:creator>
  <cp:lastModifiedBy>FAMINO NGUYEN</cp:lastModifiedBy>
  <cp:revision>41</cp:revision>
  <dcterms:created xsi:type="dcterms:W3CDTF">2013-09-26T14:26:00Z</dcterms:created>
  <dcterms:modified xsi:type="dcterms:W3CDTF">2013-10-11T06:47:00Z</dcterms:modified>
</cp:coreProperties>
</file>