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70" w:type="dxa"/>
        <w:tblInd w:w="-972"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1350"/>
        <w:gridCol w:w="2070"/>
        <w:gridCol w:w="2250"/>
        <w:gridCol w:w="2250"/>
        <w:gridCol w:w="2160"/>
        <w:gridCol w:w="1890"/>
      </w:tblGrid>
      <w:tr w:rsidR="00CB146A" w:rsidRPr="006715A6" w:rsidTr="00CB146A">
        <w:tc>
          <w:tcPr>
            <w:tcW w:w="135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0" w:line="240" w:lineRule="auto"/>
              <w:ind w:left="720" w:hanging="720"/>
              <w:jc w:val="center"/>
              <w:rPr>
                <w:rFonts w:cs="Arial"/>
                <w:b/>
                <w:bCs/>
                <w:szCs w:val="20"/>
              </w:rPr>
            </w:pPr>
          </w:p>
        </w:tc>
        <w:tc>
          <w:tcPr>
            <w:tcW w:w="207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120" w:line="240" w:lineRule="auto"/>
              <w:ind w:left="720" w:hanging="720"/>
              <w:jc w:val="center"/>
              <w:rPr>
                <w:rFonts w:cs="Arial"/>
                <w:b/>
                <w:bCs/>
                <w:szCs w:val="20"/>
              </w:rPr>
            </w:pPr>
            <w:r w:rsidRPr="006715A6">
              <w:rPr>
                <w:rFonts w:cs="Arial"/>
                <w:b/>
                <w:bCs/>
                <w:szCs w:val="20"/>
              </w:rPr>
              <w:t>CMMI</w:t>
            </w:r>
          </w:p>
        </w:tc>
        <w:tc>
          <w:tcPr>
            <w:tcW w:w="225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0" w:line="240" w:lineRule="auto"/>
              <w:ind w:left="720" w:hanging="720"/>
              <w:jc w:val="center"/>
              <w:rPr>
                <w:rFonts w:cs="Arial"/>
                <w:b/>
                <w:bCs/>
                <w:szCs w:val="20"/>
              </w:rPr>
            </w:pPr>
            <w:r w:rsidRPr="006715A6">
              <w:rPr>
                <w:rFonts w:cs="Arial"/>
                <w:b/>
                <w:bCs/>
                <w:szCs w:val="20"/>
              </w:rPr>
              <w:t>ITIL</w:t>
            </w:r>
          </w:p>
        </w:tc>
        <w:tc>
          <w:tcPr>
            <w:tcW w:w="225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0" w:line="240" w:lineRule="auto"/>
              <w:ind w:left="720" w:hanging="720"/>
              <w:jc w:val="center"/>
              <w:rPr>
                <w:rFonts w:cs="Arial"/>
                <w:b/>
                <w:bCs/>
                <w:szCs w:val="20"/>
              </w:rPr>
            </w:pPr>
            <w:r w:rsidRPr="006715A6">
              <w:rPr>
                <w:rFonts w:cs="Arial"/>
                <w:b/>
                <w:bCs/>
                <w:szCs w:val="20"/>
              </w:rPr>
              <w:t>COBIT</w:t>
            </w:r>
          </w:p>
        </w:tc>
        <w:tc>
          <w:tcPr>
            <w:tcW w:w="216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0" w:line="240" w:lineRule="auto"/>
              <w:ind w:left="720" w:hanging="720"/>
              <w:jc w:val="center"/>
              <w:rPr>
                <w:rFonts w:cs="Arial"/>
                <w:b/>
                <w:bCs/>
                <w:szCs w:val="20"/>
              </w:rPr>
            </w:pPr>
            <w:r w:rsidRPr="006715A6">
              <w:rPr>
                <w:rFonts w:cs="Arial"/>
                <w:b/>
                <w:bCs/>
                <w:szCs w:val="20"/>
              </w:rPr>
              <w:t>ISO</w:t>
            </w:r>
          </w:p>
        </w:tc>
        <w:tc>
          <w:tcPr>
            <w:tcW w:w="189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0" w:line="240" w:lineRule="auto"/>
              <w:ind w:left="720" w:hanging="720"/>
              <w:jc w:val="center"/>
              <w:rPr>
                <w:rFonts w:cs="Arial"/>
                <w:b/>
                <w:bCs/>
                <w:szCs w:val="20"/>
              </w:rPr>
            </w:pPr>
            <w:r w:rsidRPr="006715A6">
              <w:rPr>
                <w:rFonts w:cs="Arial"/>
                <w:b/>
                <w:bCs/>
                <w:szCs w:val="20"/>
              </w:rPr>
              <w:t>SIX-SIGMA</w:t>
            </w:r>
          </w:p>
        </w:tc>
      </w:tr>
      <w:tr w:rsidR="00CB146A" w:rsidRPr="006715A6" w:rsidTr="00CB146A">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ind w:left="720" w:hanging="720"/>
              <w:jc w:val="center"/>
              <w:rPr>
                <w:rFonts w:cs="Arial"/>
                <w:b/>
                <w:szCs w:val="20"/>
              </w:rPr>
            </w:pPr>
            <w:r w:rsidRPr="006715A6">
              <w:rPr>
                <w:rFonts w:cs="Arial"/>
                <w:b/>
                <w:szCs w:val="20"/>
              </w:rPr>
              <w:t xml:space="preserve">Similar </w:t>
            </w:r>
          </w:p>
        </w:tc>
        <w:tc>
          <w:tcPr>
            <w:tcW w:w="10620" w:type="dxa"/>
            <w:gridSpan w:val="5"/>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B146A">
            <w:pPr>
              <w:spacing w:after="0" w:line="240" w:lineRule="auto"/>
              <w:ind w:left="720" w:hanging="720"/>
              <w:jc w:val="center"/>
              <w:rPr>
                <w:rFonts w:cs="Arial"/>
                <w:szCs w:val="20"/>
              </w:rPr>
            </w:pPr>
            <w:r w:rsidRPr="006715A6">
              <w:rPr>
                <w:rFonts w:cs="Arial"/>
                <w:szCs w:val="20"/>
              </w:rPr>
              <w:t>Improve quality and increase profit of organization.</w:t>
            </w:r>
          </w:p>
        </w:tc>
      </w:tr>
      <w:tr w:rsidR="00CB146A" w:rsidRPr="006715A6" w:rsidTr="00CB146A">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jc w:val="center"/>
              <w:rPr>
                <w:rFonts w:cs="Arial"/>
                <w:b/>
                <w:szCs w:val="20"/>
              </w:rPr>
            </w:pPr>
            <w:r w:rsidRPr="006715A6">
              <w:rPr>
                <w:rFonts w:cs="Arial"/>
                <w:b/>
                <w:szCs w:val="20"/>
              </w:rPr>
              <w:t>Type</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Framework</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Framework</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Framework</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Standard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Method</w:t>
            </w:r>
          </w:p>
        </w:tc>
      </w:tr>
      <w:tr w:rsidR="00CB146A" w:rsidRPr="006715A6" w:rsidTr="00CB146A">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jc w:val="center"/>
              <w:rPr>
                <w:rFonts w:cs="Arial"/>
                <w:b/>
                <w:szCs w:val="20"/>
              </w:rPr>
            </w:pPr>
            <w:r w:rsidRPr="006715A6">
              <w:rPr>
                <w:rFonts w:cs="Arial"/>
                <w:b/>
                <w:szCs w:val="20"/>
              </w:rPr>
              <w:t>Goal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autoSpaceDE w:val="0"/>
              <w:autoSpaceDN w:val="0"/>
              <w:adjustRightInd w:val="0"/>
              <w:spacing w:after="0" w:line="240" w:lineRule="auto"/>
              <w:rPr>
                <w:rFonts w:cs="Arial"/>
                <w:szCs w:val="20"/>
              </w:rPr>
            </w:pPr>
            <w:r w:rsidRPr="006715A6">
              <w:rPr>
                <w:rFonts w:cs="Arial"/>
                <w:szCs w:val="20"/>
              </w:rPr>
              <w:t>The framework for implement software product: software development, integration, development and maintenance</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The framework for supply IT service: service management/ operations.</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Default="00CB146A" w:rsidP="00CE29A9">
            <w:pPr>
              <w:spacing w:after="0" w:line="240" w:lineRule="auto"/>
              <w:rPr>
                <w:rFonts w:cs="Arial"/>
                <w:szCs w:val="20"/>
              </w:rPr>
            </w:pPr>
            <w:r w:rsidRPr="006715A6">
              <w:rPr>
                <w:rFonts w:cs="Arial"/>
                <w:szCs w:val="20"/>
              </w:rPr>
              <w:t>COBIT is a framework help enterprise can achieve IT governance</w:t>
            </w:r>
          </w:p>
          <w:p w:rsidR="0072356A" w:rsidRPr="0072356A" w:rsidRDefault="0072356A" w:rsidP="00CB2F3E">
            <w:pPr>
              <w:pStyle w:val="Title"/>
            </w:pPr>
            <w:r w:rsidRPr="0072356A">
              <w:rPr>
                <w:rFonts w:ascii="Arial" w:eastAsia="Arial" w:hAnsi="Arial" w:cs="Arial"/>
                <w:spacing w:val="0"/>
                <w:kern w:val="0"/>
                <w:sz w:val="20"/>
                <w:szCs w:val="20"/>
              </w:rPr>
              <w:t xml:space="preserve">COBIT là một </w:t>
            </w:r>
            <w:r>
              <w:rPr>
                <w:rFonts w:ascii="Arial" w:eastAsia="Arial" w:hAnsi="Arial" w:cs="Arial"/>
                <w:spacing w:val="0"/>
                <w:kern w:val="0"/>
                <w:sz w:val="20"/>
                <w:szCs w:val="20"/>
              </w:rPr>
              <w:t xml:space="preserve">tiêu chuẩn giúp </w:t>
            </w:r>
            <w:r w:rsidRPr="0072356A">
              <w:rPr>
                <w:rFonts w:ascii="Arial" w:eastAsia="Arial" w:hAnsi="Arial" w:cs="Arial"/>
                <w:spacing w:val="0"/>
                <w:kern w:val="0"/>
                <w:sz w:val="20"/>
                <w:szCs w:val="20"/>
              </w:rPr>
              <w:t>doanh nghiệp có thể đạt đượ</w:t>
            </w:r>
            <w:r>
              <w:rPr>
                <w:rFonts w:ascii="Arial" w:eastAsia="Arial" w:hAnsi="Arial" w:cs="Arial"/>
                <w:spacing w:val="0"/>
                <w:kern w:val="0"/>
                <w:sz w:val="20"/>
                <w:szCs w:val="20"/>
              </w:rPr>
              <w:t xml:space="preserve">c </w:t>
            </w:r>
            <w:r w:rsidRPr="0072356A">
              <w:rPr>
                <w:rFonts w:ascii="Arial" w:eastAsia="Arial" w:hAnsi="Arial" w:cs="Arial"/>
                <w:spacing w:val="0"/>
                <w:kern w:val="0"/>
                <w:sz w:val="20"/>
                <w:szCs w:val="20"/>
              </w:rPr>
              <w:t xml:space="preserve">quản </w:t>
            </w:r>
            <w:r w:rsidR="00CB2F3E">
              <w:rPr>
                <w:rFonts w:ascii="Arial" w:eastAsia="Arial" w:hAnsi="Arial" w:cs="Arial"/>
                <w:spacing w:val="0"/>
                <w:kern w:val="0"/>
                <w:sz w:val="20"/>
                <w:szCs w:val="20"/>
              </w:rPr>
              <w:t>lý</w:t>
            </w:r>
            <w:r>
              <w:rPr>
                <w:rFonts w:ascii="Arial" w:eastAsia="Arial" w:hAnsi="Arial" w:cs="Arial"/>
                <w:spacing w:val="0"/>
                <w:kern w:val="0"/>
                <w:sz w:val="20"/>
                <w:szCs w:val="20"/>
              </w:rPr>
              <w:t xml:space="preserve"> IT</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Default="00CB146A" w:rsidP="00CE29A9">
            <w:pPr>
              <w:spacing w:after="0" w:line="240" w:lineRule="auto"/>
              <w:rPr>
                <w:rFonts w:cs="Arial"/>
                <w:szCs w:val="20"/>
              </w:rPr>
            </w:pPr>
            <w:r w:rsidRPr="006715A6">
              <w:rPr>
                <w:rFonts w:cs="Arial"/>
                <w:szCs w:val="20"/>
              </w:rPr>
              <w:t>The Standard for provide systems and processes for effective quality management in businesses.</w:t>
            </w:r>
          </w:p>
          <w:p w:rsidR="00E211CF" w:rsidRPr="00E211CF" w:rsidRDefault="00E211CF" w:rsidP="00E211CF">
            <w:pPr>
              <w:pStyle w:val="Title"/>
            </w:pPr>
            <w:r w:rsidRPr="00E211CF">
              <w:rPr>
                <w:rFonts w:ascii="Arial" w:eastAsia="Arial" w:hAnsi="Arial" w:cs="Arial"/>
                <w:spacing w:val="0"/>
                <w:kern w:val="0"/>
                <w:sz w:val="20"/>
                <w:szCs w:val="20"/>
              </w:rPr>
              <w:t xml:space="preserve">Tiêu chuẩn để cung cấp các hệ thống và quy trình </w:t>
            </w:r>
            <w:r>
              <w:rPr>
                <w:rFonts w:ascii="Arial" w:eastAsia="Arial" w:hAnsi="Arial" w:cs="Arial"/>
                <w:spacing w:val="0"/>
                <w:kern w:val="0"/>
                <w:sz w:val="20"/>
                <w:szCs w:val="20"/>
              </w:rPr>
              <w:t xml:space="preserve">cho </w:t>
            </w:r>
            <w:r w:rsidRPr="00E211CF">
              <w:rPr>
                <w:rFonts w:ascii="Arial" w:eastAsia="Arial" w:hAnsi="Arial" w:cs="Arial"/>
                <w:spacing w:val="0"/>
                <w:kern w:val="0"/>
                <w:sz w:val="20"/>
                <w:szCs w:val="20"/>
              </w:rPr>
              <w:t>quản lý chất lượng hiệu quả trong các doanh nghiệp.</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Improving process: reduce/remove defects, increase cost poor quality.</w:t>
            </w:r>
          </w:p>
        </w:tc>
      </w:tr>
      <w:tr w:rsidR="00CB146A" w:rsidRPr="006715A6" w:rsidTr="00F35E26">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r w:rsidRPr="006715A6">
              <w:rPr>
                <w:rFonts w:cs="Arial"/>
                <w:b/>
                <w:szCs w:val="20"/>
              </w:rPr>
              <w:t>How to apply</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 xml:space="preserve">The company/ organization will use o lot of best practice of CMMI for them.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The company/ organization has 3 kinds for use ITIL:</w:t>
            </w:r>
          </w:p>
          <w:p w:rsidR="00CB146A" w:rsidRPr="006715A6" w:rsidRDefault="00CB146A" w:rsidP="00CE29A9">
            <w:pPr>
              <w:spacing w:after="0" w:line="240" w:lineRule="auto"/>
              <w:rPr>
                <w:rFonts w:cs="Arial"/>
                <w:szCs w:val="20"/>
              </w:rPr>
            </w:pPr>
            <w:r w:rsidRPr="006715A6">
              <w:rPr>
                <w:rFonts w:cs="Arial"/>
                <w:szCs w:val="20"/>
              </w:rPr>
              <w:t>1: use ITIL for our organization.</w:t>
            </w:r>
          </w:p>
          <w:p w:rsidR="00CB146A" w:rsidRPr="006715A6" w:rsidRDefault="00CB146A" w:rsidP="00CE29A9">
            <w:pPr>
              <w:spacing w:after="0" w:line="240" w:lineRule="auto"/>
              <w:rPr>
                <w:rFonts w:cs="Arial"/>
                <w:szCs w:val="20"/>
              </w:rPr>
            </w:pPr>
            <w:r w:rsidRPr="006715A6">
              <w:rPr>
                <w:rFonts w:cs="Arial"/>
                <w:szCs w:val="20"/>
              </w:rPr>
              <w:t>2: Supply ITIL for external organization</w:t>
            </w:r>
          </w:p>
          <w:p w:rsidR="00CB146A" w:rsidRDefault="00CB146A" w:rsidP="00CE29A9">
            <w:pPr>
              <w:spacing w:after="0" w:line="240" w:lineRule="auto"/>
              <w:rPr>
                <w:rFonts w:cs="Arial"/>
                <w:szCs w:val="20"/>
              </w:rPr>
            </w:pPr>
            <w:r w:rsidRPr="006715A6">
              <w:rPr>
                <w:rFonts w:cs="Arial"/>
                <w:szCs w:val="20"/>
              </w:rPr>
              <w:t>3: Employing external organization for supply ITIL for them</w:t>
            </w:r>
          </w:p>
          <w:p w:rsidR="005B25A5" w:rsidRPr="005B25A5" w:rsidRDefault="005B25A5" w:rsidP="005B25A5">
            <w:pPr>
              <w:pStyle w:val="Title"/>
              <w:rPr>
                <w:rFonts w:ascii="Arial" w:eastAsia="Arial" w:hAnsi="Arial" w:cs="Arial"/>
                <w:spacing w:val="0"/>
                <w:kern w:val="0"/>
                <w:sz w:val="20"/>
                <w:szCs w:val="20"/>
              </w:rPr>
            </w:pPr>
            <w:r w:rsidRPr="005B25A5">
              <w:rPr>
                <w:rFonts w:ascii="Arial" w:eastAsia="Arial" w:hAnsi="Arial" w:cs="Arial"/>
                <w:spacing w:val="0"/>
                <w:kern w:val="0"/>
                <w:sz w:val="20"/>
                <w:szCs w:val="20"/>
              </w:rPr>
              <w:t>Công ty / tổ chức có 3 loại để sử dụng ITIL:</w:t>
            </w:r>
          </w:p>
          <w:p w:rsidR="005B25A5" w:rsidRPr="005B25A5" w:rsidRDefault="005B25A5" w:rsidP="005B25A5">
            <w:pPr>
              <w:pStyle w:val="Title"/>
              <w:rPr>
                <w:rFonts w:ascii="Arial" w:eastAsia="Arial" w:hAnsi="Arial" w:cs="Arial"/>
                <w:spacing w:val="0"/>
                <w:kern w:val="0"/>
                <w:sz w:val="20"/>
                <w:szCs w:val="20"/>
              </w:rPr>
            </w:pPr>
            <w:r w:rsidRPr="005B25A5">
              <w:rPr>
                <w:rFonts w:ascii="Arial" w:eastAsia="Arial" w:hAnsi="Arial" w:cs="Arial"/>
                <w:spacing w:val="0"/>
                <w:kern w:val="0"/>
                <w:sz w:val="20"/>
                <w:szCs w:val="20"/>
              </w:rPr>
              <w:t>1: sử dụng ITIL cho tổ chứ</w:t>
            </w:r>
            <w:r>
              <w:rPr>
                <w:rFonts w:ascii="Arial" w:eastAsia="Arial" w:hAnsi="Arial" w:cs="Arial"/>
                <w:spacing w:val="0"/>
                <w:kern w:val="0"/>
                <w:sz w:val="20"/>
                <w:szCs w:val="20"/>
              </w:rPr>
              <w:t>c.</w:t>
            </w:r>
          </w:p>
          <w:p w:rsidR="005B25A5" w:rsidRPr="005B25A5" w:rsidRDefault="005B25A5" w:rsidP="005B25A5">
            <w:pPr>
              <w:pStyle w:val="Title"/>
              <w:rPr>
                <w:rFonts w:ascii="Arial" w:eastAsia="Arial" w:hAnsi="Arial" w:cs="Arial"/>
                <w:spacing w:val="0"/>
                <w:kern w:val="0"/>
                <w:sz w:val="20"/>
                <w:szCs w:val="20"/>
              </w:rPr>
            </w:pPr>
            <w:r w:rsidRPr="005B25A5">
              <w:rPr>
                <w:rFonts w:ascii="Arial" w:eastAsia="Arial" w:hAnsi="Arial" w:cs="Arial"/>
                <w:spacing w:val="0"/>
                <w:kern w:val="0"/>
                <w:sz w:val="20"/>
                <w:szCs w:val="20"/>
              </w:rPr>
              <w:t>2: Cung cấp ITIL cho tổ chức bên ngoài</w:t>
            </w:r>
          </w:p>
          <w:p w:rsidR="005B25A5" w:rsidRPr="005B25A5" w:rsidRDefault="005B25A5" w:rsidP="005B25A5">
            <w:pPr>
              <w:pStyle w:val="Title"/>
            </w:pPr>
            <w:r w:rsidRPr="005B25A5">
              <w:rPr>
                <w:rFonts w:ascii="Arial" w:eastAsia="Arial" w:hAnsi="Arial" w:cs="Arial"/>
                <w:spacing w:val="0"/>
                <w:kern w:val="0"/>
                <w:sz w:val="20"/>
                <w:szCs w:val="20"/>
              </w:rPr>
              <w:t>3: Sử dụng tổ chức bên ngoài để cung cấp ITIL</w:t>
            </w:r>
            <w:r>
              <w:rPr>
                <w:rFonts w:ascii="Arial" w:eastAsia="Arial" w:hAnsi="Arial" w:cs="Arial"/>
                <w:spacing w:val="0"/>
                <w:kern w:val="0"/>
                <w:sz w:val="20"/>
                <w:szCs w:val="20"/>
              </w:rPr>
              <w:t xml:space="preserve"> </w:t>
            </w:r>
            <w:r w:rsidRPr="005B25A5">
              <w:rPr>
                <w:rFonts w:ascii="Arial" w:eastAsia="Arial" w:hAnsi="Arial" w:cs="Arial"/>
                <w:spacing w:val="0"/>
                <w:kern w:val="0"/>
                <w:sz w:val="20"/>
                <w:szCs w:val="20"/>
              </w:rPr>
              <w:t>cho họ</w:t>
            </w:r>
            <w:r>
              <w:rPr>
                <w:rFonts w:ascii="Arial" w:eastAsia="Arial" w:hAnsi="Arial" w:cs="Arial"/>
                <w:spacing w:val="0"/>
                <w:kern w:val="0"/>
                <w:sz w:val="20"/>
                <w:szCs w:val="20"/>
              </w:rPr>
              <w:t>.</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Default="00CB146A" w:rsidP="00CE29A9">
            <w:pPr>
              <w:spacing w:after="0" w:line="240" w:lineRule="auto"/>
              <w:rPr>
                <w:rFonts w:cs="Arial"/>
                <w:szCs w:val="20"/>
              </w:rPr>
            </w:pPr>
            <w:r w:rsidRPr="006715A6">
              <w:rPr>
                <w:rFonts w:cs="Arial"/>
                <w:szCs w:val="20"/>
              </w:rPr>
              <w:t>The company/ organization will use more Control Objectives, are “guidance,” in that they describe what should be accomplished.</w:t>
            </w:r>
          </w:p>
          <w:p w:rsidR="001C3460" w:rsidRPr="001C3460" w:rsidRDefault="001C3460" w:rsidP="001C3460">
            <w:pPr>
              <w:pStyle w:val="Title"/>
            </w:pPr>
            <w:r w:rsidRPr="001C3460">
              <w:rPr>
                <w:rFonts w:ascii="Arial" w:eastAsia="Arial" w:hAnsi="Arial" w:cs="Arial"/>
                <w:spacing w:val="0"/>
                <w:kern w:val="0"/>
                <w:sz w:val="20"/>
                <w:szCs w:val="20"/>
              </w:rPr>
              <w:t>Công ty / tổ chức sẽ sử dụng nhiều mục tiêu kiểm soát, là "hướng dẫn", trong đó mô tả những gì nên được thực hiện.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The company/ organization will use more documents of ISO to apply for their goal.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Default="00CB146A" w:rsidP="00CE29A9">
            <w:pPr>
              <w:spacing w:after="0" w:line="240" w:lineRule="auto"/>
              <w:rPr>
                <w:rFonts w:cs="Arial"/>
                <w:szCs w:val="20"/>
              </w:rPr>
            </w:pPr>
            <w:r w:rsidRPr="006715A6">
              <w:rPr>
                <w:rFonts w:cs="Arial"/>
                <w:szCs w:val="20"/>
              </w:rPr>
              <w:t>Uses a set of quality management methods, including statistical methods, and creates a special infrastructure of people within the organization</w:t>
            </w:r>
          </w:p>
          <w:p w:rsidR="00E433E8" w:rsidRPr="00E433E8" w:rsidRDefault="00E433E8" w:rsidP="00194113">
            <w:pPr>
              <w:pStyle w:val="Title"/>
            </w:pPr>
            <w:r w:rsidRPr="00E433E8">
              <w:rPr>
                <w:rFonts w:ascii="Arial" w:eastAsia="Arial" w:hAnsi="Arial" w:cs="Arial"/>
                <w:spacing w:val="0"/>
                <w:kern w:val="0"/>
                <w:sz w:val="20"/>
                <w:szCs w:val="20"/>
              </w:rPr>
              <w:t>Sử dụng một tập hợp các phương pháp quản lý chất lượng</w:t>
            </w:r>
          </w:p>
        </w:tc>
      </w:tr>
      <w:tr w:rsidR="00CB146A" w:rsidRPr="006715A6" w:rsidTr="00F35E26">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jc w:val="center"/>
              <w:rPr>
                <w:rFonts w:cs="Arial"/>
                <w:b/>
                <w:color w:val="FF0000"/>
                <w:szCs w:val="20"/>
              </w:rPr>
            </w:pPr>
            <w:r w:rsidRPr="00B0500D">
              <w:rPr>
                <w:rFonts w:cs="Arial"/>
                <w:b/>
                <w:color w:val="FF0000"/>
                <w:szCs w:val="20"/>
                <w:lang w:val="en-GB"/>
              </w:rPr>
              <w:t>Verification</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rPr>
                <w:rFonts w:cs="Arial"/>
                <w:color w:val="FF0000"/>
                <w:szCs w:val="20"/>
              </w:rPr>
            </w:pPr>
            <w:r w:rsidRPr="00B0500D">
              <w:rPr>
                <w:rFonts w:cs="Arial"/>
                <w:color w:val="FF0000"/>
                <w:szCs w:val="20"/>
                <w:lang w:val="en-GB"/>
              </w:rPr>
              <w:t>Verifiable by an external appraisal</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rPr>
                <w:rFonts w:cs="Arial"/>
                <w:color w:val="FF0000"/>
                <w:szCs w:val="20"/>
              </w:rPr>
            </w:pPr>
            <w:r w:rsidRPr="00B0500D">
              <w:rPr>
                <w:rFonts w:cs="Arial"/>
                <w:color w:val="FF0000"/>
                <w:szCs w:val="20"/>
              </w:rPr>
              <w:t>no</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rPr>
                <w:rFonts w:cs="Arial"/>
                <w:color w:val="FF0000"/>
                <w:szCs w:val="20"/>
              </w:rPr>
            </w:pPr>
            <w:r w:rsidRPr="00B0500D">
              <w:rPr>
                <w:rFonts w:cs="Arial"/>
                <w:color w:val="FF000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rPr>
                <w:rFonts w:cs="Arial"/>
                <w:color w:val="FF0000"/>
                <w:szCs w:val="20"/>
              </w:rPr>
            </w:pPr>
            <w:r w:rsidRPr="00B0500D">
              <w:rPr>
                <w:rFonts w:cs="Arial"/>
                <w:color w:val="FF0000"/>
                <w:szCs w:val="20"/>
                <w:lang w:val="en-GB"/>
              </w:rPr>
              <w:t>Verifiable by an external appraisal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rPr>
                <w:rFonts w:cs="Arial"/>
                <w:color w:val="FF0000"/>
                <w:szCs w:val="20"/>
              </w:rPr>
            </w:pPr>
            <w:r w:rsidRPr="00B0500D">
              <w:rPr>
                <w:rFonts w:cs="Arial"/>
                <w:color w:val="FF0000"/>
                <w:szCs w:val="20"/>
              </w:rPr>
              <w:t>no</w:t>
            </w:r>
          </w:p>
        </w:tc>
      </w:tr>
      <w:tr w:rsidR="00CB146A" w:rsidRPr="006715A6" w:rsidTr="00F35E26">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jc w:val="center"/>
              <w:rPr>
                <w:rFonts w:cs="Arial"/>
                <w:b/>
                <w:szCs w:val="20"/>
                <w:lang w:val="en-GB"/>
              </w:rPr>
            </w:pPr>
          </w:p>
          <w:p w:rsidR="00CB146A" w:rsidRPr="006715A6" w:rsidRDefault="00CB146A" w:rsidP="00CE29A9">
            <w:pPr>
              <w:spacing w:after="0" w:line="240" w:lineRule="auto"/>
              <w:jc w:val="center"/>
              <w:rPr>
                <w:rFonts w:cs="Arial"/>
                <w:b/>
                <w:szCs w:val="20"/>
                <w:lang w:val="en-GB"/>
              </w:rPr>
            </w:pPr>
          </w:p>
          <w:p w:rsidR="00CB146A" w:rsidRDefault="00CB146A" w:rsidP="00CE29A9">
            <w:pPr>
              <w:spacing w:after="0" w:line="240" w:lineRule="auto"/>
              <w:jc w:val="center"/>
              <w:rPr>
                <w:rFonts w:cs="Arial"/>
                <w:b/>
                <w:szCs w:val="20"/>
                <w:lang w:val="en-GB"/>
              </w:rPr>
            </w:pPr>
            <w:r w:rsidRPr="006715A6">
              <w:rPr>
                <w:rFonts w:cs="Arial"/>
                <w:b/>
                <w:szCs w:val="20"/>
                <w:lang w:val="en-GB"/>
              </w:rPr>
              <w:t>Certificate</w:t>
            </w:r>
          </w:p>
          <w:p w:rsidR="00B0500D" w:rsidRPr="00B0500D" w:rsidRDefault="00B0500D" w:rsidP="00B0500D">
            <w:pPr>
              <w:spacing w:after="0" w:line="240" w:lineRule="auto"/>
              <w:jc w:val="center"/>
              <w:rPr>
                <w:lang w:val="en-GB"/>
              </w:rPr>
            </w:pPr>
            <w:r w:rsidRPr="00B0500D">
              <w:rPr>
                <w:rFonts w:cs="Arial"/>
                <w:b/>
                <w:szCs w:val="20"/>
                <w:lang w:val="en-GB"/>
              </w:rPr>
              <w:t>Giấy chứng nhận</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Default="00B0500D" w:rsidP="00CE29A9">
            <w:pPr>
              <w:spacing w:after="0" w:line="240" w:lineRule="auto"/>
              <w:rPr>
                <w:rFonts w:cs="Arial"/>
                <w:szCs w:val="20"/>
              </w:rPr>
            </w:pPr>
            <w:r>
              <w:rPr>
                <w:rFonts w:cs="Arial"/>
                <w:szCs w:val="20"/>
                <w:lang w:val="en-GB"/>
              </w:rPr>
              <w:t>A</w:t>
            </w:r>
            <w:r w:rsidR="00CB146A" w:rsidRPr="006715A6">
              <w:rPr>
                <w:rFonts w:cs="Arial"/>
                <w:szCs w:val="20"/>
                <w:lang w:val="en-GB"/>
              </w:rPr>
              <w:t xml:space="preserve">ssessors and organizations will assess CMMI in </w:t>
            </w:r>
            <w:r w:rsidR="00CB146A" w:rsidRPr="006715A6">
              <w:rPr>
                <w:rFonts w:cs="Arial"/>
                <w:szCs w:val="20"/>
              </w:rPr>
              <w:t>the company/ organization</w:t>
            </w:r>
            <w:r>
              <w:rPr>
                <w:rFonts w:cs="Arial"/>
                <w:szCs w:val="20"/>
              </w:rPr>
              <w:t>.</w:t>
            </w:r>
          </w:p>
          <w:p w:rsidR="00B0500D" w:rsidRPr="00B0500D" w:rsidRDefault="00B0500D" w:rsidP="00A059DE">
            <w:pPr>
              <w:pStyle w:val="Title"/>
            </w:pPr>
            <w:r>
              <w:rPr>
                <w:rFonts w:ascii="Arial" w:eastAsia="Arial" w:hAnsi="Arial" w:cs="Arial"/>
                <w:spacing w:val="0"/>
                <w:kern w:val="0"/>
                <w:sz w:val="20"/>
                <w:szCs w:val="20"/>
              </w:rPr>
              <w:t>G</w:t>
            </w:r>
            <w:r w:rsidRPr="00B0500D">
              <w:rPr>
                <w:rFonts w:ascii="Arial" w:eastAsia="Arial" w:hAnsi="Arial" w:cs="Arial"/>
                <w:spacing w:val="0"/>
                <w:kern w:val="0"/>
                <w:sz w:val="20"/>
                <w:szCs w:val="20"/>
              </w:rPr>
              <w:t>iám định viên và các tổ chức sẽ</w:t>
            </w:r>
            <w:r w:rsidR="00A059DE">
              <w:rPr>
                <w:rFonts w:ascii="Arial" w:eastAsia="Arial" w:hAnsi="Arial" w:cs="Arial"/>
                <w:spacing w:val="0"/>
                <w:kern w:val="0"/>
                <w:sz w:val="20"/>
                <w:szCs w:val="20"/>
              </w:rPr>
              <w:t xml:space="preserve"> đánh giá CMMI.</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Individual practitioners will deploy and assess it:</w:t>
            </w:r>
          </w:p>
          <w:p w:rsidR="00CB146A" w:rsidRPr="006715A6" w:rsidRDefault="00CB146A" w:rsidP="00CB146A">
            <w:pPr>
              <w:pStyle w:val="ListParagraph"/>
              <w:numPr>
                <w:ilvl w:val="0"/>
                <w:numId w:val="2"/>
              </w:numPr>
              <w:spacing w:after="0" w:line="240" w:lineRule="auto"/>
              <w:rPr>
                <w:rFonts w:cs="Arial"/>
                <w:szCs w:val="20"/>
              </w:rPr>
            </w:pPr>
            <w:r w:rsidRPr="006715A6">
              <w:rPr>
                <w:rFonts w:cs="Arial"/>
                <w:szCs w:val="20"/>
              </w:rPr>
              <w:t>ITIL Foundation Certificate</w:t>
            </w:r>
          </w:p>
          <w:p w:rsidR="00CB146A" w:rsidRPr="006715A6" w:rsidRDefault="00CB146A" w:rsidP="00CB146A">
            <w:pPr>
              <w:pStyle w:val="ListParagraph"/>
              <w:numPr>
                <w:ilvl w:val="0"/>
                <w:numId w:val="2"/>
              </w:numPr>
              <w:spacing w:after="0" w:line="240" w:lineRule="auto"/>
              <w:rPr>
                <w:rFonts w:cs="Arial"/>
                <w:szCs w:val="20"/>
              </w:rPr>
            </w:pPr>
            <w:r w:rsidRPr="006715A6">
              <w:rPr>
                <w:rFonts w:cs="Arial"/>
                <w:szCs w:val="20"/>
              </w:rPr>
              <w:t>ITIL Intermediate Certificate</w:t>
            </w:r>
          </w:p>
          <w:p w:rsidR="00CB146A" w:rsidRPr="006715A6" w:rsidRDefault="00CB146A" w:rsidP="00CB146A">
            <w:pPr>
              <w:pStyle w:val="ListParagraph"/>
              <w:numPr>
                <w:ilvl w:val="0"/>
                <w:numId w:val="2"/>
              </w:numPr>
              <w:spacing w:after="0" w:line="240" w:lineRule="auto"/>
              <w:rPr>
                <w:rFonts w:cs="Arial"/>
                <w:szCs w:val="20"/>
              </w:rPr>
            </w:pPr>
            <w:r w:rsidRPr="006715A6">
              <w:rPr>
                <w:rFonts w:cs="Arial"/>
                <w:szCs w:val="20"/>
              </w:rPr>
              <w:t>ITIL Expert Certificate</w:t>
            </w:r>
          </w:p>
          <w:p w:rsidR="00CB146A" w:rsidRPr="006715A6" w:rsidRDefault="00CB146A" w:rsidP="00CB146A">
            <w:pPr>
              <w:pStyle w:val="ListParagraph"/>
              <w:numPr>
                <w:ilvl w:val="0"/>
                <w:numId w:val="2"/>
              </w:numPr>
              <w:spacing w:after="0" w:line="240" w:lineRule="auto"/>
              <w:rPr>
                <w:rFonts w:cs="Arial"/>
                <w:szCs w:val="20"/>
              </w:rPr>
            </w:pPr>
            <w:r w:rsidRPr="006715A6">
              <w:rPr>
                <w:rFonts w:cs="Arial"/>
                <w:szCs w:val="20"/>
              </w:rPr>
              <w:t>ITIL Master Certificate</w:t>
            </w:r>
          </w:p>
          <w:p w:rsidR="00CB146A" w:rsidRPr="006715A6" w:rsidRDefault="00CB146A" w:rsidP="00CE29A9">
            <w:pPr>
              <w:spacing w:after="0" w:line="240" w:lineRule="auto"/>
              <w:rPr>
                <w:rFonts w:cs="Arial"/>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Individual practitioners will deploy and assess it: They will pass the annual test of ITIL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lang w:val="en-GB"/>
              </w:rPr>
            </w:pPr>
            <w:r w:rsidRPr="006715A6">
              <w:rPr>
                <w:rFonts w:cs="Arial"/>
                <w:szCs w:val="20"/>
                <w:lang w:val="en-GB"/>
              </w:rPr>
              <w:t>Organization, that was being authorized, will assess document.</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Individual practitioners will deploy and assess it:</w:t>
            </w:r>
          </w:p>
          <w:p w:rsidR="00CB146A" w:rsidRPr="006715A6" w:rsidRDefault="00CB146A" w:rsidP="00CB146A">
            <w:pPr>
              <w:pStyle w:val="ListParagraph"/>
              <w:numPr>
                <w:ilvl w:val="0"/>
                <w:numId w:val="3"/>
              </w:numPr>
              <w:spacing w:after="0" w:line="240" w:lineRule="auto"/>
              <w:rPr>
                <w:rFonts w:cs="Arial"/>
                <w:szCs w:val="20"/>
              </w:rPr>
            </w:pPr>
            <w:r w:rsidRPr="006715A6">
              <w:rPr>
                <w:rFonts w:cs="Arial"/>
                <w:szCs w:val="20"/>
              </w:rPr>
              <w:t>Master Black Belt</w:t>
            </w:r>
          </w:p>
          <w:p w:rsidR="00CB146A" w:rsidRPr="006715A6" w:rsidRDefault="00CB146A" w:rsidP="00CB146A">
            <w:pPr>
              <w:pStyle w:val="ListParagraph"/>
              <w:numPr>
                <w:ilvl w:val="0"/>
                <w:numId w:val="3"/>
              </w:numPr>
              <w:spacing w:after="0" w:line="240" w:lineRule="auto"/>
              <w:rPr>
                <w:rFonts w:cs="Arial"/>
                <w:szCs w:val="20"/>
              </w:rPr>
            </w:pPr>
            <w:r w:rsidRPr="006715A6">
              <w:rPr>
                <w:rFonts w:cs="Arial"/>
                <w:szCs w:val="20"/>
              </w:rPr>
              <w:t>Black Belt</w:t>
            </w:r>
          </w:p>
          <w:p w:rsidR="00CB146A" w:rsidRPr="006715A6" w:rsidRDefault="00CB146A" w:rsidP="00CB146A">
            <w:pPr>
              <w:pStyle w:val="ListParagraph"/>
              <w:numPr>
                <w:ilvl w:val="0"/>
                <w:numId w:val="3"/>
              </w:numPr>
              <w:spacing w:after="0" w:line="240" w:lineRule="auto"/>
              <w:rPr>
                <w:rFonts w:cs="Arial"/>
                <w:szCs w:val="20"/>
              </w:rPr>
            </w:pPr>
            <w:r w:rsidRPr="006715A6">
              <w:rPr>
                <w:rFonts w:cs="Arial"/>
                <w:szCs w:val="20"/>
              </w:rPr>
              <w:t>Green Belt</w:t>
            </w:r>
          </w:p>
          <w:p w:rsidR="00CB146A" w:rsidRPr="006715A6" w:rsidRDefault="00CB146A" w:rsidP="00CB146A">
            <w:pPr>
              <w:pStyle w:val="ListParagraph"/>
              <w:numPr>
                <w:ilvl w:val="0"/>
                <w:numId w:val="3"/>
              </w:numPr>
              <w:spacing w:after="0" w:line="240" w:lineRule="auto"/>
              <w:rPr>
                <w:rFonts w:cs="Arial"/>
                <w:szCs w:val="20"/>
              </w:rPr>
            </w:pPr>
            <w:r w:rsidRPr="006715A6">
              <w:rPr>
                <w:rFonts w:cs="Arial"/>
                <w:szCs w:val="20"/>
              </w:rPr>
              <w:t>Yellow Belt</w:t>
            </w:r>
          </w:p>
        </w:tc>
      </w:tr>
      <w:tr w:rsidR="00CB146A" w:rsidRPr="006715A6" w:rsidTr="00F35E26">
        <w:trPr>
          <w:trHeight w:val="800"/>
        </w:trPr>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r w:rsidRPr="006715A6">
              <w:rPr>
                <w:rFonts w:cs="Arial"/>
                <w:b/>
                <w:szCs w:val="20"/>
              </w:rPr>
              <w:t>How it work</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b/>
                <w:szCs w:val="20"/>
              </w:rPr>
            </w:pPr>
            <w:r w:rsidRPr="006715A6">
              <w:rPr>
                <w:rFonts w:cs="Arial"/>
                <w:b/>
                <w:szCs w:val="20"/>
              </w:rPr>
              <w:t>Have two type for achieve CMMI:</w:t>
            </w:r>
          </w:p>
          <w:p w:rsidR="00CB146A" w:rsidRPr="006715A6" w:rsidRDefault="00A059DE" w:rsidP="00CE29A9">
            <w:pPr>
              <w:spacing w:after="0" w:line="240" w:lineRule="auto"/>
              <w:rPr>
                <w:rFonts w:cs="Arial"/>
                <w:szCs w:val="20"/>
              </w:rPr>
            </w:pPr>
            <w:r>
              <w:rPr>
                <w:rFonts w:cs="Arial"/>
                <w:b/>
                <w:szCs w:val="20"/>
              </w:rPr>
              <w:t>First</w:t>
            </w:r>
            <w:r w:rsidR="00CB146A" w:rsidRPr="006715A6">
              <w:rPr>
                <w:rFonts w:cs="Arial"/>
                <w:b/>
                <w:szCs w:val="20"/>
              </w:rPr>
              <w:t xml:space="preserve"> is Stage</w:t>
            </w:r>
            <w:r w:rsidR="00CB146A" w:rsidRPr="006715A6">
              <w:rPr>
                <w:rFonts w:cs="Arial"/>
                <w:szCs w:val="20"/>
              </w:rPr>
              <w:t xml:space="preserve">: if you want pass level of CMMI, you will pass more key Process </w:t>
            </w:r>
            <w:r w:rsidR="00CB146A" w:rsidRPr="006715A6">
              <w:rPr>
                <w:rFonts w:cs="Arial"/>
                <w:szCs w:val="20"/>
              </w:rPr>
              <w:lastRenderedPageBreak/>
              <w:t>Aria (Ex: pass level 2: 7 KPAs, level 3: 11KPAs..)</w:t>
            </w:r>
          </w:p>
          <w:p w:rsidR="00CB146A" w:rsidRPr="006715A6" w:rsidRDefault="00A059DE" w:rsidP="00A059DE">
            <w:pPr>
              <w:spacing w:after="0" w:line="240" w:lineRule="auto"/>
              <w:rPr>
                <w:rFonts w:cs="Arial"/>
                <w:szCs w:val="20"/>
              </w:rPr>
            </w:pPr>
            <w:r>
              <w:rPr>
                <w:rFonts w:cs="Arial"/>
                <w:b/>
                <w:szCs w:val="20"/>
              </w:rPr>
              <w:t>Second</w:t>
            </w:r>
            <w:r w:rsidR="00CB146A" w:rsidRPr="006715A6">
              <w:rPr>
                <w:rFonts w:cs="Arial"/>
                <w:b/>
                <w:szCs w:val="20"/>
              </w:rPr>
              <w:t xml:space="preserve"> is continuous</w:t>
            </w:r>
            <w:r w:rsidR="00CB146A" w:rsidRPr="006715A6">
              <w:rPr>
                <w:rFonts w:cs="Arial"/>
                <w:szCs w:val="20"/>
              </w:rPr>
              <w:t xml:space="preserve">: You can choose one of more KPA and you pass it. You will be achieved the KPA in this level.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lastRenderedPageBreak/>
              <w:t xml:space="preserve">ITIL has three kind service: </w:t>
            </w:r>
          </w:p>
          <w:p w:rsidR="00CB146A" w:rsidRPr="006715A6" w:rsidRDefault="00CB146A" w:rsidP="00CE29A9">
            <w:pPr>
              <w:spacing w:after="0" w:line="240" w:lineRule="auto"/>
              <w:rPr>
                <w:rFonts w:cs="Arial"/>
                <w:szCs w:val="20"/>
              </w:rPr>
            </w:pPr>
            <w:r w:rsidRPr="006715A6">
              <w:rPr>
                <w:rFonts w:cs="Arial"/>
                <w:szCs w:val="20"/>
              </w:rPr>
              <w:t>1: Service Strategy</w:t>
            </w:r>
          </w:p>
          <w:p w:rsidR="00CB146A" w:rsidRPr="006715A6" w:rsidRDefault="00CB146A" w:rsidP="00CE29A9">
            <w:pPr>
              <w:spacing w:after="0" w:line="240" w:lineRule="auto"/>
              <w:rPr>
                <w:rFonts w:cs="Arial"/>
                <w:szCs w:val="20"/>
              </w:rPr>
            </w:pPr>
            <w:r w:rsidRPr="006715A6">
              <w:rPr>
                <w:rFonts w:cs="Arial"/>
                <w:szCs w:val="20"/>
              </w:rPr>
              <w:t>2: Service Design</w:t>
            </w:r>
          </w:p>
          <w:p w:rsidR="00CB146A" w:rsidRPr="006715A6" w:rsidRDefault="00CB146A" w:rsidP="00CE29A9">
            <w:pPr>
              <w:spacing w:after="0" w:line="240" w:lineRule="auto"/>
              <w:rPr>
                <w:rFonts w:cs="Arial"/>
                <w:szCs w:val="20"/>
              </w:rPr>
            </w:pPr>
            <w:r w:rsidRPr="006715A6">
              <w:rPr>
                <w:rFonts w:cs="Arial"/>
                <w:szCs w:val="20"/>
              </w:rPr>
              <w:t>3: Service Transaction</w:t>
            </w:r>
          </w:p>
          <w:p w:rsidR="00CB146A" w:rsidRPr="006715A6" w:rsidRDefault="00CB146A" w:rsidP="00CE29A9">
            <w:pPr>
              <w:spacing w:after="0" w:line="240" w:lineRule="auto"/>
              <w:rPr>
                <w:rFonts w:cs="Arial"/>
                <w:szCs w:val="20"/>
              </w:rPr>
            </w:pPr>
            <w:r w:rsidRPr="006715A6">
              <w:rPr>
                <w:rFonts w:cs="Arial"/>
                <w:szCs w:val="20"/>
              </w:rPr>
              <w:lastRenderedPageBreak/>
              <w:t>4: Continuous service improvement.</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lastRenderedPageBreak/>
              <w:t>Have 5 levels to asses’ process: Non-existent, Initial, Repeatable, Defined, Managed and Optimized.</w:t>
            </w:r>
          </w:p>
          <w:p w:rsidR="00CB146A" w:rsidRPr="006715A6" w:rsidRDefault="00CB146A" w:rsidP="00CE29A9">
            <w:pPr>
              <w:spacing w:after="0" w:line="240" w:lineRule="auto"/>
              <w:rPr>
                <w:rFonts w:cs="Arial"/>
                <w:szCs w:val="20"/>
              </w:rPr>
            </w:pPr>
            <w:r w:rsidRPr="006715A6">
              <w:rPr>
                <w:rFonts w:cs="Arial"/>
                <w:szCs w:val="20"/>
              </w:rPr>
              <w:lastRenderedPageBreak/>
              <w:t xml:space="preserve">It use 5 phase : </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Identify Need</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Envision Solution</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Plan Solution</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Implement solution</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Operationalize Solution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lastRenderedPageBreak/>
              <w:t xml:space="preserve">Use the document of ISO. That is the rule of organization to do right. When you complete all documents (you was </w:t>
            </w:r>
            <w:r w:rsidRPr="006715A6">
              <w:rPr>
                <w:rFonts w:cs="Arial"/>
                <w:szCs w:val="20"/>
              </w:rPr>
              <w:lastRenderedPageBreak/>
              <w:t>successes all rule) and all that is review of ISO organization. You have ISO for your organization.</w:t>
            </w:r>
          </w:p>
          <w:p w:rsidR="00CB146A" w:rsidRPr="006715A6" w:rsidRDefault="00CB146A" w:rsidP="00CE29A9">
            <w:pPr>
              <w:spacing w:after="0" w:line="240" w:lineRule="auto"/>
              <w:rPr>
                <w:rFonts w:cs="Arial"/>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lastRenderedPageBreak/>
              <w:t xml:space="preserve">Have Six levels in Six-Sigma: one Sigma, Two Sigma, Three Sigma, Four </w:t>
            </w:r>
            <w:r w:rsidRPr="006715A6">
              <w:rPr>
                <w:rFonts w:cs="Arial"/>
                <w:szCs w:val="20"/>
              </w:rPr>
              <w:lastRenderedPageBreak/>
              <w:t xml:space="preserve">Sigma, Five Sigma, Six Sigma. </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Use DMAIC model</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Look at the number of defect, organization will know their level.</w:t>
            </w:r>
          </w:p>
        </w:tc>
      </w:tr>
    </w:tbl>
    <w:p w:rsidR="00CB146A" w:rsidRPr="009F50C6" w:rsidRDefault="00CB146A" w:rsidP="00CB146A">
      <w:pPr>
        <w:rPr>
          <w:rFonts w:cs="Arial"/>
          <w:szCs w:val="20"/>
        </w:rPr>
      </w:pPr>
    </w:p>
    <w:p w:rsidR="00CB146A" w:rsidRPr="009F50C6" w:rsidRDefault="00CB146A" w:rsidP="00CB146A">
      <w:pPr>
        <w:rPr>
          <w:rFonts w:cs="Arial"/>
          <w:szCs w:val="20"/>
        </w:rPr>
      </w:pPr>
      <w:r w:rsidRPr="009F50C6">
        <w:rPr>
          <w:rFonts w:cs="Arial"/>
          <w:szCs w:val="20"/>
        </w:rPr>
        <w:t>Relationship all with Six-Sigma:</w:t>
      </w:r>
    </w:p>
    <w:p w:rsidR="00CB146A" w:rsidRPr="009F50C6" w:rsidRDefault="00CB146A" w:rsidP="00CB146A">
      <w:pPr>
        <w:rPr>
          <w:rFonts w:cs="Arial"/>
          <w:szCs w:val="20"/>
        </w:rPr>
      </w:pPr>
      <w:r w:rsidRPr="009F50C6">
        <w:rPr>
          <w:rFonts w:cs="Arial"/>
          <w:b/>
          <w:szCs w:val="20"/>
        </w:rPr>
        <w:t>CMMI</w:t>
      </w:r>
      <w:r w:rsidRPr="009F50C6">
        <w:rPr>
          <w:rFonts w:cs="Arial"/>
          <w:szCs w:val="20"/>
        </w:rPr>
        <w:t xml:space="preserve">: </w:t>
      </w:r>
    </w:p>
    <w:p w:rsidR="00CB146A" w:rsidRPr="009F50C6" w:rsidRDefault="00CB146A" w:rsidP="00CB146A">
      <w:pPr>
        <w:pStyle w:val="ListParagraph"/>
        <w:numPr>
          <w:ilvl w:val="0"/>
          <w:numId w:val="4"/>
        </w:numPr>
        <w:rPr>
          <w:rFonts w:cs="Arial"/>
          <w:szCs w:val="20"/>
        </w:rPr>
      </w:pPr>
      <w:r w:rsidRPr="009F50C6">
        <w:rPr>
          <w:rFonts w:cs="Arial"/>
          <w:szCs w:val="20"/>
        </w:rPr>
        <w:t>Both emphasize reducing defects as their main process improvement goal</w:t>
      </w:r>
    </w:p>
    <w:p w:rsidR="00CB146A" w:rsidRPr="009F50C6" w:rsidRDefault="00CB146A" w:rsidP="00CB146A">
      <w:pPr>
        <w:pStyle w:val="ListParagraph"/>
        <w:numPr>
          <w:ilvl w:val="0"/>
          <w:numId w:val="4"/>
        </w:numPr>
        <w:rPr>
          <w:rFonts w:cs="Arial"/>
          <w:szCs w:val="20"/>
        </w:rPr>
      </w:pPr>
      <w:r w:rsidRPr="009F50C6">
        <w:rPr>
          <w:rFonts w:cs="Arial"/>
          <w:szCs w:val="20"/>
        </w:rPr>
        <w:t>CMMI based on best practices. These practices are implemented by Six Sigma to ensure customer satisfaction and process improvement</w:t>
      </w:r>
    </w:p>
    <w:p w:rsidR="00CB146A" w:rsidRDefault="00CB146A" w:rsidP="00CB146A">
      <w:pPr>
        <w:pStyle w:val="ListParagraph"/>
        <w:numPr>
          <w:ilvl w:val="0"/>
          <w:numId w:val="4"/>
        </w:numPr>
        <w:rPr>
          <w:rFonts w:cs="Arial"/>
          <w:szCs w:val="20"/>
        </w:rPr>
      </w:pPr>
      <w:r w:rsidRPr="009F50C6">
        <w:rPr>
          <w:rFonts w:cs="Arial"/>
          <w:szCs w:val="20"/>
        </w:rPr>
        <w:t>CMMI is used to specify important factors (WHAT). Six Sigma is used to improve these factors (HOW)</w:t>
      </w:r>
    </w:p>
    <w:p w:rsidR="00F07468" w:rsidRDefault="00F07468" w:rsidP="00F07468">
      <w:pPr>
        <w:ind w:left="360"/>
        <w:rPr>
          <w:rFonts w:cs="Arial"/>
          <w:szCs w:val="20"/>
        </w:rPr>
      </w:pPr>
      <w:r w:rsidRPr="00F07468">
        <w:rPr>
          <w:rFonts w:cs="Arial"/>
          <w:szCs w:val="20"/>
        </w:rPr>
        <w:t xml:space="preserve"> Cả hai đều nhấn mạnh giảm thiểu khuyết tật như mục tiêu cải tiế</w:t>
      </w:r>
      <w:r>
        <w:rPr>
          <w:rFonts w:cs="Arial"/>
          <w:szCs w:val="20"/>
        </w:rPr>
        <w:t>n quy trình.</w:t>
      </w:r>
    </w:p>
    <w:p w:rsidR="00F07468" w:rsidRPr="00F07468" w:rsidRDefault="00F07468" w:rsidP="00F07468">
      <w:pPr>
        <w:ind w:left="360"/>
        <w:rPr>
          <w:rFonts w:cs="Arial"/>
          <w:szCs w:val="20"/>
        </w:rPr>
      </w:pPr>
      <w:r w:rsidRPr="00F07468">
        <w:rPr>
          <w:rFonts w:cs="Arial"/>
          <w:szCs w:val="20"/>
        </w:rPr>
        <w:t xml:space="preserve">CMMI dựa trên </w:t>
      </w:r>
      <w:r w:rsidRPr="009F50C6">
        <w:rPr>
          <w:rFonts w:cs="Arial"/>
          <w:szCs w:val="20"/>
        </w:rPr>
        <w:t>best practices</w:t>
      </w:r>
      <w:r w:rsidRPr="00F07468">
        <w:rPr>
          <w:rFonts w:cs="Arial"/>
          <w:szCs w:val="20"/>
        </w:rPr>
        <w:t xml:space="preserve">. </w:t>
      </w:r>
      <w:r>
        <w:rPr>
          <w:rFonts w:cs="Arial"/>
          <w:szCs w:val="20"/>
        </w:rPr>
        <w:t>B</w:t>
      </w:r>
      <w:r w:rsidRPr="009F50C6">
        <w:rPr>
          <w:rFonts w:cs="Arial"/>
          <w:szCs w:val="20"/>
        </w:rPr>
        <w:t>est practices</w:t>
      </w:r>
      <w:r w:rsidRPr="00F07468">
        <w:rPr>
          <w:rFonts w:cs="Arial"/>
          <w:szCs w:val="20"/>
        </w:rPr>
        <w:t xml:space="preserve"> được thực hiện bởi Six Sigma để đảm bảo sự hài lòng của khách hàng và cải tiến quy trình</w:t>
      </w:r>
      <w:r>
        <w:rPr>
          <w:rFonts w:cs="Arial"/>
          <w:szCs w:val="20"/>
        </w:rPr>
        <w:t>.</w:t>
      </w:r>
    </w:p>
    <w:p w:rsidR="00F07468" w:rsidRPr="00F07468" w:rsidRDefault="00F07468" w:rsidP="00F07468">
      <w:pPr>
        <w:ind w:left="360"/>
        <w:rPr>
          <w:rFonts w:cs="Arial"/>
          <w:szCs w:val="20"/>
        </w:rPr>
      </w:pPr>
      <w:r w:rsidRPr="00F07468">
        <w:rPr>
          <w:rFonts w:cs="Arial"/>
          <w:szCs w:val="20"/>
        </w:rPr>
        <w:t xml:space="preserve"> CMMI được sử dụng để xác định các yếu tố quan trọ</w:t>
      </w:r>
      <w:r>
        <w:rPr>
          <w:rFonts w:cs="Arial"/>
          <w:szCs w:val="20"/>
        </w:rPr>
        <w:t>ng</w:t>
      </w:r>
      <w:r w:rsidRPr="00F07468">
        <w:rPr>
          <w:rFonts w:cs="Arial"/>
          <w:szCs w:val="20"/>
        </w:rPr>
        <w:t>. Six Sigma được sử dụng để cải thiện các yếu tố</w:t>
      </w:r>
    </w:p>
    <w:p w:rsidR="00CB146A" w:rsidRDefault="00CB146A" w:rsidP="00CB146A">
      <w:pPr>
        <w:rPr>
          <w:rFonts w:cs="Arial"/>
          <w:szCs w:val="20"/>
        </w:rPr>
      </w:pPr>
      <w:r w:rsidRPr="009F50C6">
        <w:rPr>
          <w:rFonts w:cs="Arial"/>
          <w:b/>
          <w:szCs w:val="20"/>
        </w:rPr>
        <w:t>ITIL</w:t>
      </w:r>
      <w:r w:rsidRPr="009F50C6">
        <w:rPr>
          <w:rFonts w:cs="Arial"/>
          <w:szCs w:val="20"/>
        </w:rPr>
        <w:t>:  Six Sigma and ITIL have their own merits and can be used individually. Many organizations are finding it beneficial to adopt both structures at the same time. ITIL essentially provides a clearly defined structure for delivering and supporting IT-based services. Six Sigma is a quality-management process based on statistical measurements used to drive quality improvement while reducing operational costs. Many service-level management (SLM) software vendors are beginning to support one or both of these methodologies.</w:t>
      </w:r>
    </w:p>
    <w:p w:rsidR="00916A57" w:rsidRDefault="00916A57" w:rsidP="00916A57">
      <w:pPr>
        <w:pStyle w:val="Title"/>
        <w:rPr>
          <w:rFonts w:ascii="Arial" w:eastAsia="Arial" w:hAnsi="Arial" w:cs="Arial"/>
          <w:spacing w:val="0"/>
          <w:kern w:val="0"/>
          <w:sz w:val="20"/>
          <w:szCs w:val="20"/>
        </w:rPr>
      </w:pPr>
      <w:r w:rsidRPr="00916A57">
        <w:rPr>
          <w:rFonts w:ascii="Arial" w:eastAsia="Arial" w:hAnsi="Arial" w:cs="Arial"/>
          <w:spacing w:val="0"/>
          <w:kern w:val="0"/>
          <w:sz w:val="20"/>
          <w:szCs w:val="20"/>
        </w:rPr>
        <w:t xml:space="preserve">Six Sigma và ITIL có giá trị riêng của </w:t>
      </w:r>
      <w:r>
        <w:rPr>
          <w:rFonts w:ascii="Arial" w:eastAsia="Arial" w:hAnsi="Arial" w:cs="Arial"/>
          <w:spacing w:val="0"/>
          <w:kern w:val="0"/>
          <w:sz w:val="20"/>
          <w:szCs w:val="20"/>
        </w:rPr>
        <w:t>nó</w:t>
      </w:r>
      <w:r w:rsidRPr="00916A57">
        <w:rPr>
          <w:rFonts w:ascii="Arial" w:eastAsia="Arial" w:hAnsi="Arial" w:cs="Arial"/>
          <w:spacing w:val="0"/>
          <w:kern w:val="0"/>
          <w:sz w:val="20"/>
          <w:szCs w:val="20"/>
        </w:rPr>
        <w:t xml:space="preserve"> và có thể được sử dụng riêng lẻ. Nhiều tổ chức đang tìm kiế</w:t>
      </w:r>
      <w:r>
        <w:rPr>
          <w:rFonts w:ascii="Arial" w:eastAsia="Arial" w:hAnsi="Arial" w:cs="Arial"/>
          <w:spacing w:val="0"/>
          <w:kern w:val="0"/>
          <w:sz w:val="20"/>
          <w:szCs w:val="20"/>
        </w:rPr>
        <w:t xml:space="preserve">m </w:t>
      </w:r>
      <w:r w:rsidRPr="00916A57">
        <w:rPr>
          <w:rFonts w:ascii="Arial" w:eastAsia="Arial" w:hAnsi="Arial" w:cs="Arial"/>
          <w:spacing w:val="0"/>
          <w:kern w:val="0"/>
          <w:sz w:val="20"/>
          <w:szCs w:val="20"/>
        </w:rPr>
        <w:t xml:space="preserve">lợi </w:t>
      </w:r>
      <w:r>
        <w:rPr>
          <w:rFonts w:ascii="Arial" w:eastAsia="Arial" w:hAnsi="Arial" w:cs="Arial"/>
          <w:spacing w:val="0"/>
          <w:kern w:val="0"/>
          <w:sz w:val="20"/>
          <w:szCs w:val="20"/>
        </w:rPr>
        <w:t xml:space="preserve">ít khi áp dụng </w:t>
      </w:r>
      <w:r w:rsidRPr="00916A57">
        <w:rPr>
          <w:rFonts w:ascii="Arial" w:eastAsia="Arial" w:hAnsi="Arial" w:cs="Arial"/>
          <w:spacing w:val="0"/>
          <w:kern w:val="0"/>
          <w:sz w:val="20"/>
          <w:szCs w:val="20"/>
        </w:rPr>
        <w:t xml:space="preserve">cả hai cùng một lúc. </w:t>
      </w:r>
      <w:r>
        <w:rPr>
          <w:rFonts w:ascii="Arial" w:eastAsia="Arial" w:hAnsi="Arial" w:cs="Arial"/>
          <w:spacing w:val="0"/>
          <w:kern w:val="0"/>
          <w:sz w:val="20"/>
          <w:szCs w:val="20"/>
        </w:rPr>
        <w:t>V</w:t>
      </w:r>
      <w:r w:rsidRPr="00916A57">
        <w:rPr>
          <w:rFonts w:ascii="Arial" w:eastAsia="Arial" w:hAnsi="Arial" w:cs="Arial"/>
          <w:spacing w:val="0"/>
          <w:kern w:val="0"/>
          <w:sz w:val="20"/>
          <w:szCs w:val="20"/>
        </w:rPr>
        <w:t>ề cơ bản</w:t>
      </w:r>
      <w:r>
        <w:rPr>
          <w:rFonts w:ascii="Arial" w:eastAsia="Arial" w:hAnsi="Arial" w:cs="Arial"/>
          <w:spacing w:val="0"/>
          <w:kern w:val="0"/>
          <w:sz w:val="20"/>
          <w:szCs w:val="20"/>
        </w:rPr>
        <w:t xml:space="preserve"> </w:t>
      </w:r>
      <w:r w:rsidRPr="00916A57">
        <w:rPr>
          <w:rFonts w:ascii="Arial" w:eastAsia="Arial" w:hAnsi="Arial" w:cs="Arial"/>
          <w:spacing w:val="0"/>
          <w:kern w:val="0"/>
          <w:sz w:val="20"/>
          <w:szCs w:val="20"/>
        </w:rPr>
        <w:t xml:space="preserve">ITIL cung cấp một cấu trúc xác định rõ ràng cho việc cung cấp và hỗ trợ các dịch vụ dựa trên CNTT. Six Sigma là một quá trình quản lý chất lượng dựa trên các phép đo thống kê được sử dụng </w:t>
      </w:r>
      <w:r>
        <w:rPr>
          <w:rFonts w:ascii="Arial" w:eastAsia="Arial" w:hAnsi="Arial" w:cs="Arial"/>
          <w:spacing w:val="0"/>
          <w:kern w:val="0"/>
          <w:sz w:val="20"/>
          <w:szCs w:val="20"/>
        </w:rPr>
        <w:t>cho việc định hướng để</w:t>
      </w:r>
      <w:r w:rsidRPr="00916A57">
        <w:rPr>
          <w:rFonts w:ascii="Arial" w:eastAsia="Arial" w:hAnsi="Arial" w:cs="Arial"/>
          <w:spacing w:val="0"/>
          <w:kern w:val="0"/>
          <w:sz w:val="20"/>
          <w:szCs w:val="20"/>
        </w:rPr>
        <w:t xml:space="preserve"> nâng cao chất lượng trong khi giảm chi phí hoạt động. Nhiều quản lý (SLM) các nhà cung cấp phần mềm dịch vụ cấp đang bắt đầu hỗ trợ một hoặc cả hai phương pháp.</w:t>
      </w:r>
    </w:p>
    <w:p w:rsidR="00916A57" w:rsidRPr="00916A57" w:rsidRDefault="00916A57" w:rsidP="00916A57"/>
    <w:p w:rsidR="00CB146A" w:rsidRPr="009F50C6" w:rsidRDefault="00CB146A" w:rsidP="00CB146A">
      <w:pPr>
        <w:rPr>
          <w:rFonts w:cs="Arial"/>
          <w:szCs w:val="20"/>
        </w:rPr>
      </w:pPr>
      <w:r w:rsidRPr="009F50C6">
        <w:rPr>
          <w:rFonts w:cs="Arial"/>
          <w:b/>
          <w:szCs w:val="20"/>
        </w:rPr>
        <w:t>COBIT</w:t>
      </w:r>
      <w:r w:rsidRPr="009F50C6">
        <w:rPr>
          <w:rFonts w:cs="Arial"/>
          <w:szCs w:val="20"/>
        </w:rPr>
        <w:t xml:space="preserve">: </w:t>
      </w:r>
    </w:p>
    <w:p w:rsidR="00CB146A" w:rsidRPr="009F50C6" w:rsidRDefault="00CB146A" w:rsidP="00CB146A">
      <w:pPr>
        <w:pStyle w:val="ListParagraph"/>
        <w:numPr>
          <w:ilvl w:val="0"/>
          <w:numId w:val="5"/>
        </w:numPr>
        <w:rPr>
          <w:rFonts w:cs="Arial"/>
          <w:szCs w:val="20"/>
        </w:rPr>
      </w:pPr>
      <w:r w:rsidRPr="009F50C6">
        <w:rPr>
          <w:rFonts w:cs="Arial"/>
          <w:szCs w:val="20"/>
        </w:rPr>
        <w:t>COBIT can map to other frameworks such as CMMI, ISO, ITIL to reuse practices in these frameworks and apply them into enterprise to achieve business objectives.</w:t>
      </w:r>
    </w:p>
    <w:p w:rsidR="00CB146A" w:rsidRDefault="00CB146A" w:rsidP="00CB146A">
      <w:pPr>
        <w:pStyle w:val="ListParagraph"/>
        <w:numPr>
          <w:ilvl w:val="0"/>
          <w:numId w:val="5"/>
        </w:numPr>
        <w:rPr>
          <w:rFonts w:cs="Arial"/>
          <w:szCs w:val="20"/>
        </w:rPr>
      </w:pPr>
      <w:r w:rsidRPr="009F50C6">
        <w:rPr>
          <w:rFonts w:cs="Arial"/>
          <w:szCs w:val="20"/>
        </w:rPr>
        <w:t>Six Sigma can be used with others frameworks to assure quality of product.</w:t>
      </w:r>
    </w:p>
    <w:p w:rsidR="00916A57" w:rsidRPr="00916A57" w:rsidRDefault="00916A57" w:rsidP="00916A57">
      <w:pPr>
        <w:ind w:left="360"/>
        <w:rPr>
          <w:rFonts w:cs="Arial"/>
          <w:szCs w:val="20"/>
        </w:rPr>
      </w:pPr>
      <w:r w:rsidRPr="00916A57">
        <w:rPr>
          <w:rFonts w:cs="Arial"/>
          <w:szCs w:val="20"/>
        </w:rPr>
        <w:t>COBIT có thể</w:t>
      </w:r>
      <w:r>
        <w:rPr>
          <w:rFonts w:cs="Arial"/>
          <w:szCs w:val="20"/>
        </w:rPr>
        <w:t xml:space="preserve"> </w:t>
      </w:r>
      <w:r w:rsidRPr="009F50C6">
        <w:rPr>
          <w:rFonts w:cs="Arial"/>
          <w:szCs w:val="20"/>
        </w:rPr>
        <w:t>map</w:t>
      </w:r>
      <w:r w:rsidRPr="00916A57">
        <w:rPr>
          <w:rFonts w:cs="Arial"/>
          <w:szCs w:val="20"/>
        </w:rPr>
        <w:t xml:space="preserve"> để các </w:t>
      </w:r>
      <w:r w:rsidRPr="009F50C6">
        <w:rPr>
          <w:rFonts w:cs="Arial"/>
          <w:szCs w:val="20"/>
        </w:rPr>
        <w:t xml:space="preserve">frameworks </w:t>
      </w:r>
      <w:r w:rsidRPr="00916A57">
        <w:rPr>
          <w:rFonts w:cs="Arial"/>
          <w:szCs w:val="20"/>
        </w:rPr>
        <w:t xml:space="preserve">khác như CMMI, ISO, ITIL tái sử dụng thực hành trong các </w:t>
      </w:r>
      <w:r w:rsidRPr="009F50C6">
        <w:rPr>
          <w:rFonts w:cs="Arial"/>
          <w:szCs w:val="20"/>
        </w:rPr>
        <w:t xml:space="preserve">frameworks </w:t>
      </w:r>
      <w:r w:rsidRPr="00916A57">
        <w:rPr>
          <w:rFonts w:cs="Arial"/>
          <w:szCs w:val="20"/>
        </w:rPr>
        <w:t>và áp dụng chúng vào doanh nghiệp để đạt được mục tiêu kinh doanh.</w:t>
      </w:r>
    </w:p>
    <w:p w:rsidR="00916A57" w:rsidRPr="00916A57" w:rsidRDefault="00916A57" w:rsidP="00916A57">
      <w:pPr>
        <w:rPr>
          <w:rFonts w:cs="Arial"/>
          <w:szCs w:val="20"/>
        </w:rPr>
      </w:pPr>
      <w:r w:rsidRPr="00916A57">
        <w:rPr>
          <w:rFonts w:cs="Arial"/>
          <w:szCs w:val="20"/>
        </w:rPr>
        <w:lastRenderedPageBreak/>
        <w:t xml:space="preserve"> Six Sigma có thể được sử dụng với các </w:t>
      </w:r>
      <w:r w:rsidRPr="009F50C6">
        <w:rPr>
          <w:rFonts w:cs="Arial"/>
          <w:szCs w:val="20"/>
        </w:rPr>
        <w:t xml:space="preserve">frameworks </w:t>
      </w:r>
      <w:r w:rsidRPr="00916A57">
        <w:rPr>
          <w:rFonts w:cs="Arial"/>
          <w:szCs w:val="20"/>
        </w:rPr>
        <w:t>khác để đảm bảo chất lượng của sản phẩm.</w:t>
      </w:r>
    </w:p>
    <w:p w:rsidR="00CB146A" w:rsidRPr="009F50C6" w:rsidRDefault="00CB146A" w:rsidP="00CB146A">
      <w:pPr>
        <w:rPr>
          <w:rFonts w:cs="Arial"/>
          <w:szCs w:val="20"/>
        </w:rPr>
      </w:pPr>
      <w:r w:rsidRPr="009F50C6">
        <w:rPr>
          <w:rFonts w:cs="Arial"/>
          <w:b/>
          <w:szCs w:val="20"/>
        </w:rPr>
        <w:t>ISO</w:t>
      </w:r>
      <w:r w:rsidRPr="009F50C6">
        <w:rPr>
          <w:rFonts w:cs="Arial"/>
          <w:szCs w:val="20"/>
        </w:rPr>
        <w:t xml:space="preserve">: </w:t>
      </w:r>
    </w:p>
    <w:p w:rsidR="00CB146A" w:rsidRPr="009F50C6" w:rsidRDefault="00CB146A" w:rsidP="00CB146A">
      <w:pPr>
        <w:pStyle w:val="ListParagraph"/>
        <w:numPr>
          <w:ilvl w:val="0"/>
          <w:numId w:val="6"/>
        </w:numPr>
        <w:rPr>
          <w:rFonts w:cs="Arial"/>
          <w:szCs w:val="20"/>
        </w:rPr>
      </w:pPr>
      <w:r w:rsidRPr="009F50C6">
        <w:rPr>
          <w:rFonts w:cs="Arial"/>
          <w:szCs w:val="20"/>
        </w:rPr>
        <w:t>Six Sigma provides a methodology for meeting the specific objectives that ISO such as:</w:t>
      </w:r>
    </w:p>
    <w:p w:rsidR="00CB146A" w:rsidRPr="009F50C6" w:rsidRDefault="00CB146A" w:rsidP="00CB146A">
      <w:pPr>
        <w:pStyle w:val="ListParagraph"/>
        <w:numPr>
          <w:ilvl w:val="0"/>
          <w:numId w:val="7"/>
        </w:numPr>
        <w:rPr>
          <w:rFonts w:cs="Arial"/>
          <w:szCs w:val="20"/>
        </w:rPr>
      </w:pPr>
      <w:r w:rsidRPr="009F50C6">
        <w:rPr>
          <w:rFonts w:cs="Arial"/>
          <w:szCs w:val="20"/>
        </w:rPr>
        <w:t>Prevention of defects at all stages from design to service.</w:t>
      </w:r>
    </w:p>
    <w:p w:rsidR="00CB146A" w:rsidRPr="009F50C6" w:rsidRDefault="00CB146A" w:rsidP="00CB146A">
      <w:pPr>
        <w:pStyle w:val="ListParagraph"/>
        <w:numPr>
          <w:ilvl w:val="0"/>
          <w:numId w:val="7"/>
        </w:numPr>
        <w:rPr>
          <w:rFonts w:cs="Arial"/>
          <w:szCs w:val="20"/>
        </w:rPr>
      </w:pPr>
      <w:r w:rsidRPr="009F50C6">
        <w:rPr>
          <w:rFonts w:cs="Arial"/>
          <w:szCs w:val="20"/>
        </w:rPr>
        <w:t>Examine the cause of defects for products, processes and quality systems</w:t>
      </w:r>
    </w:p>
    <w:p w:rsidR="00CB146A" w:rsidRPr="009F50C6" w:rsidRDefault="00CB146A" w:rsidP="00CB146A">
      <w:pPr>
        <w:pStyle w:val="ListParagraph"/>
        <w:numPr>
          <w:ilvl w:val="0"/>
          <w:numId w:val="7"/>
        </w:numPr>
        <w:rPr>
          <w:rFonts w:cs="Arial"/>
          <w:szCs w:val="20"/>
        </w:rPr>
      </w:pPr>
      <w:r w:rsidRPr="009F50C6">
        <w:rPr>
          <w:rFonts w:cs="Arial"/>
          <w:szCs w:val="20"/>
        </w:rPr>
        <w:t>Continuous improvement of product quality and service.</w:t>
      </w:r>
    </w:p>
    <w:p w:rsidR="00CB146A" w:rsidRDefault="00CB146A" w:rsidP="00CB146A">
      <w:pPr>
        <w:pStyle w:val="ListParagraph"/>
        <w:numPr>
          <w:ilvl w:val="0"/>
          <w:numId w:val="6"/>
        </w:numPr>
        <w:rPr>
          <w:rFonts w:cs="Arial"/>
          <w:szCs w:val="20"/>
        </w:rPr>
      </w:pPr>
      <w:r w:rsidRPr="009F50C6">
        <w:rPr>
          <w:rFonts w:cs="Arial"/>
          <w:szCs w:val="20"/>
        </w:rPr>
        <w:t>ISO and Six Sigma support to help organizations meet the requirements of the ISO. Moreover, the ISO is a great means to help provide and maintain documentation process management systems including Six Sigma. In addition, extensive training is required for both systems to ensure successful deployment.</w:t>
      </w:r>
    </w:p>
    <w:p w:rsidR="00726E1C" w:rsidRPr="00726E1C" w:rsidRDefault="00726E1C" w:rsidP="00726E1C">
      <w:pPr>
        <w:ind w:left="360"/>
        <w:rPr>
          <w:rFonts w:cs="Arial"/>
          <w:szCs w:val="20"/>
        </w:rPr>
      </w:pPr>
      <w:r w:rsidRPr="00726E1C">
        <w:rPr>
          <w:rFonts w:cs="Arial"/>
          <w:szCs w:val="20"/>
        </w:rPr>
        <w:t xml:space="preserve">Six Sigma cung cấp một phương pháp để đáp ứng các mục tiêu cụ thể </w:t>
      </w:r>
      <w:r>
        <w:rPr>
          <w:rFonts w:cs="Arial"/>
          <w:szCs w:val="20"/>
        </w:rPr>
        <w:t>như ISO</w:t>
      </w:r>
      <w:r w:rsidRPr="00726E1C">
        <w:rPr>
          <w:rFonts w:cs="Arial"/>
          <w:szCs w:val="20"/>
        </w:rPr>
        <w:t>:</w:t>
      </w:r>
    </w:p>
    <w:p w:rsidR="00726E1C" w:rsidRPr="00726E1C" w:rsidRDefault="00726E1C" w:rsidP="00726E1C">
      <w:pPr>
        <w:pStyle w:val="ListParagraph"/>
        <w:rPr>
          <w:rFonts w:cs="Arial"/>
          <w:szCs w:val="20"/>
        </w:rPr>
      </w:pPr>
      <w:r w:rsidRPr="00726E1C">
        <w:rPr>
          <w:rFonts w:cs="Arial"/>
          <w:szCs w:val="20"/>
        </w:rPr>
        <w:t xml:space="preserve"> Phòng ngừa khuyết tật ở tất cả các khâu từ thiết kế đến dịch vụ.</w:t>
      </w:r>
    </w:p>
    <w:p w:rsidR="00726E1C" w:rsidRPr="00726E1C" w:rsidRDefault="00726E1C" w:rsidP="00726E1C">
      <w:pPr>
        <w:pStyle w:val="ListParagraph"/>
        <w:rPr>
          <w:rFonts w:cs="Arial"/>
          <w:szCs w:val="20"/>
        </w:rPr>
      </w:pPr>
      <w:r w:rsidRPr="00726E1C">
        <w:rPr>
          <w:rFonts w:cs="Arial"/>
          <w:szCs w:val="20"/>
        </w:rPr>
        <w:t xml:space="preserve"> Kiểm tra các nguyên nhân gây lỗi cho sản phẩm, quy trình và hệ thống chất lượng</w:t>
      </w:r>
    </w:p>
    <w:p w:rsidR="00726E1C" w:rsidRPr="00726E1C" w:rsidRDefault="00726E1C" w:rsidP="00726E1C">
      <w:pPr>
        <w:pStyle w:val="ListParagraph"/>
        <w:rPr>
          <w:rFonts w:cs="Arial"/>
          <w:szCs w:val="20"/>
        </w:rPr>
      </w:pPr>
      <w:r w:rsidRPr="00726E1C">
        <w:rPr>
          <w:rFonts w:cs="Arial"/>
          <w:szCs w:val="20"/>
        </w:rPr>
        <w:t xml:space="preserve"> Liên tục cải tiến chất lượng sản phẩm và dịch vụ.</w:t>
      </w:r>
    </w:p>
    <w:p w:rsidR="00726E1C" w:rsidRPr="00726E1C" w:rsidRDefault="00726E1C" w:rsidP="00726E1C">
      <w:pPr>
        <w:rPr>
          <w:rFonts w:cs="Arial"/>
          <w:szCs w:val="20"/>
        </w:rPr>
      </w:pPr>
      <w:r w:rsidRPr="00726E1C">
        <w:rPr>
          <w:rFonts w:cs="Arial"/>
          <w:szCs w:val="20"/>
        </w:rPr>
        <w:t xml:space="preserve"> ISO và Six Sigma </w:t>
      </w:r>
      <w:r w:rsidR="00612F98" w:rsidRPr="00726E1C">
        <w:rPr>
          <w:rFonts w:cs="Arial"/>
          <w:szCs w:val="20"/>
        </w:rPr>
        <w:t xml:space="preserve">hỗ trợ </w:t>
      </w:r>
      <w:r w:rsidR="00612F98">
        <w:rPr>
          <w:rFonts w:cs="Arial"/>
          <w:szCs w:val="20"/>
        </w:rPr>
        <w:t>đ</w:t>
      </w:r>
      <w:r w:rsidRPr="00726E1C">
        <w:rPr>
          <w:rFonts w:cs="Arial"/>
          <w:szCs w:val="20"/>
        </w:rPr>
        <w:t xml:space="preserve">ể giúp các tổ chức đáp ứng các yêu cầu của tiêu chuẩn ISO. Hơn nữa, ISO là </w:t>
      </w:r>
      <w:bookmarkStart w:id="0" w:name="_GoBack"/>
      <w:r w:rsidRPr="00726E1C">
        <w:rPr>
          <w:rFonts w:cs="Arial"/>
          <w:szCs w:val="20"/>
        </w:rPr>
        <w:t xml:space="preserve">một phương tiện tuyệt vời để giúp cung cấp và duy trì hệ thống quản lý quá trình tài liệu trong đó </w:t>
      </w:r>
      <w:bookmarkEnd w:id="0"/>
      <w:r w:rsidRPr="00726E1C">
        <w:rPr>
          <w:rFonts w:cs="Arial"/>
          <w:szCs w:val="20"/>
        </w:rPr>
        <w:t>có Six Sigma. Ngoài ra, việc đào tạo là cần thiết cho cả hai hệ thống để đảm bảo triển khai thành công.</w:t>
      </w:r>
    </w:p>
    <w:p w:rsidR="00A8373F" w:rsidRDefault="00A8373F"/>
    <w:sectPr w:rsidR="00A837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28A" w:rsidRDefault="0018428A" w:rsidP="00CB146A">
      <w:pPr>
        <w:spacing w:after="0" w:line="240" w:lineRule="auto"/>
      </w:pPr>
      <w:r>
        <w:separator/>
      </w:r>
    </w:p>
  </w:endnote>
  <w:endnote w:type="continuationSeparator" w:id="0">
    <w:p w:rsidR="0018428A" w:rsidRDefault="0018428A" w:rsidP="00CB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28A" w:rsidRDefault="0018428A" w:rsidP="00CB146A">
      <w:pPr>
        <w:spacing w:after="0" w:line="240" w:lineRule="auto"/>
      </w:pPr>
      <w:r>
        <w:separator/>
      </w:r>
    </w:p>
  </w:footnote>
  <w:footnote w:type="continuationSeparator" w:id="0">
    <w:p w:rsidR="0018428A" w:rsidRDefault="0018428A" w:rsidP="00CB14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A327E"/>
    <w:multiLevelType w:val="hybridMultilevel"/>
    <w:tmpl w:val="B1CA3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F4029"/>
    <w:multiLevelType w:val="hybridMultilevel"/>
    <w:tmpl w:val="63A2CC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3F33B8B"/>
    <w:multiLevelType w:val="hybridMultilevel"/>
    <w:tmpl w:val="16E6E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672BBF"/>
    <w:multiLevelType w:val="hybridMultilevel"/>
    <w:tmpl w:val="0776A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8525BB6"/>
    <w:multiLevelType w:val="hybridMultilevel"/>
    <w:tmpl w:val="57A0F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A14398"/>
    <w:multiLevelType w:val="hybridMultilevel"/>
    <w:tmpl w:val="A08A7508"/>
    <w:lvl w:ilvl="0" w:tplc="4510F44C">
      <w:start w:val="2"/>
      <w:numFmt w:val="bullet"/>
      <w:lvlText w:val="-"/>
      <w:lvlJc w:val="left"/>
      <w:pPr>
        <w:ind w:left="36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0C4034"/>
    <w:multiLevelType w:val="hybridMultilevel"/>
    <w:tmpl w:val="793A35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50"/>
    <w:rsid w:val="000734AE"/>
    <w:rsid w:val="0018428A"/>
    <w:rsid w:val="00194113"/>
    <w:rsid w:val="001C3460"/>
    <w:rsid w:val="005B25A5"/>
    <w:rsid w:val="00612F98"/>
    <w:rsid w:val="0072356A"/>
    <w:rsid w:val="00726E1C"/>
    <w:rsid w:val="00812150"/>
    <w:rsid w:val="00916A57"/>
    <w:rsid w:val="00A059DE"/>
    <w:rsid w:val="00A61706"/>
    <w:rsid w:val="00A8373F"/>
    <w:rsid w:val="00B0500D"/>
    <w:rsid w:val="00C44164"/>
    <w:rsid w:val="00CB146A"/>
    <w:rsid w:val="00CB2F3E"/>
    <w:rsid w:val="00E211CF"/>
    <w:rsid w:val="00E433E8"/>
    <w:rsid w:val="00F07468"/>
    <w:rsid w:val="00F35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7DA88-47A5-4DAB-8419-86B5C86E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itle"/>
    <w:qFormat/>
    <w:rsid w:val="00CB146A"/>
    <w:pPr>
      <w:spacing w:after="200" w:line="276" w:lineRule="auto"/>
    </w:pPr>
    <w:rPr>
      <w:rFonts w:ascii="Arial" w:eastAsia="Arial" w:hAnsi="Arial" w:cs="Times New Roman"/>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46A"/>
    <w:pPr>
      <w:ind w:left="720"/>
      <w:contextualSpacing/>
    </w:pPr>
  </w:style>
  <w:style w:type="paragraph" w:styleId="Title">
    <w:name w:val="Title"/>
    <w:basedOn w:val="Normal"/>
    <w:next w:val="Normal"/>
    <w:link w:val="TitleChar"/>
    <w:uiPriority w:val="10"/>
    <w:qFormat/>
    <w:rsid w:val="00CB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46A"/>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CB14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146A"/>
    <w:rPr>
      <w:rFonts w:ascii="Arial" w:eastAsia="Arial" w:hAnsi="Arial" w:cs="Times New Roman"/>
      <w:sz w:val="20"/>
      <w:lang w:eastAsia="en-US"/>
    </w:rPr>
  </w:style>
  <w:style w:type="paragraph" w:styleId="Footer">
    <w:name w:val="footer"/>
    <w:basedOn w:val="Normal"/>
    <w:link w:val="FooterChar"/>
    <w:uiPriority w:val="99"/>
    <w:unhideWhenUsed/>
    <w:rsid w:val="00CB14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146A"/>
    <w:rPr>
      <w:rFonts w:ascii="Arial" w:eastAsia="Arial" w:hAnsi="Arial" w:cs="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17</cp:revision>
  <dcterms:created xsi:type="dcterms:W3CDTF">2013-10-10T13:04:00Z</dcterms:created>
  <dcterms:modified xsi:type="dcterms:W3CDTF">2013-10-10T13:45:00Z</dcterms:modified>
</cp:coreProperties>
</file>