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2: </w:t>
      </w:r>
      <w:r>
        <w:rPr>
          <w:rFonts w:ascii="Times New Roman" w:hAnsi="Times New Roman"/>
          <w:color w:val="000000"/>
          <w:sz w:val="24"/>
        </w:rPr>
        <w:t>Tell me about the last time you visited a museum?</w:t>
      </w:r>
    </w:p>
    <w:p>
      <w:pPr>
        <w:spacing w:after="80" w:before="120" w:line="276" w:lineRule="auto"/>
      </w:pPr>
      <w:r>
        <w:rPr>
          <w:rFonts w:ascii="Times New Roman" w:hAnsi="Times New Roman"/>
          <w:b/>
          <w:color w:val="000000"/>
          <w:sz w:val="24"/>
        </w:rPr>
        <w:t>Part 3: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Tell me about a time you visited a museum when you were a child.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I want to take my children to a museum. Should I take them to a history museum or a sports museum?</w:t>
      </w:r>
    </w:p>
    <w:p>
      <w:pPr>
        <w:spacing w:after="2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Q3:</w:t>
      </w:r>
      <w:r>
        <w:rPr>
          <w:rFonts w:ascii="Times New Roman" w:hAnsi="Times New Roman"/>
          <w:color w:val="000000"/>
          <w:sz w:val="24"/>
        </w:rPr>
        <w:t xml:space="preserve"> With the development of science today, fewer people are visiting museums in person, preferring to view images online instead. What impact does this have?</w:t>
      </w:r>
    </w:p>
    <w:p>
      <w:pPr>
        <w:spacing w:after="200" w:before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4: </w:t>
      </w:r>
      <w:r>
        <w:rPr>
          <w:rFonts w:ascii="Times New Roman" w:hAnsi="Times New Roman"/>
          <w:color w:val="000000"/>
          <w:sz w:val="24"/>
        </w:rPr>
        <w:t>You are a member of the Museum club. You have just received an email from the president of the club.</w:t>
      </w:r>
    </w:p>
    <w:p>
      <w:pPr>
        <w:spacing w:after="240" w:before="0" w:line="276" w:lineRule="auto"/>
      </w:pPr>
      <w:r>
        <w:rPr>
          <w:rFonts w:ascii="Times New Roman" w:hAnsi="Times New Roman"/>
          <w:color w:val="000000"/>
          <w:sz w:val="24"/>
        </w:rPr>
        <w:t>“Currently the museums in the city are free, in order to have more money to repair and pay the carers, should we collect tickets from passengers? Give your opinion? Why?”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Write an email to your friend, who is also a member of our club. Tell your friend what suggestions you will make and why. Write about 50 words.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Write an email to the manager of the club. Write about your ideas and what you think about the situation. Write about 120-150 words.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