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BD8" w:rsidRPr="00426BD8" w:rsidRDefault="00426BD8" w:rsidP="00426BD8">
      <w:pPr>
        <w:shd w:val="clear" w:color="auto" w:fill="FAFAF0"/>
        <w:spacing w:after="0" w:line="240" w:lineRule="auto"/>
        <w:jc w:val="center"/>
        <w:textAlignment w:val="baseline"/>
        <w:rPr>
          <w:rFonts w:ascii="Arial" w:eastAsia="Times New Roman" w:hAnsi="Arial" w:cs="Arial"/>
          <w:color w:val="000000"/>
          <w:sz w:val="36"/>
          <w:szCs w:val="36"/>
        </w:rPr>
      </w:pPr>
      <w:r w:rsidRPr="00426BD8">
        <w:rPr>
          <w:rFonts w:ascii="inherit" w:eastAsia="Times New Roman" w:hAnsi="inherit" w:cs="Arial"/>
          <w:b/>
          <w:bCs/>
          <w:color w:val="000000"/>
          <w:sz w:val="36"/>
          <w:szCs w:val="36"/>
          <w:bdr w:val="none" w:sz="0" w:space="0" w:color="auto" w:frame="1"/>
        </w:rPr>
        <w:t>Lesson 29</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w:t>
      </w:r>
    </w:p>
    <w:p w:rsidR="00426BD8" w:rsidRPr="00426BD8" w:rsidRDefault="00426BD8" w:rsidP="00426BD8">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426BD8">
        <w:rPr>
          <w:rFonts w:ascii="Arial" w:eastAsia="Times New Roman" w:hAnsi="Arial" w:cs="Arial"/>
          <w:b/>
          <w:bCs/>
          <w:color w:val="000000"/>
          <w:kern w:val="36"/>
          <w:sz w:val="63"/>
          <w:szCs w:val="63"/>
        </w:rPr>
        <w:t>HAL. DAC. Triangle. DMA</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w:t>
      </w:r>
    </w:p>
    <w:p w:rsidR="00426BD8" w:rsidRPr="00426BD8" w:rsidRDefault="00426BD8" w:rsidP="00426BD8">
      <w:pPr>
        <w:shd w:val="clear" w:color="auto" w:fill="FAFAF0"/>
        <w:spacing w:after="0" w:line="240" w:lineRule="auto"/>
        <w:textAlignment w:val="baseline"/>
        <w:rPr>
          <w:rFonts w:ascii="Arial" w:eastAsia="Times New Roman" w:hAnsi="Arial" w:cs="Arial"/>
          <w:color w:val="000000"/>
          <w:sz w:val="21"/>
          <w:szCs w:val="21"/>
        </w:rPr>
      </w:pPr>
      <w:r w:rsidRPr="00426BD8">
        <w:rPr>
          <w:rFonts w:ascii="Arial" w:eastAsia="Times New Roman" w:hAnsi="Arial" w:cs="Arial"/>
          <w:color w:val="000000"/>
          <w:sz w:val="21"/>
          <w:szCs w:val="21"/>
        </w:rPr>
        <w:t> </w:t>
      </w:r>
    </w:p>
    <w:p w:rsidR="00426BD8" w:rsidRPr="00426BD8" w:rsidRDefault="00426BD8" w:rsidP="00426BD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Today we will continue to work with </w:t>
      </w:r>
      <w:r w:rsidRPr="00426BD8">
        <w:rPr>
          <w:rFonts w:ascii="inherit" w:eastAsia="Times New Roman" w:hAnsi="inherit" w:cs="Times New Roman"/>
          <w:b/>
          <w:bCs/>
          <w:color w:val="000000"/>
          <w:sz w:val="24"/>
          <w:szCs w:val="24"/>
          <w:bdr w:val="none" w:sz="0" w:space="0" w:color="auto" w:frame="1"/>
        </w:rPr>
        <w:t>triangular impulses</w:t>
      </w:r>
      <w:r w:rsidRPr="00426BD8">
        <w:rPr>
          <w:rFonts w:ascii="Times New Roman" w:eastAsia="Times New Roman" w:hAnsi="Times New Roman" w:cs="Times New Roman"/>
          <w:color w:val="000000"/>
          <w:sz w:val="24"/>
          <w:szCs w:val="24"/>
        </w:rPr>
        <w:t> , which we have already formed in the </w:t>
      </w:r>
      <w:hyperlink r:id="rId4" w:history="1">
        <w:r w:rsidRPr="00426BD8">
          <w:rPr>
            <w:rFonts w:ascii="inherit" w:eastAsia="Times New Roman" w:hAnsi="inherit" w:cs="Times New Roman"/>
            <w:b/>
            <w:bCs/>
            <w:color w:val="0066CC"/>
            <w:sz w:val="24"/>
            <w:szCs w:val="24"/>
            <w:bdr w:val="none" w:sz="0" w:space="0" w:color="auto" w:frame="1"/>
          </w:rPr>
          <w:t>previous lesson</w:t>
        </w:r>
      </w:hyperlink>
      <w:r w:rsidRPr="00426BD8">
        <w:rPr>
          <w:rFonts w:ascii="Times New Roman" w:eastAsia="Times New Roman" w:hAnsi="Times New Roman" w:cs="Times New Roman"/>
          <w:color w:val="000000"/>
          <w:sz w:val="24"/>
          <w:szCs w:val="24"/>
        </w:rPr>
        <w:t> . We will not only create these pulses with the help of the hardware mechanism built into the DAC, but we will create them using a previously prepared array, and these values will be sent to our converter with the help of </w:t>
      </w:r>
      <w:r w:rsidRPr="00426BD8">
        <w:rPr>
          <w:rFonts w:ascii="inherit" w:eastAsia="Times New Roman" w:hAnsi="inherit" w:cs="Times New Roman"/>
          <w:b/>
          <w:bCs/>
          <w:color w:val="000000"/>
          <w:sz w:val="24"/>
          <w:szCs w:val="24"/>
          <w:bdr w:val="none" w:sz="0" w:space="0" w:color="auto" w:frame="1"/>
        </w:rPr>
        <w:t>DMA</w:t>
      </w:r>
      <w:r w:rsidRPr="00426BD8">
        <w:rPr>
          <w:rFonts w:ascii="Times New Roman" w:eastAsia="Times New Roman" w:hAnsi="Times New Roman" w:cs="Times New Roman"/>
          <w:color w:val="000000"/>
          <w:sz w:val="24"/>
          <w:szCs w:val="24"/>
        </w:rPr>
        <w:t> </w:t>
      </w:r>
      <w:proofErr w:type="gramStart"/>
      <w:r w:rsidRPr="00426BD8">
        <w:rPr>
          <w:rFonts w:ascii="Times New Roman" w:eastAsia="Times New Roman" w:hAnsi="Times New Roman" w:cs="Times New Roman"/>
          <w:color w:val="000000"/>
          <w:sz w:val="24"/>
          <w:szCs w:val="24"/>
        </w:rPr>
        <w:t>technology .</w:t>
      </w:r>
      <w:proofErr w:type="gramEnd"/>
    </w:p>
    <w:p w:rsidR="00426BD8" w:rsidRPr="00426BD8" w:rsidRDefault="00426BD8" w:rsidP="00426BD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Thus we can achieve more flexible results. That is, for example, we can reduce the resolution without changing the amplitude, and leave it at its maximum (4096).</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color w:val="000000"/>
          <w:sz w:val="24"/>
          <w:szCs w:val="24"/>
          <w:bdr w:val="none" w:sz="0" w:space="0" w:color="auto" w:frame="1"/>
        </w:rPr>
        <w:t xml:space="preserve">We create the project from the project DAC_TRIANGLE. Let's call it DAC_TRIANGLE2. Run the project in the Cube and go directly to Configuration, since everything else we have already </w:t>
      </w:r>
      <w:proofErr w:type="spellStart"/>
      <w:proofErr w:type="gramStart"/>
      <w:r w:rsidRPr="00426BD8">
        <w:rPr>
          <w:rFonts w:ascii="inherit" w:eastAsia="Times New Roman" w:hAnsi="inherit" w:cs="Times New Roman"/>
          <w:color w:val="000000"/>
          <w:sz w:val="24"/>
          <w:szCs w:val="24"/>
          <w:bdr w:val="none" w:sz="0" w:space="0" w:color="auto" w:frame="1"/>
        </w:rPr>
        <w:t>configured.Disable</w:t>
      </w:r>
      <w:proofErr w:type="spellEnd"/>
      <w:proofErr w:type="gramEnd"/>
      <w:r w:rsidRPr="00426BD8">
        <w:rPr>
          <w:rFonts w:ascii="inherit" w:eastAsia="Times New Roman" w:hAnsi="inherit" w:cs="Times New Roman"/>
          <w:color w:val="000000"/>
          <w:sz w:val="24"/>
          <w:szCs w:val="24"/>
          <w:bdr w:val="none" w:sz="0" w:space="0" w:color="auto" w:frame="1"/>
        </w:rPr>
        <w:t xml:space="preserve"> hardware triangles in DAC</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w:t>
      </w:r>
    </w:p>
    <w:p w:rsidR="00426BD8" w:rsidRPr="00426BD8" w:rsidRDefault="00426BD8" w:rsidP="00426BD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noProof/>
          <w:color w:val="000000"/>
          <w:sz w:val="24"/>
          <w:szCs w:val="24"/>
        </w:rPr>
        <w:lastRenderedPageBreak/>
        <w:drawing>
          <wp:inline distT="0" distB="0" distL="0" distR="0">
            <wp:extent cx="6292850" cy="6013450"/>
            <wp:effectExtent l="0" t="0" r="0" b="6350"/>
            <wp:docPr id="5" name="Picture 5"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2850" cy="6013450"/>
                    </a:xfrm>
                    <a:prstGeom prst="rect">
                      <a:avLst/>
                    </a:prstGeom>
                    <a:noFill/>
                    <a:ln>
                      <a:noFill/>
                    </a:ln>
                  </pic:spPr>
                </pic:pic>
              </a:graphicData>
            </a:graphic>
          </wp:inline>
        </w:drawing>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color w:val="000000"/>
          <w:sz w:val="24"/>
          <w:szCs w:val="24"/>
          <w:bdr w:val="none" w:sz="0" w:space="0" w:color="auto" w:frame="1"/>
        </w:rPr>
        <w:t>Let's go to the DMA settings and configure it as follows</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w:t>
      </w:r>
    </w:p>
    <w:p w:rsidR="00426BD8" w:rsidRPr="00426BD8" w:rsidRDefault="00426BD8" w:rsidP="00426BD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noProof/>
          <w:color w:val="000000"/>
          <w:sz w:val="24"/>
          <w:szCs w:val="24"/>
        </w:rPr>
        <w:lastRenderedPageBreak/>
        <w:drawing>
          <wp:inline distT="0" distB="0" distL="0" distR="0">
            <wp:extent cx="6286500" cy="6000750"/>
            <wp:effectExtent l="0" t="0" r="0" b="0"/>
            <wp:docPr id="4" name="Picture 4"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6000750"/>
                    </a:xfrm>
                    <a:prstGeom prst="rect">
                      <a:avLst/>
                    </a:prstGeom>
                    <a:noFill/>
                    <a:ln>
                      <a:noFill/>
                    </a:ln>
                  </pic:spPr>
                </pic:pic>
              </a:graphicData>
            </a:graphic>
          </wp:inline>
        </w:drawing>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color w:val="000000"/>
          <w:sz w:val="24"/>
          <w:szCs w:val="24"/>
          <w:bdr w:val="none" w:sz="0" w:space="0" w:color="auto" w:frame="1"/>
        </w:rPr>
        <w:t xml:space="preserve">In the timer, we make the following changes to the </w:t>
      </w:r>
      <w:proofErr w:type="spellStart"/>
      <w:r w:rsidRPr="00426BD8">
        <w:rPr>
          <w:rFonts w:ascii="inherit" w:eastAsia="Times New Roman" w:hAnsi="inherit" w:cs="Times New Roman"/>
          <w:color w:val="000000"/>
          <w:sz w:val="24"/>
          <w:szCs w:val="24"/>
          <w:bdr w:val="none" w:sz="0" w:space="0" w:color="auto" w:frame="1"/>
        </w:rPr>
        <w:t>prescaler</w:t>
      </w:r>
      <w:proofErr w:type="spellEnd"/>
      <w:r w:rsidRPr="00426BD8">
        <w:rPr>
          <w:rFonts w:ascii="inherit" w:eastAsia="Times New Roman" w:hAnsi="inherit" w:cs="Times New Roman"/>
          <w:color w:val="000000"/>
          <w:sz w:val="24"/>
          <w:szCs w:val="24"/>
          <w:bdr w:val="none" w:sz="0" w:space="0" w:color="auto" w:frame="1"/>
        </w:rPr>
        <w:t xml:space="preserve"> and period</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w:t>
      </w:r>
    </w:p>
    <w:p w:rsidR="00426BD8" w:rsidRPr="00426BD8" w:rsidRDefault="00426BD8" w:rsidP="00426BD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noProof/>
          <w:color w:val="000000"/>
          <w:sz w:val="24"/>
          <w:szCs w:val="24"/>
        </w:rPr>
        <w:lastRenderedPageBreak/>
        <w:drawing>
          <wp:inline distT="0" distB="0" distL="0" distR="0">
            <wp:extent cx="6197600" cy="5695950"/>
            <wp:effectExtent l="0" t="0" r="0" b="0"/>
            <wp:docPr id="3" name="Picture 3"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7600" cy="5695950"/>
                    </a:xfrm>
                    <a:prstGeom prst="rect">
                      <a:avLst/>
                    </a:prstGeom>
                    <a:noFill/>
                    <a:ln>
                      <a:noFill/>
                    </a:ln>
                  </pic:spPr>
                </pic:pic>
              </a:graphicData>
            </a:graphic>
          </wp:inline>
        </w:drawing>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w:t>
      </w:r>
    </w:p>
    <w:p w:rsidR="00426BD8" w:rsidRPr="00426BD8" w:rsidRDefault="00426BD8" w:rsidP="00426BD8">
      <w:pPr>
        <w:shd w:val="clear" w:color="auto" w:fill="FAFAF0"/>
        <w:spacing w:after="0" w:line="240" w:lineRule="auto"/>
        <w:textAlignment w:val="baseline"/>
        <w:rPr>
          <w:rFonts w:ascii="Arial" w:eastAsia="Times New Roman" w:hAnsi="Arial" w:cs="Arial"/>
          <w:color w:val="000000"/>
          <w:sz w:val="21"/>
          <w:szCs w:val="21"/>
        </w:rPr>
      </w:pPr>
      <w:r w:rsidRPr="00426BD8">
        <w:rPr>
          <w:rFonts w:ascii="Arial" w:eastAsia="Times New Roman" w:hAnsi="Arial" w:cs="Arial"/>
          <w:color w:val="000000"/>
          <w:sz w:val="21"/>
          <w:szCs w:val="21"/>
        </w:rPr>
        <w:t> </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color w:val="000000"/>
          <w:sz w:val="24"/>
          <w:szCs w:val="24"/>
          <w:bdr w:val="none" w:sz="0" w:space="0" w:color="auto" w:frame="1"/>
        </w:rPr>
        <w:t>Generate and run the project. We'll collect the code, set up the programmer and start writing.</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color w:val="000000"/>
          <w:sz w:val="24"/>
          <w:szCs w:val="24"/>
          <w:bdr w:val="none" w:sz="0" w:space="0" w:color="auto" w:frame="1"/>
        </w:rPr>
        <w:t xml:space="preserve">Add an array of values ​​to </w:t>
      </w:r>
      <w:proofErr w:type="spellStart"/>
      <w:r w:rsidRPr="00426BD8">
        <w:rPr>
          <w:rFonts w:ascii="inherit" w:eastAsia="Times New Roman" w:hAnsi="inherit" w:cs="Times New Roman"/>
          <w:color w:val="000000"/>
          <w:sz w:val="24"/>
          <w:szCs w:val="24"/>
          <w:bdr w:val="none" w:sz="0" w:space="0" w:color="auto" w:frame="1"/>
        </w:rPr>
        <w:t>main.c</w:t>
      </w:r>
      <w:proofErr w:type="spellEnd"/>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color w:val="000000"/>
          <w:sz w:val="24"/>
          <w:szCs w:val="24"/>
          <w:bdr w:val="none" w:sz="0" w:space="0" w:color="auto" w:frame="1"/>
        </w:rPr>
        <w:t>/ * USER CODE BEGIN PV * /</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color w:val="000000"/>
          <w:sz w:val="24"/>
          <w:szCs w:val="24"/>
          <w:bdr w:val="none" w:sz="0" w:space="0" w:color="auto" w:frame="1"/>
        </w:rPr>
        <w:t>/ * Private variables ------------------- * /</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b/>
          <w:bCs/>
          <w:color w:val="000000"/>
          <w:sz w:val="24"/>
          <w:szCs w:val="24"/>
          <w:bdr w:val="none" w:sz="0" w:space="0" w:color="auto" w:frame="1"/>
        </w:rPr>
        <w:t xml:space="preserve">uint16_t </w:t>
      </w:r>
      <w:proofErr w:type="spellStart"/>
      <w:r w:rsidRPr="00426BD8">
        <w:rPr>
          <w:rFonts w:ascii="inherit" w:eastAsia="Times New Roman" w:hAnsi="inherit" w:cs="Times New Roman"/>
          <w:b/>
          <w:bCs/>
          <w:color w:val="000000"/>
          <w:sz w:val="24"/>
          <w:szCs w:val="24"/>
          <w:bdr w:val="none" w:sz="0" w:space="0" w:color="auto" w:frame="1"/>
        </w:rPr>
        <w:t>buf_tr</w:t>
      </w:r>
      <w:proofErr w:type="spellEnd"/>
      <w:r w:rsidRPr="00426BD8">
        <w:rPr>
          <w:rFonts w:ascii="inherit" w:eastAsia="Times New Roman" w:hAnsi="inherit" w:cs="Times New Roman"/>
          <w:b/>
          <w:bCs/>
          <w:color w:val="000000"/>
          <w:sz w:val="24"/>
          <w:szCs w:val="24"/>
          <w:bdr w:val="none" w:sz="0" w:space="0" w:color="auto" w:frame="1"/>
        </w:rPr>
        <w:t xml:space="preserve"> [64] = {</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b/>
          <w:bCs/>
          <w:color w:val="000000"/>
          <w:sz w:val="24"/>
          <w:szCs w:val="24"/>
          <w:bdr w:val="none" w:sz="0" w:space="0" w:color="auto" w:frame="1"/>
        </w:rPr>
        <w:t>127,255,383,511,639,767,895,1023,</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b/>
          <w:bCs/>
          <w:color w:val="000000"/>
          <w:sz w:val="24"/>
          <w:szCs w:val="24"/>
          <w:bdr w:val="none" w:sz="0" w:space="0" w:color="auto" w:frame="1"/>
        </w:rPr>
        <w:t>1151,1279,1407,1535,1663,1791,1919,2047,</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b/>
          <w:bCs/>
          <w:color w:val="000000"/>
          <w:sz w:val="24"/>
          <w:szCs w:val="24"/>
          <w:bdr w:val="none" w:sz="0" w:space="0" w:color="auto" w:frame="1"/>
        </w:rPr>
        <w:t>2175,2303,2431,2559,2687,2815,2943,3071,</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b/>
          <w:bCs/>
          <w:color w:val="000000"/>
          <w:sz w:val="24"/>
          <w:szCs w:val="24"/>
          <w:bdr w:val="none" w:sz="0" w:space="0" w:color="auto" w:frame="1"/>
        </w:rPr>
        <w:t>3199.3327.3455,3583,3711,3839,3967,4095,</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b/>
          <w:bCs/>
          <w:color w:val="000000"/>
          <w:sz w:val="24"/>
          <w:szCs w:val="24"/>
          <w:bdr w:val="none" w:sz="0" w:space="0" w:color="auto" w:frame="1"/>
        </w:rPr>
        <w:t>3967,3839,3711,3583,3455,3327,3199,3071,</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b/>
          <w:bCs/>
          <w:color w:val="000000"/>
          <w:sz w:val="24"/>
          <w:szCs w:val="24"/>
          <w:bdr w:val="none" w:sz="0" w:space="0" w:color="auto" w:frame="1"/>
        </w:rPr>
        <w:t>2943,2815,2687,2559,2431,2303,2175,2047,</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b/>
          <w:bCs/>
          <w:color w:val="000000"/>
          <w:sz w:val="24"/>
          <w:szCs w:val="24"/>
          <w:bdr w:val="none" w:sz="0" w:space="0" w:color="auto" w:frame="1"/>
        </w:rPr>
        <w:lastRenderedPageBreak/>
        <w:t>1919,1791,1663,1535,1407,1279,1151,1023,</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b/>
          <w:bCs/>
          <w:color w:val="000000"/>
          <w:sz w:val="24"/>
          <w:szCs w:val="24"/>
          <w:bdr w:val="none" w:sz="0" w:space="0" w:color="auto" w:frame="1"/>
        </w:rPr>
        <w:t>895,767,639,511,383,255,127.0};</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color w:val="000000"/>
          <w:sz w:val="24"/>
          <w:szCs w:val="24"/>
          <w:bdr w:val="none" w:sz="0" w:space="0" w:color="auto" w:frame="1"/>
        </w:rPr>
        <w:t>/ * USER CODE END PV * /</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color w:val="000000"/>
          <w:sz w:val="24"/>
          <w:szCs w:val="24"/>
          <w:bdr w:val="none" w:sz="0" w:space="0" w:color="auto" w:frame="1"/>
        </w:rPr>
        <w:t xml:space="preserve">Remove the extra variable from the files stm32f4xx_it.c and </w:t>
      </w:r>
      <w:proofErr w:type="spellStart"/>
      <w:r w:rsidRPr="00426BD8">
        <w:rPr>
          <w:rFonts w:ascii="inherit" w:eastAsia="Times New Roman" w:hAnsi="inherit" w:cs="Times New Roman"/>
          <w:color w:val="000000"/>
          <w:sz w:val="24"/>
          <w:szCs w:val="24"/>
          <w:bdr w:val="none" w:sz="0" w:space="0" w:color="auto" w:frame="1"/>
        </w:rPr>
        <w:t>main.h</w:t>
      </w:r>
      <w:proofErr w:type="spellEnd"/>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color w:val="000000"/>
          <w:sz w:val="24"/>
          <w:szCs w:val="24"/>
          <w:bdr w:val="none" w:sz="0" w:space="0" w:color="auto" w:frame="1"/>
        </w:rPr>
        <w:t>/ * USER CODE BEGIN 0 * /</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strike/>
          <w:color w:val="000000"/>
          <w:sz w:val="24"/>
          <w:szCs w:val="24"/>
          <w:bdr w:val="none" w:sz="0" w:space="0" w:color="auto" w:frame="1"/>
        </w:rPr>
        <w:t>extern uint8_t tim6_counter;</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color w:val="000000"/>
          <w:sz w:val="24"/>
          <w:szCs w:val="24"/>
          <w:bdr w:val="none" w:sz="0" w:space="0" w:color="auto" w:frame="1"/>
        </w:rPr>
        <w:t>/ * USER CODE END 0 * /</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color w:val="000000"/>
          <w:sz w:val="24"/>
          <w:szCs w:val="24"/>
          <w:bdr w:val="none" w:sz="0" w:space="0" w:color="auto" w:frame="1"/>
        </w:rPr>
        <w:t>#include "stm32f4xx.h"</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strike/>
          <w:color w:val="000000"/>
          <w:sz w:val="24"/>
          <w:szCs w:val="24"/>
          <w:bdr w:val="none" w:sz="0" w:space="0" w:color="auto" w:frame="1"/>
        </w:rPr>
        <w:t>uint8_t tim6_counter;</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color w:val="000000"/>
          <w:sz w:val="24"/>
          <w:szCs w:val="24"/>
          <w:bdr w:val="none" w:sz="0" w:space="0" w:color="auto" w:frame="1"/>
        </w:rPr>
        <w:t>Let's replace the function call of the DAC</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color w:val="000000"/>
          <w:sz w:val="24"/>
          <w:szCs w:val="24"/>
          <w:bdr w:val="none" w:sz="0" w:space="0" w:color="auto" w:frame="1"/>
        </w:rPr>
        <w:t>  / * USER CODE BEGIN 2 * /</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color w:val="000000"/>
          <w:sz w:val="24"/>
          <w:szCs w:val="24"/>
          <w:bdr w:val="none" w:sz="0" w:space="0" w:color="auto" w:frame="1"/>
        </w:rPr>
        <w:t>        </w:t>
      </w:r>
      <w:proofErr w:type="spellStart"/>
      <w:r w:rsidRPr="00426BD8">
        <w:rPr>
          <w:rFonts w:ascii="inherit" w:eastAsia="Times New Roman" w:hAnsi="inherit" w:cs="Times New Roman"/>
          <w:color w:val="000000"/>
          <w:sz w:val="24"/>
          <w:szCs w:val="24"/>
          <w:bdr w:val="none" w:sz="0" w:space="0" w:color="auto" w:frame="1"/>
        </w:rPr>
        <w:t>HAL_TIM_Base_Start</w:t>
      </w:r>
      <w:proofErr w:type="spellEnd"/>
      <w:r w:rsidRPr="00426BD8">
        <w:rPr>
          <w:rFonts w:ascii="inherit" w:eastAsia="Times New Roman" w:hAnsi="inherit" w:cs="Times New Roman"/>
          <w:color w:val="000000"/>
          <w:sz w:val="24"/>
          <w:szCs w:val="24"/>
          <w:bdr w:val="none" w:sz="0" w:space="0" w:color="auto" w:frame="1"/>
        </w:rPr>
        <w:t xml:space="preserve"> (&amp; htim6);</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strike/>
          <w:color w:val="000000"/>
          <w:sz w:val="24"/>
          <w:szCs w:val="24"/>
          <w:bdr w:val="none" w:sz="0" w:space="0" w:color="auto" w:frame="1"/>
        </w:rPr>
        <w:t>        </w:t>
      </w:r>
      <w:proofErr w:type="spellStart"/>
      <w:r w:rsidRPr="00426BD8">
        <w:rPr>
          <w:rFonts w:ascii="inherit" w:eastAsia="Times New Roman" w:hAnsi="inherit" w:cs="Times New Roman"/>
          <w:strike/>
          <w:color w:val="000000"/>
          <w:sz w:val="24"/>
          <w:szCs w:val="24"/>
          <w:bdr w:val="none" w:sz="0" w:space="0" w:color="auto" w:frame="1"/>
        </w:rPr>
        <w:t>HAL_DAC_Start</w:t>
      </w:r>
      <w:proofErr w:type="spellEnd"/>
      <w:r w:rsidRPr="00426BD8">
        <w:rPr>
          <w:rFonts w:ascii="inherit" w:eastAsia="Times New Roman" w:hAnsi="inherit" w:cs="Times New Roman"/>
          <w:strike/>
          <w:color w:val="000000"/>
          <w:sz w:val="24"/>
          <w:szCs w:val="24"/>
          <w:bdr w:val="none" w:sz="0" w:space="0" w:color="auto" w:frame="1"/>
        </w:rPr>
        <w:t xml:space="preserve"> (&amp; </w:t>
      </w:r>
      <w:proofErr w:type="spellStart"/>
      <w:r w:rsidRPr="00426BD8">
        <w:rPr>
          <w:rFonts w:ascii="inherit" w:eastAsia="Times New Roman" w:hAnsi="inherit" w:cs="Times New Roman"/>
          <w:strike/>
          <w:color w:val="000000"/>
          <w:sz w:val="24"/>
          <w:szCs w:val="24"/>
          <w:bdr w:val="none" w:sz="0" w:space="0" w:color="auto" w:frame="1"/>
        </w:rPr>
        <w:t>hdac</w:t>
      </w:r>
      <w:proofErr w:type="spellEnd"/>
      <w:r w:rsidRPr="00426BD8">
        <w:rPr>
          <w:rFonts w:ascii="inherit" w:eastAsia="Times New Roman" w:hAnsi="inherit" w:cs="Times New Roman"/>
          <w:strike/>
          <w:color w:val="000000"/>
          <w:sz w:val="24"/>
          <w:szCs w:val="24"/>
          <w:bdr w:val="none" w:sz="0" w:space="0" w:color="auto" w:frame="1"/>
        </w:rPr>
        <w:t>, DAC_CHANNEL_1);</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b/>
          <w:bCs/>
          <w:color w:val="000000"/>
          <w:sz w:val="24"/>
          <w:szCs w:val="24"/>
          <w:bdr w:val="none" w:sz="0" w:space="0" w:color="auto" w:frame="1"/>
        </w:rPr>
        <w:t>        </w:t>
      </w:r>
      <w:proofErr w:type="spellStart"/>
      <w:r w:rsidRPr="00426BD8">
        <w:rPr>
          <w:rFonts w:ascii="inherit" w:eastAsia="Times New Roman" w:hAnsi="inherit" w:cs="Times New Roman"/>
          <w:b/>
          <w:bCs/>
          <w:color w:val="000000"/>
          <w:sz w:val="24"/>
          <w:szCs w:val="24"/>
          <w:bdr w:val="none" w:sz="0" w:space="0" w:color="auto" w:frame="1"/>
        </w:rPr>
        <w:t>HAL_DAC_Start_DMA</w:t>
      </w:r>
      <w:proofErr w:type="spellEnd"/>
      <w:r w:rsidRPr="00426BD8">
        <w:rPr>
          <w:rFonts w:ascii="inherit" w:eastAsia="Times New Roman" w:hAnsi="inherit" w:cs="Times New Roman"/>
          <w:b/>
          <w:bCs/>
          <w:color w:val="000000"/>
          <w:sz w:val="24"/>
          <w:szCs w:val="24"/>
          <w:bdr w:val="none" w:sz="0" w:space="0" w:color="auto" w:frame="1"/>
        </w:rPr>
        <w:t xml:space="preserve"> (&amp; </w:t>
      </w:r>
      <w:proofErr w:type="spellStart"/>
      <w:r w:rsidRPr="00426BD8">
        <w:rPr>
          <w:rFonts w:ascii="inherit" w:eastAsia="Times New Roman" w:hAnsi="inherit" w:cs="Times New Roman"/>
          <w:b/>
          <w:bCs/>
          <w:color w:val="000000"/>
          <w:sz w:val="24"/>
          <w:szCs w:val="24"/>
          <w:bdr w:val="none" w:sz="0" w:space="0" w:color="auto" w:frame="1"/>
        </w:rPr>
        <w:t>hdac</w:t>
      </w:r>
      <w:proofErr w:type="spellEnd"/>
      <w:r w:rsidRPr="00426BD8">
        <w:rPr>
          <w:rFonts w:ascii="inherit" w:eastAsia="Times New Roman" w:hAnsi="inherit" w:cs="Times New Roman"/>
          <w:b/>
          <w:bCs/>
          <w:color w:val="000000"/>
          <w:sz w:val="24"/>
          <w:szCs w:val="24"/>
          <w:bdr w:val="none" w:sz="0" w:space="0" w:color="auto" w:frame="1"/>
        </w:rPr>
        <w:t xml:space="preserve">, DAC_CHANNEL_1, (uint32_t *) </w:t>
      </w:r>
      <w:proofErr w:type="spellStart"/>
      <w:r w:rsidRPr="00426BD8">
        <w:rPr>
          <w:rFonts w:ascii="inherit" w:eastAsia="Times New Roman" w:hAnsi="inherit" w:cs="Times New Roman"/>
          <w:b/>
          <w:bCs/>
          <w:color w:val="000000"/>
          <w:sz w:val="24"/>
          <w:szCs w:val="24"/>
          <w:bdr w:val="none" w:sz="0" w:space="0" w:color="auto" w:frame="1"/>
        </w:rPr>
        <w:t>buf_tr</w:t>
      </w:r>
      <w:proofErr w:type="spellEnd"/>
      <w:r w:rsidRPr="00426BD8">
        <w:rPr>
          <w:rFonts w:ascii="inherit" w:eastAsia="Times New Roman" w:hAnsi="inherit" w:cs="Times New Roman"/>
          <w:b/>
          <w:bCs/>
          <w:color w:val="000000"/>
          <w:sz w:val="24"/>
          <w:szCs w:val="24"/>
          <w:bdr w:val="none" w:sz="0" w:space="0" w:color="auto" w:frame="1"/>
        </w:rPr>
        <w:t>, 64, DAC_ALIGN_12B_R);</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color w:val="000000"/>
          <w:sz w:val="24"/>
          <w:szCs w:val="24"/>
          <w:bdr w:val="none" w:sz="0" w:space="0" w:color="auto" w:frame="1"/>
        </w:rPr>
        <w:t>  / * USER CODE END 2 * /</w:t>
      </w:r>
    </w:p>
    <w:p w:rsidR="00426BD8" w:rsidRPr="00426BD8" w:rsidRDefault="00426BD8" w:rsidP="00426BD8">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w:t>
      </w:r>
    </w:p>
    <w:p w:rsidR="00426BD8" w:rsidRPr="00426BD8" w:rsidRDefault="00426BD8" w:rsidP="00426BD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color w:val="000000"/>
          <w:sz w:val="24"/>
          <w:szCs w:val="24"/>
          <w:bdr w:val="none" w:sz="0" w:space="0" w:color="auto" w:frame="1"/>
        </w:rPr>
        <w:t>We collect, sew, look at our home-made oscilloscope, organized now on the basis of the F746-Discovery board</w:t>
      </w:r>
    </w:p>
    <w:p w:rsidR="00426BD8" w:rsidRPr="00426BD8" w:rsidRDefault="00426BD8" w:rsidP="00426BD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w:t>
      </w:r>
    </w:p>
    <w:p w:rsidR="00426BD8" w:rsidRPr="00426BD8" w:rsidRDefault="00426BD8" w:rsidP="00426BD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noProof/>
          <w:color w:val="000000"/>
          <w:sz w:val="24"/>
          <w:szCs w:val="24"/>
        </w:rPr>
        <w:drawing>
          <wp:inline distT="0" distB="0" distL="0" distR="0">
            <wp:extent cx="4000500" cy="2641600"/>
            <wp:effectExtent l="0" t="0" r="0" b="6350"/>
            <wp:docPr id="2" name="Picture 2"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641600"/>
                    </a:xfrm>
                    <a:prstGeom prst="rect">
                      <a:avLst/>
                    </a:prstGeom>
                    <a:noFill/>
                    <a:ln>
                      <a:noFill/>
                    </a:ln>
                  </pic:spPr>
                </pic:pic>
              </a:graphicData>
            </a:graphic>
          </wp:inline>
        </w:drawing>
      </w:r>
    </w:p>
    <w:p w:rsidR="00426BD8" w:rsidRPr="00426BD8" w:rsidRDefault="00426BD8" w:rsidP="00426BD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w:t>
      </w:r>
    </w:p>
    <w:p w:rsidR="00426BD8" w:rsidRPr="00426BD8" w:rsidRDefault="00426BD8" w:rsidP="00426BD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At the moment, we observe oscillations with a frequency of approximately 40-50 kHz.</w:t>
      </w:r>
    </w:p>
    <w:p w:rsidR="00426BD8" w:rsidRPr="00426BD8" w:rsidRDefault="00426BD8" w:rsidP="00426BD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xml:space="preserve">To make sure that there will be smooth triangles also on another frequency, let's try to change it. For this we do not need to go to the Cube, since we will change this frequency for a while, so we will change it in the timer initialization </w:t>
      </w:r>
      <w:proofErr w:type="gramStart"/>
      <w:r w:rsidRPr="00426BD8">
        <w:rPr>
          <w:rFonts w:ascii="Times New Roman" w:eastAsia="Times New Roman" w:hAnsi="Times New Roman" w:cs="Times New Roman"/>
          <w:color w:val="000000"/>
          <w:sz w:val="24"/>
          <w:szCs w:val="24"/>
        </w:rPr>
        <w:t>function  </w:t>
      </w:r>
      <w:r w:rsidRPr="00426BD8">
        <w:rPr>
          <w:rFonts w:ascii="inherit" w:eastAsia="Times New Roman" w:hAnsi="inherit" w:cs="Times New Roman"/>
          <w:b/>
          <w:bCs/>
          <w:color w:val="000000"/>
          <w:sz w:val="24"/>
          <w:szCs w:val="24"/>
          <w:bdr w:val="none" w:sz="0" w:space="0" w:color="auto" w:frame="1"/>
        </w:rPr>
        <w:t>MX</w:t>
      </w:r>
      <w:proofErr w:type="gramEnd"/>
      <w:r w:rsidRPr="00426BD8">
        <w:rPr>
          <w:rFonts w:ascii="inherit" w:eastAsia="Times New Roman" w:hAnsi="inherit" w:cs="Times New Roman"/>
          <w:b/>
          <w:bCs/>
          <w:color w:val="000000"/>
          <w:sz w:val="24"/>
          <w:szCs w:val="24"/>
          <w:bdr w:val="none" w:sz="0" w:space="0" w:color="auto" w:frame="1"/>
        </w:rPr>
        <w:t>_TIM6_Init</w:t>
      </w:r>
    </w:p>
    <w:p w:rsidR="00426BD8" w:rsidRPr="00426BD8" w:rsidRDefault="00426BD8" w:rsidP="00426BD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lastRenderedPageBreak/>
        <w:t> </w:t>
      </w:r>
    </w:p>
    <w:p w:rsidR="00426BD8" w:rsidRPr="00426BD8" w:rsidRDefault="00426BD8" w:rsidP="00426BD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26BD8">
        <w:rPr>
          <w:rFonts w:ascii="inherit" w:eastAsia="Times New Roman" w:hAnsi="inherit" w:cs="Times New Roman"/>
          <w:color w:val="000000"/>
          <w:sz w:val="21"/>
          <w:szCs w:val="21"/>
          <w:bdr w:val="none" w:sz="0" w:space="0" w:color="auto" w:frame="1"/>
        </w:rPr>
        <w:t>  htim6.Init.Period = </w:t>
      </w:r>
      <w:r w:rsidRPr="00426BD8">
        <w:rPr>
          <w:rFonts w:ascii="inherit" w:eastAsia="Times New Roman" w:hAnsi="inherit" w:cs="Times New Roman"/>
          <w:b/>
          <w:bCs/>
          <w:color w:val="000000"/>
          <w:sz w:val="21"/>
          <w:szCs w:val="21"/>
          <w:bdr w:val="none" w:sz="0" w:space="0" w:color="auto" w:frame="1"/>
        </w:rPr>
        <w:t>10</w:t>
      </w:r>
      <w:r w:rsidRPr="00426BD8">
        <w:rPr>
          <w:rFonts w:ascii="inherit" w:eastAsia="Times New Roman" w:hAnsi="inherit" w:cs="Times New Roman"/>
          <w:color w:val="000000"/>
          <w:sz w:val="21"/>
          <w:szCs w:val="21"/>
          <w:bdr w:val="none" w:sz="0" w:space="0" w:color="auto" w:frame="1"/>
        </w:rPr>
        <w:t> ;</w:t>
      </w:r>
      <w:r w:rsidRPr="00426BD8">
        <w:rPr>
          <w:rFonts w:ascii="Times New Roman" w:eastAsia="Times New Roman" w:hAnsi="Times New Roman" w:cs="Times New Roman"/>
          <w:color w:val="000000"/>
          <w:sz w:val="24"/>
          <w:szCs w:val="24"/>
        </w:rPr>
        <w:br/>
        <w:t> </w:t>
      </w:r>
    </w:p>
    <w:p w:rsidR="00426BD8" w:rsidRPr="00426BD8" w:rsidRDefault="00426BD8" w:rsidP="00426BD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The idea is to double the frequency value to see this, collect the project and patch the controller. Watch the result</w:t>
      </w:r>
    </w:p>
    <w:p w:rsidR="00426BD8" w:rsidRPr="00426BD8" w:rsidRDefault="00426BD8" w:rsidP="00426BD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w:t>
      </w:r>
    </w:p>
    <w:p w:rsidR="00426BD8" w:rsidRPr="00426BD8" w:rsidRDefault="00426BD8" w:rsidP="00426BD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noProof/>
          <w:color w:val="000000"/>
          <w:sz w:val="24"/>
          <w:szCs w:val="24"/>
        </w:rPr>
        <w:drawing>
          <wp:inline distT="0" distB="0" distL="0" distR="0">
            <wp:extent cx="3130550" cy="1905000"/>
            <wp:effectExtent l="0" t="0" r="0" b="0"/>
            <wp:docPr id="1" name="Picture 1"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0550" cy="1905000"/>
                    </a:xfrm>
                    <a:prstGeom prst="rect">
                      <a:avLst/>
                    </a:prstGeom>
                    <a:noFill/>
                    <a:ln>
                      <a:noFill/>
                    </a:ln>
                  </pic:spPr>
                </pic:pic>
              </a:graphicData>
            </a:graphic>
          </wp:inline>
        </w:drawing>
      </w:r>
    </w:p>
    <w:p w:rsidR="00426BD8" w:rsidRPr="00426BD8" w:rsidRDefault="00426BD8" w:rsidP="00426BD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 </w:t>
      </w:r>
    </w:p>
    <w:p w:rsidR="00426BD8" w:rsidRPr="00426BD8" w:rsidRDefault="00426BD8" w:rsidP="00426BD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26BD8">
        <w:rPr>
          <w:rFonts w:ascii="Times New Roman" w:eastAsia="Times New Roman" w:hAnsi="Times New Roman" w:cs="Times New Roman"/>
          <w:color w:val="000000"/>
          <w:sz w:val="24"/>
          <w:szCs w:val="24"/>
        </w:rPr>
        <w:t>In the </w:t>
      </w:r>
      <w:hyperlink r:id="rId10" w:history="1">
        <w:r w:rsidRPr="00426BD8">
          <w:rPr>
            <w:rFonts w:ascii="inherit" w:eastAsia="Times New Roman" w:hAnsi="inherit" w:cs="Times New Roman"/>
            <w:b/>
            <w:bCs/>
            <w:color w:val="0066CC"/>
            <w:sz w:val="24"/>
            <w:szCs w:val="24"/>
            <w:bdr w:val="none" w:sz="0" w:space="0" w:color="auto" w:frame="1"/>
          </w:rPr>
          <w:t>next lesson,</w:t>
        </w:r>
      </w:hyperlink>
      <w:r w:rsidRPr="00426BD8">
        <w:rPr>
          <w:rFonts w:ascii="Times New Roman" w:eastAsia="Times New Roman" w:hAnsi="Times New Roman" w:cs="Times New Roman"/>
          <w:color w:val="000000"/>
          <w:sz w:val="24"/>
          <w:szCs w:val="24"/>
        </w:rPr>
        <w:t> we will try to generate something like a sinusoidal oscillation with the help of a DAC. And we will try to measure the frequency of oscillations somehow.</w:t>
      </w:r>
    </w:p>
    <w:p w:rsidR="00426BD8" w:rsidRPr="00426BD8" w:rsidRDefault="00426BD8" w:rsidP="00426BD8">
      <w:pPr>
        <w:shd w:val="clear" w:color="auto" w:fill="FAFAF0"/>
        <w:spacing w:after="0" w:line="240" w:lineRule="auto"/>
        <w:textAlignment w:val="baseline"/>
        <w:rPr>
          <w:rFonts w:ascii="Arial" w:eastAsia="Times New Roman" w:hAnsi="Arial" w:cs="Arial"/>
          <w:color w:val="000000"/>
          <w:sz w:val="21"/>
          <w:szCs w:val="21"/>
        </w:rPr>
      </w:pPr>
      <w:r w:rsidRPr="00426BD8">
        <w:rPr>
          <w:rFonts w:ascii="Arial" w:eastAsia="Times New Roman" w:hAnsi="Arial" w:cs="Arial"/>
          <w:color w:val="000000"/>
          <w:sz w:val="21"/>
          <w:szCs w:val="21"/>
        </w:rPr>
        <w:t> </w:t>
      </w:r>
    </w:p>
    <w:p w:rsidR="004F3D36" w:rsidRDefault="004F3D36">
      <w:bookmarkStart w:id="0" w:name="_GoBack"/>
      <w:bookmarkEnd w:id="0"/>
    </w:p>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BD8"/>
    <w:rsid w:val="00426BD8"/>
    <w:rsid w:val="004F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F1D65-F641-4E6E-A8C6-645936F4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6B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B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26B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6BD8"/>
    <w:rPr>
      <w:b/>
      <w:bCs/>
    </w:rPr>
  </w:style>
  <w:style w:type="paragraph" w:customStyle="1" w:styleId="mynormal">
    <w:name w:val="mynormal"/>
    <w:basedOn w:val="Normal"/>
    <w:rsid w:val="00426B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426BD8"/>
  </w:style>
  <w:style w:type="character" w:customStyle="1" w:styleId="spanbold">
    <w:name w:val="spanbold"/>
    <w:basedOn w:val="DefaultParagraphFont"/>
    <w:rsid w:val="00426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56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narodstream.ru/stm-urok-30-hal-dac-sinus-dma/" TargetMode="External"/><Relationship Id="rId4" Type="http://schemas.openxmlformats.org/officeDocument/2006/relationships/hyperlink" Target="http://narodstream.ru/stm-urok-28-hal-dac-triangl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2018-09-08T10:45:00Z</dcterms:created>
  <dcterms:modified xsi:type="dcterms:W3CDTF">2018-09-08T10:46:00Z</dcterms:modified>
</cp:coreProperties>
</file>