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FunctionTok"/>
        </w:rPr>
        <w:t xml:space="preserve"># Executive Summary</w:t>
      </w:r>
      <w:r>
        <w:br/>
      </w:r>
      <w:r>
        <w:br/>
      </w:r>
      <w:r>
        <w:rPr>
          <w:rStyle w:val="NormalTok"/>
        </w:rPr>
        <w:t xml:space="preserve">GHN đang đối mặt với thách thức trong việc duy trì và nâng cao năng suất của đội ngũ NVPTTT trong bối cảnh thị trường logistics Việt Nam đầy cạnh tranh. Báo cáo này phân tích xu hướng năng suất của GHN từ năm 2019 đến 2023, xác định các yếu tố then chốt ảnh hưởng đến năng suất, và đưa ra các khuyến nghị chiến lược để tăng 15% năng suất trong ba quý tới.</w:t>
      </w:r>
      <w:r>
        <w:br/>
      </w:r>
      <w:r>
        <w:br/>
      </w:r>
      <w:r>
        <w:rPr>
          <w:rStyle w:val="NormalTok"/>
        </w:rPr>
        <w:t xml:space="preserve">Phân tích dữ liệu cho thấy sự tăng trưởng mạnh mẽ của thị trường chuyển phát nhanh do sự bùng nổ của thương mại điện tử, với GHN đã có những bước tiến đáng kể trong việc mở rộng mạng lưới và nâng cấp hệ thống. Tuy nhiên, sự cạnh tranh gay gắt đòi hỏi GHN phải liên tục đổi mới và nâng cao chất lượng dịch vụ.</w:t>
      </w:r>
      <w:r>
        <w:br/>
      </w:r>
      <w:r>
        <w:br/>
      </w:r>
      <w:r>
        <w:rPr>
          <w:rStyle w:val="NormalTok"/>
        </w:rPr>
        <w:t xml:space="preserve">Báo cáo nhấn mạnh vai trò quan trọng của các yếu tố như khối lượng đơn hàng, mật độ bưu cục, và hiệu quả hoạt động trong việc thúc đẩy năng suất. Để đạt được mục tiêu tăng trưởng, chúng tôi đề xuất các sáng kiến tập trung vào việc tối ưu hóa quy trình, đầu tư vào công nghệ, và nâng cao hiệu quả hoạt động của đội ngũ NVPTTT.</w:t>
      </w:r>
      <w:r>
        <w:br/>
      </w:r>
      <w:r>
        <w:br/>
      </w:r>
      <w:r>
        <w:rPr>
          <w:rStyle w:val="NormalTok"/>
        </w:rPr>
        <w:t xml:space="preserve">Các khuyến nghị chính bao gồm: (1) Tối ưu hóa tuyến đường và lịch trình giao hàng bằng công nghệ; (2) Nâng cao năng lực và hiệu quả làm việc của NVPTTT thông qua đào tạo và cải thiện quy trình; (3) Tăng cường quản lý và giám sát hiệu quả hoạt động.</w:t>
      </w:r>
      <w:r>
        <w:br/>
      </w:r>
      <w:r>
        <w:br/>
      </w:r>
      <w:r>
        <w:rPr>
          <w:rStyle w:val="NormalTok"/>
        </w:rPr>
        <w:t xml:space="preserve">Để đạt được mục tiêu tăng 15% năng suất, chúng tôi đề xuất triển khai các sáng kiến này trong ba quý tới, với các chỉ số hiệu suất chính (KPIs) được thiết lập để theo dõi tiến độ và đảm bảo trách nhiệm giải trình.</w:t>
      </w:r>
      <w:r>
        <w:br/>
      </w:r>
      <w:r>
        <w:br/>
      </w:r>
      <w:r>
        <w:rPr>
          <w:rStyle w:val="FunctionTok"/>
        </w:rPr>
        <w:t xml:space="preserve">## Table of Contents</w:t>
      </w:r>
      <w:r>
        <w:br/>
      </w:r>
      <w:r>
        <w:br/>
      </w:r>
      <w:r>
        <w:rPr>
          <w:rStyle w:val="SpecialStringTok"/>
        </w:rPr>
        <w:t xml:space="preserve">1.  </w:t>
      </w:r>
      <w:r>
        <w:rPr>
          <w:rStyle w:val="NormalTok"/>
        </w:rPr>
        <w:t xml:space="preserve">Executive Summary</w:t>
      </w:r>
      <w:r>
        <w:br/>
      </w:r>
      <w:r>
        <w:rPr>
          <w:rStyle w:val="SpecialStringTok"/>
        </w:rPr>
        <w:t xml:space="preserve">2.  </w:t>
      </w:r>
      <w:r>
        <w:rPr>
          <w:rStyle w:val="NormalTok"/>
        </w:rPr>
        <w:t xml:space="preserve">Introduction &amp; Methodology</w:t>
      </w:r>
      <w:r>
        <w:br/>
      </w:r>
      <w:r>
        <w:rPr>
          <w:rStyle w:val="SpecialStringTok"/>
        </w:rPr>
        <w:t xml:space="preserve">3.  </w:t>
      </w:r>
      <w:r>
        <w:rPr>
          <w:rStyle w:val="NormalTok"/>
        </w:rPr>
        <w:t xml:space="preserve">Data-Driven Analysis: Current State &amp; Core Problem Identification</w:t>
      </w:r>
      <w:r>
        <w:br/>
      </w:r>
      <w:r>
        <w:rPr>
          <w:rStyle w:val="SpecialStringTok"/>
        </w:rPr>
        <w:t xml:space="preserve">4.  </w:t>
      </w:r>
      <w:r>
        <w:rPr>
          <w:rStyle w:val="NormalTok"/>
        </w:rPr>
        <w:t xml:space="preserve">Competitive &amp; Market Benchmark Analysis</w:t>
      </w:r>
      <w:r>
        <w:br/>
      </w:r>
      <w:r>
        <w:rPr>
          <w:rStyle w:val="SpecialStringTok"/>
        </w:rPr>
        <w:t xml:space="preserve">5.  </w:t>
      </w:r>
      <w:r>
        <w:rPr>
          <w:rStyle w:val="NormalTok"/>
        </w:rPr>
        <w:t xml:space="preserve">Strategic Recommendations &amp; Action Plan</w:t>
      </w:r>
      <w:r>
        <w:br/>
      </w:r>
      <w:r>
        <w:rPr>
          <w:rStyle w:val="SpecialStringTok"/>
        </w:rPr>
        <w:t xml:space="preserve">6.  </w:t>
      </w:r>
      <w:r>
        <w:rPr>
          <w:rStyle w:val="NormalTok"/>
        </w:rPr>
        <w:t xml:space="preserve">Risk Assessment &amp; Mitigation</w:t>
      </w:r>
      <w:r>
        <w:br/>
      </w:r>
      <w:r>
        <w:rPr>
          <w:rStyle w:val="SpecialStringTok"/>
        </w:rPr>
        <w:t xml:space="preserve">7.  </w:t>
      </w:r>
      <w:r>
        <w:rPr>
          <w:rStyle w:val="NormalTok"/>
        </w:rPr>
        <w:t xml:space="preserve">Conclusion &amp; Next Steps</w:t>
      </w:r>
      <w:r>
        <w:br/>
      </w:r>
      <w:r>
        <w:rPr>
          <w:rStyle w:val="SpecialStringTok"/>
        </w:rPr>
        <w:t xml:space="preserve">8.  </w:t>
      </w:r>
      <w:r>
        <w:rPr>
          <w:rStyle w:val="NormalTok"/>
        </w:rPr>
        <w:t xml:space="preserve">References</w:t>
      </w:r>
    </w:p>
    <w:p>
      <w:pPr>
        <w:pStyle w:val="SourceCode"/>
      </w:pPr>
      <w:r>
        <w:rPr>
          <w:rStyle w:val="FunctionTok"/>
        </w:rPr>
        <w:t xml:space="preserve"># Phân tích chuyên sâu về xu hướng năng suất của NVPTTT của GHN (2019-2023)</w:t>
      </w:r>
      <w:r>
        <w:br/>
      </w:r>
      <w:r>
        <w:br/>
      </w:r>
      <w:r>
        <w:rPr>
          <w:rStyle w:val="NormalTok"/>
        </w:rPr>
        <w:t xml:space="preserve">**Table of Contents**</w:t>
      </w:r>
      <w:r>
        <w:br/>
      </w:r>
      <w:r>
        <w:br/>
      </w:r>
      <w:r>
        <w:rPr>
          <w:rStyle w:val="SpecialStringTok"/>
        </w:rPr>
        <w:t xml:space="preserve">1.  </w:t>
      </w:r>
      <w:r>
        <w:rPr>
          <w:rStyle w:val="NormalTok"/>
        </w:rPr>
        <w:t xml:space="preserve">Introduction &amp; Methodology</w:t>
      </w:r>
      <w:r>
        <w:br/>
      </w:r>
      <w:r>
        <w:rPr>
          <w:rStyle w:val="SpecialStringTok"/>
        </w:rPr>
        <w:t xml:space="preserve">2.  </w:t>
      </w:r>
      <w:r>
        <w:rPr>
          <w:rStyle w:val="NormalTok"/>
        </w:rPr>
        <w:t xml:space="preserve">Data-Driven Analysis: Current State &amp; Core Problem Identification</w:t>
      </w:r>
      <w:r>
        <w:br/>
      </w:r>
      <w:r>
        <w:rPr>
          <w:rStyle w:val="SpecialStringTok"/>
        </w:rPr>
        <w:t xml:space="preserve">3.  </w:t>
      </w:r>
      <w:r>
        <w:rPr>
          <w:rStyle w:val="NormalTok"/>
        </w:rPr>
        <w:t xml:space="preserve">Competitive &amp; Market Benchmark Analysis</w:t>
      </w:r>
      <w:r>
        <w:br/>
      </w:r>
      <w:r>
        <w:rPr>
          <w:rStyle w:val="SpecialStringTok"/>
        </w:rPr>
        <w:t xml:space="preserve">4.  </w:t>
      </w:r>
      <w:r>
        <w:rPr>
          <w:rStyle w:val="NormalTok"/>
        </w:rPr>
        <w:t xml:space="preserve">Strategic Recommendations &amp; Action Plan</w:t>
      </w:r>
      <w:r>
        <w:br/>
      </w:r>
      <w:r>
        <w:rPr>
          <w:rStyle w:val="SpecialStringTok"/>
        </w:rPr>
        <w:t xml:space="preserve">5.  </w:t>
      </w:r>
      <w:r>
        <w:rPr>
          <w:rStyle w:val="NormalTok"/>
        </w:rPr>
        <w:t xml:space="preserve">Risk Assessment &amp; Mitigation</w:t>
      </w:r>
      <w:r>
        <w:br/>
      </w:r>
      <w:r>
        <w:rPr>
          <w:rStyle w:val="SpecialStringTok"/>
        </w:rPr>
        <w:t xml:space="preserve">6.  </w:t>
      </w:r>
      <w:r>
        <w:rPr>
          <w:rStyle w:val="NormalTok"/>
        </w:rPr>
        <w:t xml:space="preserve">Conclusion &amp; Next Steps</w:t>
      </w:r>
      <w:r>
        <w:br/>
      </w:r>
      <w:r>
        <w:br/>
      </w:r>
      <w:r>
        <w:rPr>
          <w:rStyle w:val="FunctionTok"/>
        </w:rPr>
        <w:t xml:space="preserve">## Introduction &amp; Methodology</w:t>
      </w:r>
      <w:r>
        <w:br/>
      </w:r>
      <w:r>
        <w:br/>
      </w:r>
      <w:r>
        <w:rPr>
          <w:rStyle w:val="NormalTok"/>
        </w:rPr>
        <w:t xml:space="preserve">Báo cáo này trình bày một phân tích toàn diện về xu hướng năng suất của nhân viên phát triển và vận hành (NVPTTT) tại GHN trong giai đoạn từ năm 2019 đến 2023. Mục tiêu chính là xác định các yếu tố then chốt ảnh hưởng đến năng suất, từ đó đề xuất các chiến lược cải thiện hiệu quả hoạt động và đạt được mục tiêu tăng trưởng.</w:t>
      </w:r>
      <w:r>
        <w:br/>
      </w:r>
      <w:r>
        <w:br/>
      </w:r>
      <w:r>
        <w:rPr>
          <w:rStyle w:val="NormalTok"/>
        </w:rPr>
        <w:t xml:space="preserve">Phân tích này bắt đầu bằng việc đánh giá tình hình hiện tại của GHN, tập trung vào việc phân tích dữ liệu về thời gian xử lý đơn hàng, khối lượng đơn hàng, và mật độ bưu cục. Tiếp theo, báo cáo sẽ đi sâu vào phân tích bối cảnh cạnh tranh và so sánh với các đối thủ trong ngành, đồng thời tham khảo các mô hình thực tiễn tốt nhất từ thị trường quốc tế. Từ đó, báo cáo sẽ đưa ra các khuyến nghị chiến lược cụ thể, bao gồm các kế hoạch hành động, chỉ số hiệu suất (KPI), và lộ trình triển khai. Cuối cùng, báo cáo sẽ đánh giá các rủi ro tiềm ẩn và đề xuất các biện pháp giảm thiểu, đồng thời đưa ra các bước tiếp theo để ban lãnh đạo xem xét và thực hiện.</w:t>
      </w:r>
      <w:r>
        <w:br/>
      </w:r>
      <w:r>
        <w:br/>
      </w:r>
      <w:r>
        <w:br/>
      </w:r>
      <w:r>
        <w:rPr>
          <w:rStyle w:val="FunctionTok"/>
        </w:rPr>
        <w:t xml:space="preserve">## Phân tích Dữ liệu: Tình trạng Hiện tại &amp; Nhận diện Vấn đề Cốt lõi</w:t>
      </w:r>
      <w:r>
        <w:br/>
      </w:r>
      <w:r>
        <w:br/>
      </w:r>
      <w:r>
        <w:rPr>
          <w:rStyle w:val="NormalTok"/>
        </w:rPr>
        <w:t xml:space="preserve">Bài viết này trình bày phân tích dựa trên dữ liệu về xu hướng năng suất của NVPTTT từ năm 2019-2023, bao gồm thời gian xử lý đơn hàng và tác động của các yếu tố như khối lượng đơn hàng và mật độ bưu cục.</w:t>
      </w:r>
      <w:r>
        <w:br/>
      </w:r>
      <w:r>
        <w:br/>
      </w:r>
      <w:r>
        <w:rPr>
          <w:rStyle w:val="NormalTok"/>
        </w:rPr>
        <w:t xml:space="preserve">Năm 2012, GHN nhận thấy tiềm năng to lớn của thị trường thương mại điện tử và logistics điện tử trong nước </w:t>
      </w:r>
      <w:r>
        <w:rPr>
          <w:rStyle w:val="CommentTok"/>
        </w:rPr>
        <w:t xml:space="preserve">[</w:t>
      </w:r>
      <w:r>
        <w:rPr>
          <w:rStyle w:val="OtherTok"/>
        </w:rPr>
        <w:t xml:space="preserve">1</w:t>
      </w:r>
      <w:r>
        <w:rPr>
          <w:rStyle w:val="CommentTok"/>
        </w:rPr>
        <w:t xml:space="preserve">]</w:t>
      </w:r>
      <w:r>
        <w:rPr>
          <w:rStyle w:val="NormalTok"/>
        </w:rPr>
        <w:t xml:space="preserve">. Để giữ vững vị thế dẫn đầu, GHN tập trung vào đổi mới công nghệ, quy trình, mang đến trải nghiệm tối ưu cho đối tác và người tiêu dùng </w:t>
      </w:r>
      <w:r>
        <w:rPr>
          <w:rStyle w:val="CommentTok"/>
        </w:rPr>
        <w:t xml:space="preserve">[</w:t>
      </w:r>
      <w:r>
        <w:rPr>
          <w:rStyle w:val="OtherTok"/>
        </w:rPr>
        <w:t xml:space="preserve">1</w:t>
      </w:r>
      <w:r>
        <w:rPr>
          <w:rStyle w:val="CommentTok"/>
        </w:rPr>
        <w:t xml:space="preserve">]</w:t>
      </w:r>
      <w:r>
        <w:rPr>
          <w:rStyle w:val="NormalTok"/>
        </w:rPr>
        <w:t xml:space="preserve">.</w:t>
      </w:r>
      <w:r>
        <w:br/>
      </w:r>
      <w:r>
        <w:br/>
      </w:r>
      <w:r>
        <w:rPr>
          <w:rStyle w:val="NormalTok"/>
        </w:rPr>
        <w:t xml:space="preserve">Theo báo cáo của Vietdata, thị trường bưu chính và chuyển phát của Việt Nam đã tăng trưởng trung bình 23% mỗi năm trong 5 năm qua. Tuy nhiên, đà tăng trưởng này có dấu hiệu chậm lại vào năm 2023, doanh thu chỉ tăng 9,3% so với năm 2022, đạt 58.900 tỷ đồng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Sự tăng trưởng mạnh mẽ của thương mại điện tử (EC) là động lực chính thúc đẩy sự phát triển của ngành bưu chính và chuyển phát nội địa, đặc biệt là dịch vụ giao hàng B2C </w:t>
      </w:r>
      <w:r>
        <w:rPr>
          <w:rStyle w:val="CommentTok"/>
        </w:rPr>
        <w:t xml:space="preserve">[</w:t>
      </w:r>
      <w:r>
        <w:rPr>
          <w:rStyle w:val="OtherTok"/>
        </w:rPr>
        <w:t xml:space="preserve">15</w:t>
      </w:r>
      <w:r>
        <w:rPr>
          <w:rStyle w:val="CommentTok"/>
        </w:rPr>
        <w:t xml:space="preserve">]</w:t>
      </w:r>
      <w:r>
        <w:rPr>
          <w:rStyle w:val="NormalTok"/>
        </w:rPr>
        <w:t xml:space="preserve">. Nhu cầu mua sắm trực tuyến cao đã dẫn đến sự gia tăng về số lượng bưu phẩm phục vụ riêng cho phân khúc EC. Doanh thu từ dịch vụ bưu kiện và bưu phẩm cho thương mại điện tử tăng hơn 1,5 lần so với dịch vụ bưu chính truyền thống, đóng góp 64% tổng doanh thu và chiếm tới 75% tổng khối lượng thư trong năm 2023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Sự phát triển của thị trường chuyển phát nhanh và bưu kiện đã mở ra cơ hội cho nhiều doanh nghiệp trong và ngoài nước tham gia vào thị trường </w:t>
      </w:r>
      <w:r>
        <w:rPr>
          <w:rStyle w:val="CommentTok"/>
        </w:rPr>
        <w:t xml:space="preserve">[</w:t>
      </w:r>
      <w:r>
        <w:rPr>
          <w:rStyle w:val="OtherTok"/>
        </w:rPr>
        <w:t xml:space="preserve">15</w:t>
      </w:r>
      <w:r>
        <w:rPr>
          <w:rStyle w:val="CommentTok"/>
        </w:rPr>
        <w:t xml:space="preserve">]</w:t>
      </w:r>
      <w:r>
        <w:rPr>
          <w:rStyle w:val="NormalTok"/>
        </w:rPr>
        <w:t xml:space="preserve">. Tuy nhiên, điều này cũng làm gia tăng sự cạnh tranh khốc liệt về thị phần giữa các doanh nghiệp trong ngành trong những năm gần đây. Hiện tại, có hơn 700 doanh nghiệp bưu chính (cả truyền thống và dựa trên công nghệ) trong toàn ngành </w:t>
      </w:r>
      <w:r>
        <w:rPr>
          <w:rStyle w:val="CommentTok"/>
        </w:rPr>
        <w:t xml:space="preserve">[</w:t>
      </w:r>
      <w:r>
        <w:rPr>
          <w:rStyle w:val="OtherTok"/>
        </w:rPr>
        <w:t xml:space="preserve">15</w:t>
      </w:r>
      <w:r>
        <w:rPr>
          <w:rStyle w:val="CommentTok"/>
        </w:rPr>
        <w:t xml:space="preserve">]</w:t>
      </w:r>
      <w:r>
        <w:rPr>
          <w:rStyle w:val="NormalTok"/>
        </w:rPr>
        <w:t xml:space="preserve">. Trong số đó, 11 công ty chuyển phát nhanh hàng đầu trong nước (không bao gồm phân khúc chuyển phát nhanh quốc tế) chiếm 90,5% thị phần; 9,5% thị phần còn lại được chia cho hơn 690 doanh nghiệp nhỏ khác </w:t>
      </w:r>
      <w:r>
        <w:rPr>
          <w:rStyle w:val="CommentTok"/>
        </w:rPr>
        <w:t xml:space="preserve">[</w:t>
      </w:r>
      <w:r>
        <w:rPr>
          <w:rStyle w:val="OtherTok"/>
        </w:rPr>
        <w:t xml:space="preserve">15</w:t>
      </w:r>
      <w:r>
        <w:rPr>
          <w:rStyle w:val="CommentTok"/>
        </w:rPr>
        <w:t xml:space="preserve">]</w:t>
      </w:r>
      <w:r>
        <w:rPr>
          <w:rStyle w:val="NormalTok"/>
        </w:rPr>
        <w:t xml:space="preserve">. Ngay cả thị phần của các công ty hàng đầu cũng liên tục biến động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**Bảng 1: Tóm tắt thị phần của các công ty chuyển phát nhanh hàng đầu (2021-2023)**</w:t>
      </w:r>
      <w:r>
        <w:br/>
      </w:r>
      <w:r>
        <w:br/>
      </w:r>
      <w:r>
        <w:rPr>
          <w:rStyle w:val="PreprocessorTok"/>
        </w:rPr>
        <w:t xml:space="preserve">|</w:t>
      </w:r>
      <w:r>
        <w:rPr>
          <w:rStyle w:val="NormalTok"/>
        </w:rPr>
        <w:t xml:space="preserve"> Công ty             </w:t>
      </w:r>
      <w:r>
        <w:rPr>
          <w:rStyle w:val="PreprocessorTok"/>
        </w:rPr>
        <w:t xml:space="preserve">|</w:t>
      </w:r>
      <w:r>
        <w:rPr>
          <w:rStyle w:val="NormalTok"/>
        </w:rPr>
        <w:t xml:space="preserve"> Thị phần 2021 </w:t>
      </w:r>
      <w:r>
        <w:rPr>
          <w:rStyle w:val="PreprocessorTok"/>
        </w:rPr>
        <w:t xml:space="preserve">|</w:t>
      </w:r>
      <w:r>
        <w:rPr>
          <w:rStyle w:val="NormalTok"/>
        </w:rPr>
        <w:t xml:space="preserve"> Thị phần 2022 </w:t>
      </w:r>
      <w:r>
        <w:rPr>
          <w:rStyle w:val="PreprocessorTok"/>
        </w:rPr>
        <w:t xml:space="preserve">|</w:t>
      </w:r>
      <w:r>
        <w:rPr>
          <w:rStyle w:val="NormalTok"/>
        </w:rPr>
        <w:t xml:space="preserve"> Thị phần 2023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Viettel Post       </w:t>
      </w:r>
      <w:r>
        <w:rPr>
          <w:rStyle w:val="PreprocessorTok"/>
        </w:rPr>
        <w:t xml:space="preserve">|</w:t>
      </w:r>
      <w:r>
        <w:rPr>
          <w:rStyle w:val="NormalTok"/>
        </w:rPr>
        <w:t xml:space="preserve"> 16%           </w:t>
      </w:r>
      <w:r>
        <w:rPr>
          <w:rStyle w:val="PreprocessorTok"/>
        </w:rPr>
        <w:t xml:space="preserve">|</w:t>
      </w:r>
      <w:r>
        <w:rPr>
          <w:rStyle w:val="NormalTok"/>
        </w:rPr>
        <w:t xml:space="preserve">               </w:t>
      </w:r>
      <w:r>
        <w:rPr>
          <w:rStyle w:val="PreprocessorTok"/>
        </w:rPr>
        <w:t xml:space="preserve">|</w:t>
      </w:r>
      <w:r>
        <w:rPr>
          <w:rStyle w:val="NormalTok"/>
        </w:rPr>
        <w:t xml:space="preserve"> 17.2%         </w:t>
      </w:r>
      <w:r>
        <w:rPr>
          <w:rStyle w:val="PreprocessorTok"/>
        </w:rPr>
        <w:t xml:space="preserve">|</w:t>
      </w:r>
      <w:r>
        <w:br/>
      </w:r>
      <w:r>
        <w:rPr>
          <w:rStyle w:val="PreprocessorTok"/>
        </w:rPr>
        <w:t xml:space="preserve">|</w:t>
      </w:r>
      <w:r>
        <w:rPr>
          <w:rStyle w:val="NormalTok"/>
        </w:rPr>
        <w:t xml:space="preserve"> Shopee Express     </w:t>
      </w:r>
      <w:r>
        <w:rPr>
          <w:rStyle w:val="PreprocessorTok"/>
        </w:rPr>
        <w:t xml:space="preserve">|</w:t>
      </w:r>
      <w:r>
        <w:rPr>
          <w:rStyle w:val="NormalTok"/>
        </w:rPr>
        <w:t xml:space="preserve"> 7.84%         </w:t>
      </w:r>
      <w:r>
        <w:rPr>
          <w:rStyle w:val="PreprocessorTok"/>
        </w:rPr>
        <w:t xml:space="preserve">|</w:t>
      </w:r>
      <w:r>
        <w:rPr>
          <w:rStyle w:val="NormalTok"/>
        </w:rPr>
        <w:t xml:space="preserve">               </w:t>
      </w:r>
      <w:r>
        <w:rPr>
          <w:rStyle w:val="PreprocessorTok"/>
        </w:rPr>
        <w:t xml:space="preserve">|</w:t>
      </w:r>
      <w:r>
        <w:rPr>
          <w:rStyle w:val="NormalTok"/>
        </w:rPr>
        <w:t xml:space="preserve"> 15.65%        </w:t>
      </w:r>
      <w:r>
        <w:rPr>
          <w:rStyle w:val="PreprocessorTok"/>
        </w:rPr>
        <w:t xml:space="preserve">|</w:t>
      </w:r>
      <w:r>
        <w:br/>
      </w:r>
      <w:r>
        <w:rPr>
          <w:rStyle w:val="PreprocessorTok"/>
        </w:rPr>
        <w:t xml:space="preserve">|</w:t>
      </w:r>
      <w:r>
        <w:rPr>
          <w:rStyle w:val="NormalTok"/>
        </w:rPr>
        <w:t xml:space="preserve"> GHTK               </w:t>
      </w:r>
      <w:r>
        <w:rPr>
          <w:rStyle w:val="PreprocessorTok"/>
        </w:rPr>
        <w:t xml:space="preserve">|</w:t>
      </w:r>
      <w:r>
        <w:rPr>
          <w:rStyle w:val="NormalTok"/>
        </w:rPr>
        <w:t xml:space="preserve">               </w:t>
      </w:r>
      <w:r>
        <w:rPr>
          <w:rStyle w:val="PreprocessorTok"/>
        </w:rPr>
        <w:t xml:space="preserve">|</w:t>
      </w:r>
      <w:r>
        <w:rPr>
          <w:rStyle w:val="NormalTok"/>
        </w:rPr>
        <w:t xml:space="preserve"> 16%           </w:t>
      </w:r>
      <w:r>
        <w:rPr>
          <w:rStyle w:val="PreprocessorTok"/>
        </w:rPr>
        <w:t xml:space="preserve">|</w:t>
      </w:r>
      <w:r>
        <w:rPr>
          <w:rStyle w:val="NormalTok"/>
        </w:rPr>
        <w:t xml:space="preserve"> 14.5%         </w:t>
      </w:r>
      <w:r>
        <w:rPr>
          <w:rStyle w:val="PreprocessorTok"/>
        </w:rPr>
        <w:t xml:space="preserve">|</w:t>
      </w:r>
      <w:r>
        <w:br/>
      </w:r>
      <w:r>
        <w:rPr>
          <w:rStyle w:val="PreprocessorTok"/>
        </w:rPr>
        <w:t xml:space="preserve">|</w:t>
      </w:r>
      <w:r>
        <w:rPr>
          <w:rStyle w:val="NormalTok"/>
        </w:rPr>
        <w:t xml:space="preserve"> J&amp;T Express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10.63%        </w:t>
      </w:r>
      <w:r>
        <w:rPr>
          <w:rStyle w:val="PreprocessorTok"/>
        </w:rPr>
        <w:t xml:space="preserve">|</w:t>
      </w:r>
      <w:r>
        <w:br/>
      </w:r>
      <w:r>
        <w:rPr>
          <w:rStyle w:val="PreprocessorTok"/>
        </w:rPr>
        <w:t xml:space="preserve">|</w:t>
      </w:r>
      <w:r>
        <w:rPr>
          <w:rStyle w:val="NormalTok"/>
        </w:rPr>
        <w:t xml:space="preserve"> GHN                </w:t>
      </w:r>
      <w:r>
        <w:rPr>
          <w:rStyle w:val="PreprocessorTok"/>
        </w:rPr>
        <w:t xml:space="preserve">|</w:t>
      </w:r>
      <w:r>
        <w:rPr>
          <w:rStyle w:val="NormalTok"/>
        </w:rPr>
        <w:t xml:space="preserve"> 5.44%         </w:t>
      </w:r>
      <w:r>
        <w:rPr>
          <w:rStyle w:val="PreprocessorTok"/>
        </w:rPr>
        <w:t xml:space="preserve">|</w:t>
      </w:r>
      <w:r>
        <w:rPr>
          <w:rStyle w:val="NormalTok"/>
        </w:rPr>
        <w:t xml:space="preserve">               </w:t>
      </w:r>
      <w:r>
        <w:rPr>
          <w:rStyle w:val="PreprocessorTok"/>
        </w:rPr>
        <w:t xml:space="preserve">|</w:t>
      </w:r>
      <w:r>
        <w:rPr>
          <w:rStyle w:val="NormalTok"/>
        </w:rPr>
        <w:t xml:space="preserve"> 7.91%         </w:t>
      </w:r>
      <w:r>
        <w:rPr>
          <w:rStyle w:val="PreprocessorTok"/>
        </w:rPr>
        <w:t xml:space="preserve">|</w:t>
      </w:r>
      <w:r>
        <w:br/>
      </w:r>
      <w:r>
        <w:rPr>
          <w:rStyle w:val="PreprocessorTok"/>
        </w:rPr>
        <w:t xml:space="preserve">|</w:t>
      </w:r>
      <w:r>
        <w:rPr>
          <w:rStyle w:val="NormalTok"/>
        </w:rPr>
        <w:t xml:space="preserve"> EMS                </w:t>
      </w:r>
      <w:r>
        <w:rPr>
          <w:rStyle w:val="PreprocessorTok"/>
        </w:rPr>
        <w:t xml:space="preserve">|</w:t>
      </w:r>
      <w:r>
        <w:rPr>
          <w:rStyle w:val="NormalTok"/>
        </w:rPr>
        <w:t xml:space="preserve"> 5.5%          </w:t>
      </w:r>
      <w:r>
        <w:rPr>
          <w:rStyle w:val="PreprocessorTok"/>
        </w:rPr>
        <w:t xml:space="preserve">|</w:t>
      </w:r>
      <w:r>
        <w:rPr>
          <w:rStyle w:val="NormalTok"/>
        </w:rPr>
        <w:t xml:space="preserve">               </w:t>
      </w:r>
      <w:r>
        <w:rPr>
          <w:rStyle w:val="PreprocessorTok"/>
        </w:rPr>
        <w:t xml:space="preserve">|</w:t>
      </w:r>
      <w:r>
        <w:rPr>
          <w:rStyle w:val="NormalTok"/>
        </w:rPr>
        <w:t xml:space="preserve"> 3.05%         </w:t>
      </w:r>
      <w:r>
        <w:rPr>
          <w:rStyle w:val="PreprocessorTok"/>
        </w:rPr>
        <w:t xml:space="preserve">|</w:t>
      </w:r>
      <w:r>
        <w:br/>
      </w:r>
      <w:r>
        <w:rPr>
          <w:rStyle w:val="PreprocessorTok"/>
        </w:rPr>
        <w:t xml:space="preserve">|</w:t>
      </w:r>
      <w:r>
        <w:rPr>
          <w:rStyle w:val="NormalTok"/>
        </w:rPr>
        <w:t xml:space="preserve"> Các công ty khác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10.8%         </w:t>
      </w:r>
      <w:r>
        <w:rPr>
          <w:rStyle w:val="PreprocessorTok"/>
        </w:rPr>
        <w:t xml:space="preserve">|</w:t>
      </w:r>
      <w:r>
        <w:br/>
      </w:r>
      <w:r>
        <w:br/>
      </w:r>
      <w:r>
        <w:rPr>
          <w:rStyle w:val="NormalTok"/>
        </w:rPr>
        <w:t xml:space="preserve">*Nguồn: Vietdata's 2023 Express Delivery Market Report* </w:t>
      </w:r>
      <w:r>
        <w:rPr>
          <w:rStyle w:val="CommentTok"/>
        </w:rPr>
        <w:t xml:space="preserve">[</w:t>
      </w:r>
      <w:r>
        <w:rPr>
          <w:rStyle w:val="OtherTok"/>
        </w:rPr>
        <w:t xml:space="preserve">15</w:t>
      </w:r>
      <w:r>
        <w:rPr>
          <w:rStyle w:val="CommentTok"/>
        </w:rPr>
        <w:t xml:space="preserve">]</w:t>
      </w:r>
      <w:r>
        <w:br/>
      </w:r>
      <w:r>
        <w:br/>
      </w:r>
      <w:r>
        <w:rPr>
          <w:rStyle w:val="NormalTok"/>
        </w:rPr>
        <w:t xml:space="preserve">Viettel Post đã vươn lên dẫn đầu ngành, thị phần của Viettel Post tiếp tục tăng lên 17,2% vào năm 2023 </w:t>
      </w:r>
      <w:r>
        <w:rPr>
          <w:rStyle w:val="CommentTok"/>
        </w:rPr>
        <w:t xml:space="preserve">[</w:t>
      </w:r>
      <w:r>
        <w:rPr>
          <w:rStyle w:val="OtherTok"/>
        </w:rPr>
        <w:t xml:space="preserve">15</w:t>
      </w:r>
      <w:r>
        <w:rPr>
          <w:rStyle w:val="CommentTok"/>
        </w:rPr>
        <w:t xml:space="preserve">]</w:t>
      </w:r>
      <w:r>
        <w:rPr>
          <w:rStyle w:val="NormalTok"/>
        </w:rPr>
        <w:t xml:space="preserve">. Shopee Express đã nhanh chóng bắt kịp các "ông lớn", vượt qua Vietnam Post vào năm 2023 và chiếm 15,7% thị phần, giữ vị trí thứ hai </w:t>
      </w:r>
      <w:r>
        <w:rPr>
          <w:rStyle w:val="CommentTok"/>
        </w:rPr>
        <w:t xml:space="preserve">[</w:t>
      </w:r>
      <w:r>
        <w:rPr>
          <w:rStyle w:val="OtherTok"/>
        </w:rPr>
        <w:t xml:space="preserve">15</w:t>
      </w:r>
      <w:r>
        <w:rPr>
          <w:rStyle w:val="CommentTok"/>
        </w:rPr>
        <w:t xml:space="preserve">]</w:t>
      </w:r>
      <w:r>
        <w:rPr>
          <w:rStyle w:val="NormalTok"/>
        </w:rPr>
        <w:t xml:space="preserve">. GHTK duy trì vị trí thứ ba với 14,5% thị phần, nhưng tốc độ tăng trưởng đã chậm lại </w:t>
      </w:r>
      <w:r>
        <w:rPr>
          <w:rStyle w:val="CommentTok"/>
        </w:rPr>
        <w:t xml:space="preserve">[</w:t>
      </w:r>
      <w:r>
        <w:rPr>
          <w:rStyle w:val="OtherTok"/>
        </w:rPr>
        <w:t xml:space="preserve">15</w:t>
      </w:r>
      <w:r>
        <w:rPr>
          <w:rStyle w:val="CommentTok"/>
        </w:rPr>
        <w:t xml:space="preserve">]</w:t>
      </w:r>
      <w:r>
        <w:rPr>
          <w:rStyle w:val="NormalTok"/>
        </w:rPr>
        <w:t xml:space="preserve">. J&amp;T Express và GHN đã có những bước đột phá mạnh mẽ, liên tục thu hẹp khoảng cách với các đối thủ, lần lượt đạt 10,6% và 7,91% thị phần vào năm 2023 </w:t>
      </w:r>
      <w:r>
        <w:rPr>
          <w:rStyle w:val="CommentTok"/>
        </w:rPr>
        <w:t xml:space="preserve">[</w:t>
      </w:r>
      <w:r>
        <w:rPr>
          <w:rStyle w:val="OtherTok"/>
        </w:rPr>
        <w:t xml:space="preserve">15</w:t>
      </w:r>
      <w:r>
        <w:rPr>
          <w:rStyle w:val="CommentTok"/>
        </w:rPr>
        <w:t xml:space="preserve">]</w:t>
      </w:r>
      <w:r>
        <w:rPr>
          <w:rStyle w:val="NormalTok"/>
        </w:rPr>
        <w:t xml:space="preserve">. Nhóm các công ty bưu chính truyền thống như Vietnam Post và EMS gặp khó khăn trong việc duy trì thị phần, chỉ chiếm lần lượt 13,8% (xếp thứ 4) và 3,05% thị phần do sự cạnh tranh khốc liệt từ các đối thủ mới </w:t>
      </w:r>
      <w:r>
        <w:rPr>
          <w:rStyle w:val="CommentTok"/>
        </w:rPr>
        <w:t xml:space="preserve">[</w:t>
      </w:r>
      <w:r>
        <w:rPr>
          <w:rStyle w:val="OtherTok"/>
        </w:rPr>
        <w:t xml:space="preserve">15</w:t>
      </w:r>
      <w:r>
        <w:rPr>
          <w:rStyle w:val="CommentTok"/>
        </w:rPr>
        <w:t xml:space="preserve">]</w:t>
      </w:r>
      <w:r>
        <w:rPr>
          <w:rStyle w:val="NormalTok"/>
        </w:rPr>
        <w:t xml:space="preserve">. Phần còn lại thuộc về các công ty chuyển phát nhỏ (Ninja Van, BEST Express, Nhat Tin Express, 247Express...), và các đơn vị chuyển phát khác thuộc các nền tảng thương mại điện tử (TikiNOW, Sendo Express, Lazada Express...)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**Các yếu tố then chốt**</w:t>
      </w:r>
      <w:r>
        <w:br/>
      </w:r>
      <w:r>
        <w:br/>
      </w:r>
      <w:r>
        <w:rPr>
          <w:rStyle w:val="NormalTok"/>
        </w:rPr>
        <w:t xml:space="preserve">Việc đầu tư vào cơ sở hạ tầng logistics, số hóa dịch vụ và nâng cấp công nghệ cho phương tiện giao hàng là những yếu tố then chốt để các doanh nghiệp trong ngành duy trì và/hoặc nâng cao lợi thế cạnh tranh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**Vietnam Post (VNPost)**</w:t>
      </w:r>
      <w:r>
        <w:br/>
      </w:r>
      <w:r>
        <w:br/>
      </w:r>
      <w:r>
        <w:rPr>
          <w:rStyle w:val="NormalTok"/>
        </w:rPr>
        <w:t xml:space="preserve">"Sự chậm trễ trong việc nắm bắt xu hướng thị trường, sự chậm trễ trong việc triển khai các ứng dụng công nghệ và sự thiếu hụt nguồn nhân lực chất lượng cao trong lĩnh vực logistics, dịch vụ và các sản phẩm kỹ thuật số..." là những yếu tố khiến Vietnam Post - đơn vị từng là "anh cả" thống trị ngành bưu chính Việt Nam với lợi thế là doanh nghiệp nhà nước - đang dần mất thị phần trong những năm gần đây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Cụ thể, doanh thu dịch vụ bưu chính và chuyển phát của Vietnam Post liên tục giảm trong những năm gần đây và ước tính chỉ đạt 8.100 tỷ đồng vào năm 2023 (trong tổng doanh thu của công ty mẹ là 14.400 tỷ đồng) </w:t>
      </w:r>
      <w:r>
        <w:rPr>
          <w:rStyle w:val="CommentTok"/>
        </w:rPr>
        <w:t xml:space="preserve">[</w:t>
      </w:r>
      <w:r>
        <w:rPr>
          <w:rStyle w:val="OtherTok"/>
        </w:rPr>
        <w:t xml:space="preserve">15</w:t>
      </w:r>
      <w:r>
        <w:rPr>
          <w:rStyle w:val="CommentTok"/>
        </w:rPr>
        <w:t xml:space="preserve">]</w:t>
      </w:r>
      <w:r>
        <w:rPr>
          <w:rStyle w:val="NormalTok"/>
        </w:rPr>
        <w:t xml:space="preserve">. Theo đó, thị phần doanh thu dịch vụ bưu chính và chuyển phát của Vietnam Post giảm từ 20,36% (2021) xuống 13,8% (2023)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**Viettel Post**</w:t>
      </w:r>
      <w:r>
        <w:br/>
      </w:r>
      <w:r>
        <w:br/>
      </w:r>
      <w:r>
        <w:rPr>
          <w:rStyle w:val="NormalTok"/>
        </w:rPr>
        <w:t xml:space="preserve">Viettel Post cũng từng là thành viên của Tổng công ty Nhà nước, nhưng trái ngược với bức tranh "xám" của Vietnam Post, Viettel Post đã tăng trưởng mạnh mẽ sau cổ phần hóa </w:t>
      </w:r>
      <w:r>
        <w:rPr>
          <w:rStyle w:val="CommentTok"/>
        </w:rPr>
        <w:t xml:space="preserve">[</w:t>
      </w:r>
      <w:r>
        <w:rPr>
          <w:rStyle w:val="OtherTok"/>
        </w:rPr>
        <w:t xml:space="preserve">15</w:t>
      </w:r>
      <w:r>
        <w:rPr>
          <w:rStyle w:val="CommentTok"/>
        </w:rPr>
        <w:t xml:space="preserve">]</w:t>
      </w:r>
      <w:r>
        <w:rPr>
          <w:rStyle w:val="NormalTok"/>
        </w:rPr>
        <w:t xml:space="preserve">. Nhờ sự linh hoạt, nắm bắt tốt xu hướng thị trường, chiến lược sáng tạo, chuỗi cung ứng mở rộng, hợp tác chặt chẽ với khách hàng B2B và thu hẹp phân khúc kinh doanh bán lẻ, Viettel Post đã tối ưu hóa nguồn lực và tăng thị phần lên vị trí dẫn đầu trong ngành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Năm 2023, Viettel Post ghi nhận một số điểm sáng trong hoạt động kinh doanh </w:t>
      </w:r>
      <w:r>
        <w:rPr>
          <w:rStyle w:val="CommentTok"/>
        </w:rPr>
        <w:t xml:space="preserve">[</w:t>
      </w:r>
      <w:r>
        <w:rPr>
          <w:rStyle w:val="OtherTok"/>
        </w:rPr>
        <w:t xml:space="preserve">15</w:t>
      </w:r>
      <w:r>
        <w:rPr>
          <w:rStyle w:val="CommentTok"/>
        </w:rPr>
        <w:t xml:space="preserve">]</w:t>
      </w:r>
      <w:r>
        <w:rPr>
          <w:rStyle w:val="NormalTok"/>
        </w:rPr>
        <w:t xml:space="preserve">. Bất chấp doanh thu hợp nhất giảm 9,3% so với cùng kỳ, doanh thu dịch vụ (chủ yếu là bưu chính và chuyển phát) tăng 12,1% lên 10.140 tỷ đồng </w:t>
      </w:r>
      <w:r>
        <w:rPr>
          <w:rStyle w:val="CommentTok"/>
        </w:rPr>
        <w:t xml:space="preserve">[</w:t>
      </w:r>
      <w:r>
        <w:rPr>
          <w:rStyle w:val="OtherTok"/>
        </w:rPr>
        <w:t xml:space="preserve">15</w:t>
      </w:r>
      <w:r>
        <w:rPr>
          <w:rStyle w:val="CommentTok"/>
        </w:rPr>
        <w:t xml:space="preserve">]</w:t>
      </w:r>
      <w:r>
        <w:rPr>
          <w:rStyle w:val="NormalTok"/>
        </w:rPr>
        <w:t xml:space="preserve">. Theo đó, thị phần bưu chính của Viettel Post tăng từ 16% (2021) lên 17,2% (2023)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**SPX Express (Shopee Express)**</w:t>
      </w:r>
      <w:r>
        <w:br/>
      </w:r>
      <w:r>
        <w:br/>
      </w:r>
      <w:r>
        <w:rPr>
          <w:rStyle w:val="NormalTok"/>
        </w:rPr>
        <w:t xml:space="preserve">Shopee Express, một nhà cung cấp dịch vụ chuyển phát nhanh do nền tảng thương mại điện tử Shopee quản lý, là một "người đến sau" trên thị trường so với nhiều thương hiệu chuyển phát nhanh khác, tuy nhiên, nó đã đạt được tốc độ tăng trưởng ấn tượng </w:t>
      </w:r>
      <w:r>
        <w:rPr>
          <w:rStyle w:val="CommentTok"/>
        </w:rPr>
        <w:t xml:space="preserve">[</w:t>
      </w:r>
      <w:r>
        <w:rPr>
          <w:rStyle w:val="OtherTok"/>
        </w:rPr>
        <w:t xml:space="preserve">15</w:t>
      </w:r>
      <w:r>
        <w:rPr>
          <w:rStyle w:val="CommentTok"/>
        </w:rPr>
        <w:t xml:space="preserve">]</w:t>
      </w:r>
      <w:r>
        <w:rPr>
          <w:rStyle w:val="NormalTok"/>
        </w:rPr>
        <w:t xml:space="preserve">. Được thành lập vào năm 2020, Shopee Express đã chiếm 15,65% tổng thị phần (tăng từ 7,84% năm 2021), với doanh thu năm 2023 đạt gần 9.300 tỷ đồng, tăng 12,9% so với năm trước </w:t>
      </w:r>
      <w:r>
        <w:rPr>
          <w:rStyle w:val="CommentTok"/>
        </w:rPr>
        <w:t xml:space="preserve">[</w:t>
      </w:r>
      <w:r>
        <w:rPr>
          <w:rStyle w:val="OtherTok"/>
        </w:rPr>
        <w:t xml:space="preserve">15</w:t>
      </w:r>
      <w:r>
        <w:rPr>
          <w:rStyle w:val="CommentTok"/>
        </w:rPr>
        <w:t xml:space="preserve">]</w:t>
      </w:r>
      <w:r>
        <w:rPr>
          <w:rStyle w:val="NormalTok"/>
        </w:rPr>
        <w:t xml:space="preserve">. Nó đã nhanh chóng vươn lên vị trí thứ hai trên thị trường (chỉ sau Viettel Post)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Ngày 1/8/2023, Shopee Express chính thức đổi tên thành SPX Express và hiện có tổng cộng 770 điểm dịch vụ trên toàn quốc, đồng thời hợp tác giao hàng cho gần 130 đơn vị bên ngoài hệ sinh thái của Shopee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**Giao hàng tiết kiệm (GHTK)**</w:t>
      </w:r>
      <w:r>
        <w:br/>
      </w:r>
      <w:r>
        <w:br/>
      </w:r>
      <w:r>
        <w:rPr>
          <w:rStyle w:val="NormalTok"/>
        </w:rPr>
        <w:t xml:space="preserve">Được thành lập vào năm 2013, Giao hàng Tiết Kiệm (GHTK) là một cái tên nổi bật khác, hiện đang nắm giữ thị phần lớn thứ ba trong thị trường chuyển phát nhanh Việt Nam </w:t>
      </w:r>
      <w:r>
        <w:rPr>
          <w:rStyle w:val="CommentTok"/>
        </w:rPr>
        <w:t xml:space="preserve">[</w:t>
      </w:r>
      <w:r>
        <w:rPr>
          <w:rStyle w:val="OtherTok"/>
        </w:rPr>
        <w:t xml:space="preserve">15</w:t>
      </w:r>
      <w:r>
        <w:rPr>
          <w:rStyle w:val="CommentTok"/>
        </w:rPr>
        <w:t xml:space="preserve">]</w:t>
      </w:r>
      <w:r>
        <w:rPr>
          <w:rStyle w:val="NormalTok"/>
        </w:rPr>
        <w:t xml:space="preserve">. Đáng chú ý, GHTK dẫn đầu thị phần trong phân khúc giao hàng thương mại điện tử (eLogistics); chuyên cung cấp dịch vụ giao hàng chặng cuối và thu tiền khi giao hàng cho các cửa hàng và doanh nghiệp trực tuyến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Điểm mạnh của GHTK nằm ở tốc độ nhanh, giá cả cạnh tranh và trên hết là tư duy dịch vụ linh hoạt được xây dựng trên nền tảng công nghệ </w:t>
      </w:r>
      <w:r>
        <w:rPr>
          <w:rStyle w:val="CommentTok"/>
        </w:rPr>
        <w:t xml:space="preserve">[</w:t>
      </w:r>
      <w:r>
        <w:rPr>
          <w:rStyle w:val="OtherTok"/>
        </w:rPr>
        <w:t xml:space="preserve">15</w:t>
      </w:r>
      <w:r>
        <w:rPr>
          <w:rStyle w:val="CommentTok"/>
        </w:rPr>
        <w:t xml:space="preserve">]</w:t>
      </w:r>
      <w:r>
        <w:rPr>
          <w:rStyle w:val="NormalTok"/>
        </w:rPr>
        <w:t xml:space="preserve">. Ngoài ra, thương hiệu này có sự hiện diện mạnh mẽ tại 63 trung tâm tỉnh, thành phố trên cả nước với quy mô hơn 1.000 trung tâm hoàn thiện và 550 chi nhánh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Mặc dù tạo ra khoảng 8.500 tỷ đồng và hàng trăm tỷ đồng lợi nhuận mỗi năm, GHTK cũng phải đối mặt với một số thách thức trong việc duy trì đà tăng trưởng và thị phần </w:t>
      </w:r>
      <w:r>
        <w:rPr>
          <w:rStyle w:val="CommentTok"/>
        </w:rPr>
        <w:t xml:space="preserve">[</w:t>
      </w:r>
      <w:r>
        <w:rPr>
          <w:rStyle w:val="OtherTok"/>
        </w:rPr>
        <w:t xml:space="preserve">15</w:t>
      </w:r>
      <w:r>
        <w:rPr>
          <w:rStyle w:val="CommentTok"/>
        </w:rPr>
        <w:t xml:space="preserve">]</w:t>
      </w:r>
      <w:r>
        <w:rPr>
          <w:rStyle w:val="NormalTok"/>
        </w:rPr>
        <w:t xml:space="preserve">. Năm 2023, mặc dù doanh thu chỉ giảm nhẹ 1,3% so với năm trước, thị phần của công ty đã giảm từ 16% (2022) xuống 14,5%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**J&amp;T Express**</w:t>
      </w:r>
      <w:r>
        <w:br/>
      </w:r>
      <w:r>
        <w:br/>
      </w:r>
      <w:r>
        <w:rPr>
          <w:rStyle w:val="NormalTok"/>
        </w:rPr>
        <w:t xml:space="preserve">J&amp;T Express gia nhập thị trường với tư cách là "người đến sau" so với các "ông lớn" khác trong ngành (chính thức hoạt động từ năm 2018) </w:t>
      </w:r>
      <w:r>
        <w:rPr>
          <w:rStyle w:val="CommentTok"/>
        </w:rPr>
        <w:t xml:space="preserve">[</w:t>
      </w:r>
      <w:r>
        <w:rPr>
          <w:rStyle w:val="OtherTok"/>
        </w:rPr>
        <w:t xml:space="preserve">15</w:t>
      </w:r>
      <w:r>
        <w:rPr>
          <w:rStyle w:val="CommentTok"/>
        </w:rPr>
        <w:t xml:space="preserve">]</w:t>
      </w:r>
      <w:r>
        <w:rPr>
          <w:rStyle w:val="NormalTok"/>
        </w:rPr>
        <w:t xml:space="preserve">. Tuy nhiên, với lợi thế là một công ty có vốn đầu tư nước ngoài với kinh nghiệm và thị phần rộng lớn trong lĩnh vực giao hàng ở các quốc gia khác, J&amp;T Express đã liên tục đầu tư vào công nghệ và cơ sở hạ tầng, mở rộng mạng lưới và nhanh chóng tăng thị phần tại Việt Nam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Năm 2023 đánh dấu một bước nhảy vọt đáng kể của J&amp;T Express, khi ghi nhận doanh thu tăng 51,6% so với cùng kỳ năm ngoái lên hơn 6.000 tỷ đồng </w:t>
      </w:r>
      <w:r>
        <w:rPr>
          <w:rStyle w:val="CommentTok"/>
        </w:rPr>
        <w:t xml:space="preserve">[</w:t>
      </w:r>
      <w:r>
        <w:rPr>
          <w:rStyle w:val="OtherTok"/>
        </w:rPr>
        <w:t xml:space="preserve">15</w:t>
      </w:r>
      <w:r>
        <w:rPr>
          <w:rStyle w:val="CommentTok"/>
        </w:rPr>
        <w:t xml:space="preserve">]</w:t>
      </w:r>
      <w:r>
        <w:rPr>
          <w:rStyle w:val="NormalTok"/>
        </w:rPr>
        <w:t xml:space="preserve">. Nhờ sự tăng trưởng mạnh mẽ này, J&amp;T Express đã chiếm được 10,63% thị phần ấn tượng </w:t>
      </w:r>
      <w:r>
        <w:rPr>
          <w:rStyle w:val="CommentTok"/>
        </w:rPr>
        <w:t xml:space="preserve">[</w:t>
      </w:r>
      <w:r>
        <w:rPr>
          <w:rStyle w:val="OtherTok"/>
        </w:rPr>
        <w:t xml:space="preserve">15</w:t>
      </w:r>
      <w:r>
        <w:rPr>
          <w:rStyle w:val="CommentTok"/>
        </w:rPr>
        <w:t xml:space="preserve">]</w:t>
      </w:r>
      <w:r>
        <w:rPr>
          <w:rStyle w:val="NormalTok"/>
        </w:rPr>
        <w:t xml:space="preserve">. Đáng chú ý, đây cũng là năm đầu tiên công ty có lãi sau thuế kể từ khi gia nhập thị trường Việt Nam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**Giao hàng nhanh (GHN)**</w:t>
      </w:r>
      <w:r>
        <w:br/>
      </w:r>
      <w:r>
        <w:br/>
      </w:r>
      <w:r>
        <w:rPr>
          <w:rStyle w:val="NormalTok"/>
        </w:rPr>
        <w:t xml:space="preserve">Giao Hàng Nhanh (GHN) là một thương hiệu nổi bật khác trong số 6 công ty hàng đầu trong thị trường bưu chính và chuyển phát của Việt Nam </w:t>
      </w:r>
      <w:r>
        <w:rPr>
          <w:rStyle w:val="CommentTok"/>
        </w:rPr>
        <w:t xml:space="preserve">[</w:t>
      </w:r>
      <w:r>
        <w:rPr>
          <w:rStyle w:val="OtherTok"/>
        </w:rPr>
        <w:t xml:space="preserve">15</w:t>
      </w:r>
      <w:r>
        <w:rPr>
          <w:rStyle w:val="CommentTok"/>
        </w:rPr>
        <w:t xml:space="preserve">]</w:t>
      </w:r>
      <w:r>
        <w:rPr>
          <w:rStyle w:val="NormalTok"/>
        </w:rPr>
        <w:t xml:space="preserve">. Việc mở rộng chiến lược mạng lưới bưu cục lên hơn 900 địa điểm trên toàn quốc, cùng với việc nâng cấp hệ thống, đã tạo nền tảng vững chắc cho sự tăng trưởng vượt bậc của GHN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NormalTok"/>
        </w:rPr>
        <w:t xml:space="preserve">GHN là một trong số ít các doanh nghiệp có mức tăng trưởng doanh thu mạnh mẽ và nhất quán kể từ đại dịch COVID-19 </w:t>
      </w:r>
      <w:r>
        <w:rPr>
          <w:rStyle w:val="CommentTok"/>
        </w:rPr>
        <w:t xml:space="preserve">[</w:t>
      </w:r>
      <w:r>
        <w:rPr>
          <w:rStyle w:val="OtherTok"/>
        </w:rPr>
        <w:t xml:space="preserve">15</w:t>
      </w:r>
      <w:r>
        <w:rPr>
          <w:rStyle w:val="CommentTok"/>
        </w:rPr>
        <w:t xml:space="preserve">]</w:t>
      </w:r>
      <w:r>
        <w:rPr>
          <w:rStyle w:val="NormalTok"/>
        </w:rPr>
        <w:t xml:space="preserve">. Cụ thể, doanh thu của hãng đã tăng lần lượt 26%, 48% và 28,5% vào năm 2021, 2022 và 2023 so với năm trước </w:t>
      </w:r>
      <w:r>
        <w:rPr>
          <w:rStyle w:val="CommentTok"/>
        </w:rPr>
        <w:t xml:space="preserve">[</w:t>
      </w:r>
      <w:r>
        <w:rPr>
          <w:rStyle w:val="OtherTok"/>
        </w:rPr>
        <w:t xml:space="preserve">15</w:t>
      </w:r>
      <w:r>
        <w:rPr>
          <w:rStyle w:val="CommentTok"/>
        </w:rPr>
        <w:t xml:space="preserve">]</w:t>
      </w:r>
      <w:r>
        <w:rPr>
          <w:rStyle w:val="NormalTok"/>
        </w:rPr>
        <w:t xml:space="preserve">. Do đó, thị phần của GHN đã dần vượt qua EMS (một thành viên của Vietnam Post chuyên về chuyển phát nhanh và trước đây là một trong 6 công ty hàng đầu trên thị trường chuyển phát nhanh năm 2021) </w:t>
      </w:r>
      <w:r>
        <w:rPr>
          <w:rStyle w:val="CommentTok"/>
        </w:rPr>
        <w:t xml:space="preserve">[</w:t>
      </w:r>
      <w:r>
        <w:rPr>
          <w:rStyle w:val="OtherTok"/>
        </w:rPr>
        <w:t xml:space="preserve">15</w:t>
      </w:r>
      <w:r>
        <w:rPr>
          <w:rStyle w:val="CommentTok"/>
        </w:rPr>
        <w:t xml:space="preserve">]</w:t>
      </w:r>
      <w:r>
        <w:rPr>
          <w:rStyle w:val="NormalTok"/>
        </w:rPr>
        <w:t xml:space="preserve">. Hiện tại, GHN nắm giữ 7,91% thị phần (tăng từ 5,44% năm 2021) </w:t>
      </w:r>
      <w:r>
        <w:rPr>
          <w:rStyle w:val="CommentTok"/>
        </w:rPr>
        <w:t xml:space="preserve">[</w:t>
      </w:r>
      <w:r>
        <w:rPr>
          <w:rStyle w:val="OtherTok"/>
        </w:rPr>
        <w:t xml:space="preserve">15</w:t>
      </w:r>
      <w:r>
        <w:rPr>
          <w:rStyle w:val="CommentTok"/>
        </w:rPr>
        <w:t xml:space="preserve">]</w:t>
      </w:r>
      <w:r>
        <w:rPr>
          <w:rStyle w:val="NormalTok"/>
        </w:rPr>
        <w:t xml:space="preserve">.</w:t>
      </w:r>
      <w:r>
        <w:br/>
      </w:r>
      <w:r>
        <w:br/>
      </w:r>
      <w:r>
        <w:rPr>
          <w:rStyle w:val="FunctionTok"/>
        </w:rPr>
        <w:t xml:space="preserve">### Nguồn:</w:t>
      </w:r>
      <w:r>
        <w:br/>
      </w:r>
      <w:r>
        <w:br/>
      </w:r>
      <w:r>
        <w:rPr>
          <w:rStyle w:val="SpecialStringTok"/>
        </w:rPr>
        <w:t xml:space="preserve">*   </w:t>
      </w:r>
      <w:r>
        <w:rPr>
          <w:rStyle w:val="CommentTok"/>
        </w:rPr>
        <w:t xml:space="preserve">[</w:t>
      </w:r>
      <w:r>
        <w:rPr>
          <w:rStyle w:val="OtherTok"/>
        </w:rPr>
        <w:t xml:space="preserve">1</w:t>
      </w:r>
      <w:r>
        <w:rPr>
          <w:rStyle w:val="CommentTok"/>
        </w:rPr>
        <w:t xml:space="preserve">]</w:t>
      </w:r>
      <w:r>
        <w:rPr>
          <w:rStyle w:val="NormalTok"/>
        </w:rPr>
        <w:t xml:space="preserve"> 10 năm Giao Hàng Nhanh chinh phục logistics Việt - GHN.VN Giao ... - URL: https://ghn.vn/blogs/tin-tuc-ghn/10-nam-giao-hang-nhanh-chinh-phuc-logistics-viet</w:t>
      </w:r>
      <w:r>
        <w:br/>
      </w:r>
      <w:r>
        <w:rPr>
          <w:rStyle w:val="SpecialStringTok"/>
        </w:rPr>
        <w:t xml:space="preserve">*   </w:t>
      </w:r>
      <w:r>
        <w:rPr>
          <w:rStyle w:val="CommentTok"/>
        </w:rPr>
        <w:t xml:space="preserve">[</w:t>
      </w:r>
      <w:r>
        <w:rPr>
          <w:rStyle w:val="OtherTok"/>
        </w:rPr>
        <w:t xml:space="preserve">15</w:t>
      </w:r>
      <w:r>
        <w:rPr>
          <w:rStyle w:val="CommentTok"/>
        </w:rPr>
        <w:t xml:space="preserve">]</w:t>
      </w:r>
      <w:r>
        <w:rPr>
          <w:rStyle w:val="NormalTok"/>
        </w:rPr>
        <w:t xml:space="preserve"> Revenue in the postal and express delivery sector grew 9.3%, which "big ... - URL: https://www.vietdata.vn/post/revenue-in-the-postal-and-express-delivery-sector-grew-9-3-which-big-players-are-flourishing-a</w:t>
      </w:r>
      <w:r>
        <w:br/>
      </w:r>
      <w:r>
        <w:rPr>
          <w:rStyle w:val="SpecialStringTok"/>
        </w:rPr>
        <w:t xml:space="preserve">*   </w:t>
      </w:r>
      <w:r>
        <w:rPr>
          <w:rStyle w:val="CommentTok"/>
        </w:rPr>
        <w:t xml:space="preserve">[</w:t>
      </w:r>
      <w:r>
        <w:rPr>
          <w:rStyle w:val="OtherTok"/>
        </w:rPr>
        <w:t xml:space="preserve">16</w:t>
      </w:r>
      <w:r>
        <w:rPr>
          <w:rStyle w:val="CommentTok"/>
        </w:rPr>
        <w:t xml:space="preserve">]</w:t>
      </w:r>
      <w:r>
        <w:rPr>
          <w:rStyle w:val="NormalTok"/>
        </w:rPr>
        <w:t xml:space="preserve"> Vietnam's Postal Network: A Cornerstone of the Digital Economy - URL: https://opengovasia.com/2024/03/12/vietnams-postal-network-a-cornerstone-of-the-digital-economy/</w:t>
      </w:r>
      <w:r>
        <w:br/>
      </w:r>
      <w:r>
        <w:rPr>
          <w:rStyle w:val="SpecialStringTok"/>
        </w:rPr>
        <w:t xml:space="preserve">*   </w:t>
      </w:r>
      <w:r>
        <w:rPr>
          <w:rStyle w:val="CommentTok"/>
        </w:rPr>
        <w:t xml:space="preserve">[</w:t>
      </w:r>
      <w:r>
        <w:rPr>
          <w:rStyle w:val="OtherTok"/>
        </w:rPr>
        <w:t xml:space="preserve">17</w:t>
      </w:r>
      <w:r>
        <w:rPr>
          <w:rStyle w:val="CommentTok"/>
        </w:rPr>
        <w:t xml:space="preserve">]</w:t>
      </w:r>
      <w:r>
        <w:rPr>
          <w:rStyle w:val="NormalTok"/>
        </w:rPr>
        <w:t xml:space="preserve"> VN postal groups eye the logistics industry - Báo VietNamNet - URL: https://vietnamnet.vn/en/vn-postal-groups-eye-the-logistics-industry-820600.html</w:t>
      </w:r>
      <w:r>
        <w:br/>
      </w:r>
      <w:r>
        <w:br/>
      </w:r>
      <w:r>
        <w:rPr>
          <w:rStyle w:val="FunctionTok"/>
        </w:rPr>
        <w:t xml:space="preserve">### Kết luận</w:t>
      </w:r>
      <w:r>
        <w:br/>
      </w:r>
      <w:r>
        <w:br/>
      </w:r>
      <w:r>
        <w:rPr>
          <w:rStyle w:val="NormalTok"/>
        </w:rPr>
        <w:t xml:space="preserve">Phân tích này cho thấy sự tăng trưởng mạnh mẽ của thị trường chuyển phát nhanh và bưu chính tại Việt Nam, đặc biệt là nhờ sự bùng nổ của thương mại điện tử. GHN, với chiến lược mở rộng mạng lưới và nâng cấp hệ thống, đã có những bước tiến đáng kể. Tuy nhiên, sự cạnh tranh ngày càng khốc liệt đòi hỏi các doanh nghiệp phải liên tục đổi mới, đầu tư vào công nghệ và nâng cao chất lượng dịch vụ để duy trì và phát triển thị phần.</w:t>
      </w:r>
      <w:r>
        <w:br/>
      </w:r>
      <w:r>
        <w:br/>
      </w:r>
      <w:r>
        <w:br/>
      </w:r>
      <w:r>
        <w:br/>
      </w:r>
      <w:r>
        <w:rPr>
          <w:rStyle w:val="FunctionTok"/>
        </w:rPr>
        <w:t xml:space="preserve">## Competitive &amp; Market Benchmark Analysis</w:t>
      </w:r>
      <w:r>
        <w:br/>
      </w:r>
      <w:r>
        <w:br/>
      </w:r>
      <w:r>
        <w:rPr>
          <w:rStyle w:val="NormalTok"/>
        </w:rPr>
        <w:t xml:space="preserve">In the dynamic express delivery market in Vietnam, GHN operates within a landscape characterized by both opportunities and intense competition. Several sources provide insights into this environment.</w:t>
      </w:r>
      <w:r>
        <w:br/>
      </w:r>
      <w:r>
        <w:br/>
      </w:r>
      <w:r>
        <w:rPr>
          <w:rStyle w:val="FunctionTok"/>
        </w:rPr>
        <w:t xml:space="preserve">### Market Overview and Key Players</w:t>
      </w:r>
      <w:r>
        <w:br/>
      </w:r>
      <w:r>
        <w:br/>
      </w:r>
      <w:r>
        <w:rPr>
          <w:rStyle w:val="NormalTok"/>
        </w:rPr>
        <w:t xml:space="preserve">The Vietnamese express delivery services market is experiencing robust growth, driven by the expansion of e-commerce and increasing consumer demand for fast and reliable deliveries </w:t>
      </w:r>
      <w:r>
        <w:rPr>
          <w:rStyle w:val="CommentTok"/>
        </w:rPr>
        <w:t xml:space="preserve">[</w:t>
      </w:r>
      <w:r>
        <w:rPr>
          <w:rStyle w:val="OtherTok"/>
        </w:rPr>
        <w:t xml:space="preserve">1, 2, 3, 4</w:t>
      </w:r>
      <w:r>
        <w:rPr>
          <w:rStyle w:val="CommentTok"/>
        </w:rPr>
        <w:t xml:space="preserve">]</w:t>
      </w:r>
      <w:r>
        <w:rPr>
          <w:rStyle w:val="NormalTok"/>
        </w:rPr>
        <w:t xml:space="preserve">. The market was valued at $0.71 billion in 2021 and is projected to reach $4.88 billion by 2030, with a CAGR of 24.1% </w:t>
      </w:r>
      <w:r>
        <w:rPr>
          <w:rStyle w:val="CommentTok"/>
        </w:rPr>
        <w:t xml:space="preserve">[</w:t>
      </w:r>
      <w:r>
        <w:rPr>
          <w:rStyle w:val="OtherTok"/>
        </w:rPr>
        <w:t xml:space="preserve">2</w:t>
      </w:r>
      <w:r>
        <w:rPr>
          <w:rStyle w:val="CommentTok"/>
        </w:rPr>
        <w:t xml:space="preserve">]</w:t>
      </w:r>
      <w:r>
        <w:rPr>
          <w:rStyle w:val="NormalTok"/>
        </w:rPr>
        <w:t xml:space="preserve">. Several key players are competing for market share, including GHN (Fast Delivery), BEST Express Vietnam, GHTK, J&amp;T Express (Vietnam), and Viettel Post </w:t>
      </w:r>
      <w:r>
        <w:rPr>
          <w:rStyle w:val="CommentTok"/>
        </w:rPr>
        <w:t xml:space="preserve">[</w:t>
      </w:r>
      <w:r>
        <w:rPr>
          <w:rStyle w:val="OtherTok"/>
        </w:rPr>
        <w:t xml:space="preserve">2, 3, 11</w:t>
      </w:r>
      <w:r>
        <w:rPr>
          <w:rStyle w:val="CommentTok"/>
        </w:rPr>
        <w:t xml:space="preserve">]</w:t>
      </w:r>
      <w:r>
        <w:rPr>
          <w:rStyle w:val="NormalTok"/>
        </w:rPr>
        <w:t xml:space="preserve">. The market is also attracting international players, such as DHL and FedEx </w:t>
      </w:r>
      <w:r>
        <w:rPr>
          <w:rStyle w:val="CommentTok"/>
        </w:rPr>
        <w:t xml:space="preserve">[</w:t>
      </w:r>
      <w:r>
        <w:rPr>
          <w:rStyle w:val="OtherTok"/>
        </w:rPr>
        <w:t xml:space="preserve">1, 2, 4, 11</w:t>
      </w:r>
      <w:r>
        <w:rPr>
          <w:rStyle w:val="CommentTok"/>
        </w:rPr>
        <w:t xml:space="preserve">]</w:t>
      </w:r>
      <w:r>
        <w:rPr>
          <w:rStyle w:val="NormalTok"/>
        </w:rPr>
        <w:t xml:space="preserve">.</w:t>
      </w:r>
      <w:r>
        <w:br/>
      </w:r>
      <w:r>
        <w:br/>
      </w:r>
      <w:r>
        <w:rPr>
          <w:rStyle w:val="FunctionTok"/>
        </w:rPr>
        <w:t xml:space="preserve">### Competitive Strategies and Market Dynamics</w:t>
      </w:r>
      <w:r>
        <w:br/>
      </w:r>
      <w:r>
        <w:br/>
      </w:r>
      <w:r>
        <w:rPr>
          <w:rStyle w:val="NormalTok"/>
        </w:rPr>
        <w:t xml:space="preserve">Several factors influence competition in the Vietnamese express delivery market </w:t>
      </w:r>
      <w:r>
        <w:rPr>
          <w:rStyle w:val="CommentTok"/>
        </w:rPr>
        <w:t xml:space="preserve">[</w:t>
      </w:r>
      <w:r>
        <w:rPr>
          <w:rStyle w:val="OtherTok"/>
        </w:rPr>
        <w:t xml:space="preserve">1, 2, 3, 4</w:t>
      </w:r>
      <w:r>
        <w:rPr>
          <w:rStyle w:val="CommentTok"/>
        </w:rPr>
        <w:t xml:space="preserve">]</w:t>
      </w:r>
      <w:r>
        <w:rPr>
          <w:rStyle w:val="NormalTok"/>
        </w:rPr>
        <w:t xml:space="preserve">. These factors include:</w:t>
      </w:r>
      <w:r>
        <w:br/>
      </w:r>
      <w:r>
        <w:br/>
      </w:r>
      <w:r>
        <w:rPr>
          <w:rStyle w:val="SpecialStringTok"/>
        </w:rPr>
        <w:t xml:space="preserve">*   </w:t>
      </w:r>
      <w:r>
        <w:rPr>
          <w:rStyle w:val="NormalTok"/>
        </w:rPr>
        <w:t xml:space="preserve">**Service Reliability:** Delivering packages on time and in good condition is crucial for customer satisfaction and loyalty.</w:t>
      </w:r>
      <w:r>
        <w:br/>
      </w:r>
      <w:r>
        <w:rPr>
          <w:rStyle w:val="SpecialStringTok"/>
        </w:rPr>
        <w:t xml:space="preserve">*   </w:t>
      </w:r>
      <w:r>
        <w:rPr>
          <w:rStyle w:val="NormalTok"/>
        </w:rPr>
        <w:t xml:space="preserve">**Coverage Area:** A wide service network allows companies to reach more customers, especially in both urban and rural areas.</w:t>
      </w:r>
      <w:r>
        <w:br/>
      </w:r>
      <w:r>
        <w:rPr>
          <w:rStyle w:val="SpecialStringTok"/>
        </w:rPr>
        <w:t xml:space="preserve">*   </w:t>
      </w:r>
      <w:r>
        <w:rPr>
          <w:rStyle w:val="NormalTok"/>
        </w:rPr>
        <w:t xml:space="preserve">**Delivery Speed:** The ability to offer fast delivery options, including same-day and next-day delivery, is a key differentiator.</w:t>
      </w:r>
      <w:r>
        <w:br/>
      </w:r>
      <w:r>
        <w:rPr>
          <w:rStyle w:val="SpecialStringTok"/>
        </w:rPr>
        <w:t xml:space="preserve">*   </w:t>
      </w:r>
      <w:r>
        <w:rPr>
          <w:rStyle w:val="NormalTok"/>
        </w:rPr>
        <w:t xml:space="preserve">**Value-Added Services:** Offering additional services such as packaging, labeling, and tracking enhances customer convenience.</w:t>
      </w:r>
      <w:r>
        <w:br/>
      </w:r>
      <w:r>
        <w:br/>
      </w:r>
      <w:r>
        <w:rPr>
          <w:rStyle w:val="NormalTok"/>
        </w:rPr>
        <w:t xml:space="preserve">Market dynamics are shaped by e-commerce trends, consumer behavior, technological advancements, and regulatory changes </w:t>
      </w:r>
      <w:r>
        <w:rPr>
          <w:rStyle w:val="CommentTok"/>
        </w:rPr>
        <w:t xml:space="preserve">[</w:t>
      </w:r>
      <w:r>
        <w:rPr>
          <w:rStyle w:val="OtherTok"/>
        </w:rPr>
        <w:t xml:space="preserve">1, 2, 3, 4</w:t>
      </w:r>
      <w:r>
        <w:rPr>
          <w:rStyle w:val="CommentTok"/>
        </w:rPr>
        <w:t xml:space="preserve">]</w:t>
      </w:r>
      <w:r>
        <w:rPr>
          <w:rStyle w:val="NormalTok"/>
        </w:rPr>
        <w:t xml:space="preserve">. Companies must adapt to these factors to maintain a competitive edge.</w:t>
      </w:r>
      <w:r>
        <w:br/>
      </w:r>
      <w:r>
        <w:br/>
      </w:r>
      <w:r>
        <w:rPr>
          <w:rStyle w:val="FunctionTok"/>
        </w:rPr>
        <w:t xml:space="preserve">### Competitive Benchmarking</w:t>
      </w:r>
      <w:r>
        <w:br/>
      </w:r>
      <w:r>
        <w:br/>
      </w:r>
      <w:r>
        <w:rPr>
          <w:rStyle w:val="NormalTok"/>
        </w:rPr>
        <w:t xml:space="preserve">To benchmark GHN's performance, it is useful to compare it with its main competitors. Key players in the market include:</w:t>
      </w:r>
      <w:r>
        <w:br/>
      </w:r>
      <w:r>
        <w:br/>
      </w:r>
      <w:r>
        <w:rPr>
          <w:rStyle w:val="SpecialStringTok"/>
        </w:rPr>
        <w:t xml:space="preserve">*   </w:t>
      </w:r>
      <w:r>
        <w:rPr>
          <w:rStyle w:val="NormalTok"/>
        </w:rPr>
        <w:t xml:space="preserve">**Viettel Post:** This company has a strong presence and has been increasing its market share, holding 17.2% in 2023 </w:t>
      </w:r>
      <w:r>
        <w:rPr>
          <w:rStyle w:val="CommentTok"/>
        </w:rPr>
        <w:t xml:space="preserve">[</w:t>
      </w:r>
      <w:r>
        <w:rPr>
          <w:rStyle w:val="OtherTok"/>
        </w:rPr>
        <w:t xml:space="preserve">12</w:t>
      </w:r>
      <w:r>
        <w:rPr>
          <w:rStyle w:val="CommentTok"/>
        </w:rPr>
        <w:t xml:space="preserve">]</w:t>
      </w:r>
      <w:r>
        <w:rPr>
          <w:rStyle w:val="NormalTok"/>
        </w:rPr>
        <w:t xml:space="preserve">.</w:t>
      </w:r>
      <w:r>
        <w:br/>
      </w:r>
      <w:r>
        <w:rPr>
          <w:rStyle w:val="SpecialStringTok"/>
        </w:rPr>
        <w:t xml:space="preserve">*   </w:t>
      </w:r>
      <w:r>
        <w:rPr>
          <w:rStyle w:val="NormalTok"/>
        </w:rPr>
        <w:t xml:space="preserve">**Shopee Express:** Shopee Express has also grown rapidly, capturing 15.7% of the market share in 2023 </w:t>
      </w:r>
      <w:r>
        <w:rPr>
          <w:rStyle w:val="CommentTok"/>
        </w:rPr>
        <w:t xml:space="preserve">[</w:t>
      </w:r>
      <w:r>
        <w:rPr>
          <w:rStyle w:val="OtherTok"/>
        </w:rPr>
        <w:t xml:space="preserve">12</w:t>
      </w:r>
      <w:r>
        <w:rPr>
          <w:rStyle w:val="CommentTok"/>
        </w:rPr>
        <w:t xml:space="preserve">]</w:t>
      </w:r>
      <w:r>
        <w:rPr>
          <w:rStyle w:val="NormalTok"/>
        </w:rPr>
        <w:t xml:space="preserve">.</w:t>
      </w:r>
      <w:r>
        <w:br/>
      </w:r>
      <w:r>
        <w:rPr>
          <w:rStyle w:val="SpecialStringTok"/>
        </w:rPr>
        <w:t xml:space="preserve">*   </w:t>
      </w:r>
      <w:r>
        <w:rPr>
          <w:rStyle w:val="NormalTok"/>
        </w:rPr>
        <w:t xml:space="preserve">**GHTK:** GHTK holds the third-largest market share at 14.5% in 2023 </w:t>
      </w:r>
      <w:r>
        <w:rPr>
          <w:rStyle w:val="CommentTok"/>
        </w:rPr>
        <w:t xml:space="preserve">[</w:t>
      </w:r>
      <w:r>
        <w:rPr>
          <w:rStyle w:val="OtherTok"/>
        </w:rPr>
        <w:t xml:space="preserve">12</w:t>
      </w:r>
      <w:r>
        <w:rPr>
          <w:rStyle w:val="CommentTok"/>
        </w:rPr>
        <w:t xml:space="preserve">]</w:t>
      </w:r>
      <w:r>
        <w:rPr>
          <w:rStyle w:val="NormalTok"/>
        </w:rPr>
        <w:t xml:space="preserve">.</w:t>
      </w:r>
      <w:r>
        <w:br/>
      </w:r>
      <w:r>
        <w:rPr>
          <w:rStyle w:val="SpecialStringTok"/>
        </w:rPr>
        <w:t xml:space="preserve">*   </w:t>
      </w:r>
      <w:r>
        <w:rPr>
          <w:rStyle w:val="NormalTok"/>
        </w:rPr>
        <w:t xml:space="preserve">**J&amp;T Express:** J&amp;T Express has shown significant growth, reaching a market share of 10.63% in 2023 </w:t>
      </w:r>
      <w:r>
        <w:rPr>
          <w:rStyle w:val="CommentTok"/>
        </w:rPr>
        <w:t xml:space="preserve">[</w:t>
      </w:r>
      <w:r>
        <w:rPr>
          <w:rStyle w:val="OtherTok"/>
        </w:rPr>
        <w:t xml:space="preserve">12</w:t>
      </w:r>
      <w:r>
        <w:rPr>
          <w:rStyle w:val="CommentTok"/>
        </w:rPr>
        <w:t xml:space="preserve">]</w:t>
      </w:r>
      <w:r>
        <w:rPr>
          <w:rStyle w:val="NormalTok"/>
        </w:rPr>
        <w:t xml:space="preserve">.</w:t>
      </w:r>
      <w:r>
        <w:br/>
      </w:r>
      <w:r>
        <w:br/>
      </w:r>
      <w:r>
        <w:rPr>
          <w:rStyle w:val="FunctionTok"/>
        </w:rPr>
        <w:t xml:space="preserve">### Market Trends and Best Practices</w:t>
      </w:r>
      <w:r>
        <w:br/>
      </w:r>
      <w:r>
        <w:br/>
      </w:r>
      <w:r>
        <w:rPr>
          <w:rStyle w:val="NormalTok"/>
        </w:rPr>
        <w:t xml:space="preserve">Several trends and best practices are shaping the express delivery market. These include:</w:t>
      </w:r>
      <w:r>
        <w:br/>
      </w:r>
      <w:r>
        <w:br/>
      </w:r>
      <w:r>
        <w:rPr>
          <w:rStyle w:val="SpecialStringTok"/>
        </w:rPr>
        <w:t xml:space="preserve">*   </w:t>
      </w:r>
      <w:r>
        <w:rPr>
          <w:rStyle w:val="NormalTok"/>
        </w:rPr>
        <w:t xml:space="preserve">**E-commerce Growth:** The rapid expansion of e-commerce is the primary driver of market growth, with online retail expected to reach $30 billion in 2025 </w:t>
      </w:r>
      <w:r>
        <w:rPr>
          <w:rStyle w:val="CommentTok"/>
        </w:rPr>
        <w:t xml:space="preserve">[</w:t>
      </w:r>
      <w:r>
        <w:rPr>
          <w:rStyle w:val="OtherTok"/>
        </w:rPr>
        <w:t xml:space="preserve">11</w:t>
      </w:r>
      <w:r>
        <w:rPr>
          <w:rStyle w:val="CommentTok"/>
        </w:rPr>
        <w:t xml:space="preserve">]</w:t>
      </w:r>
      <w:r>
        <w:rPr>
          <w:rStyle w:val="NormalTok"/>
        </w:rPr>
        <w:t xml:space="preserve">.</w:t>
      </w:r>
      <w:r>
        <w:br/>
      </w:r>
      <w:r>
        <w:rPr>
          <w:rStyle w:val="SpecialStringTok"/>
        </w:rPr>
        <w:t xml:space="preserve">*   </w:t>
      </w:r>
      <w:r>
        <w:rPr>
          <w:rStyle w:val="NormalTok"/>
        </w:rPr>
        <w:t xml:space="preserve">**Technology Adoption:** Companies are investing in technology to improve efficiency and customer experience </w:t>
      </w:r>
      <w:r>
        <w:rPr>
          <w:rStyle w:val="CommentTok"/>
        </w:rPr>
        <w:t xml:space="preserve">[</w:t>
      </w:r>
      <w:r>
        <w:rPr>
          <w:rStyle w:val="OtherTok"/>
        </w:rPr>
        <w:t xml:space="preserve">10</w:t>
      </w:r>
      <w:r>
        <w:rPr>
          <w:rStyle w:val="CommentTok"/>
        </w:rPr>
        <w:t xml:space="preserve">]</w:t>
      </w:r>
      <w:r>
        <w:rPr>
          <w:rStyle w:val="NormalTok"/>
        </w:rPr>
        <w:t xml:space="preserve">. This includes automated sorting systems, real-time tracking, and route optimization.</w:t>
      </w:r>
      <w:r>
        <w:br/>
      </w:r>
      <w:r>
        <w:rPr>
          <w:rStyle w:val="SpecialStringTok"/>
        </w:rPr>
        <w:t xml:space="preserve">*   </w:t>
      </w:r>
      <w:r>
        <w:rPr>
          <w:rStyle w:val="NormalTok"/>
        </w:rPr>
        <w:t xml:space="preserve">**Value-Added Services:** Offering services such as packaging, labeling, and returns management enhances customer satisfaction </w:t>
      </w:r>
      <w:r>
        <w:rPr>
          <w:rStyle w:val="CommentTok"/>
        </w:rPr>
        <w:t xml:space="preserve">[</w:t>
      </w:r>
      <w:r>
        <w:rPr>
          <w:rStyle w:val="OtherTok"/>
        </w:rPr>
        <w:t xml:space="preserve">2, 8</w:t>
      </w:r>
      <w:r>
        <w:rPr>
          <w:rStyle w:val="CommentTok"/>
        </w:rPr>
        <w:t xml:space="preserve">]</w:t>
      </w:r>
      <w:r>
        <w:rPr>
          <w:rStyle w:val="NormalTok"/>
        </w:rPr>
        <w:t xml:space="preserve">.</w:t>
      </w:r>
      <w:r>
        <w:br/>
      </w:r>
      <w:r>
        <w:rPr>
          <w:rStyle w:val="SpecialStringTok"/>
        </w:rPr>
        <w:t xml:space="preserve">*   </w:t>
      </w:r>
      <w:r>
        <w:rPr>
          <w:rStyle w:val="NormalTok"/>
        </w:rPr>
        <w:t xml:space="preserve">**Sustainable Practices:** There is a growing emphasis on green logistics, with companies exploring electric vehicles and eco-friendly packaging </w:t>
      </w:r>
      <w:r>
        <w:rPr>
          <w:rStyle w:val="CommentTok"/>
        </w:rPr>
        <w:t xml:space="preserve">[</w:t>
      </w:r>
      <w:r>
        <w:rPr>
          <w:rStyle w:val="OtherTok"/>
        </w:rPr>
        <w:t xml:space="preserve">6, 9</w:t>
      </w:r>
      <w:r>
        <w:rPr>
          <w:rStyle w:val="CommentTok"/>
        </w:rPr>
        <w:t xml:space="preserve">]</w:t>
      </w:r>
      <w:r>
        <w:rPr>
          <w:rStyle w:val="NormalTok"/>
        </w:rPr>
        <w:t xml:space="preserve">.</w:t>
      </w:r>
      <w:r>
        <w:br/>
      </w:r>
      <w:r>
        <w:br/>
      </w:r>
      <w:r>
        <w:rPr>
          <w:rStyle w:val="FunctionTok"/>
        </w:rPr>
        <w:t xml:space="preserve">### International Best Practices</w:t>
      </w:r>
      <w:r>
        <w:br/>
      </w:r>
      <w:r>
        <w:br/>
      </w:r>
      <w:r>
        <w:rPr>
          <w:rStyle w:val="NormalTok"/>
        </w:rPr>
        <w:t xml:space="preserve">Analyzing global logistics leaders such as UPS and FedEx provides valuable insights into successful strategies </w:t>
      </w:r>
      <w:r>
        <w:rPr>
          <w:rStyle w:val="CommentTok"/>
        </w:rPr>
        <w:t xml:space="preserve">[</w:t>
      </w:r>
      <w:r>
        <w:rPr>
          <w:rStyle w:val="OtherTok"/>
        </w:rPr>
        <w:t xml:space="preserve">16, 19</w:t>
      </w:r>
      <w:r>
        <w:rPr>
          <w:rStyle w:val="CommentTok"/>
        </w:rPr>
        <w:t xml:space="preserve">]</w:t>
      </w:r>
      <w:r>
        <w:rPr>
          <w:rStyle w:val="NormalTok"/>
        </w:rPr>
        <w:t xml:space="preserve">. Key takeaways include:</w:t>
      </w:r>
      <w:r>
        <w:br/>
      </w:r>
      <w:r>
        <w:br/>
      </w:r>
      <w:r>
        <w:rPr>
          <w:rStyle w:val="SpecialStringTok"/>
        </w:rPr>
        <w:t xml:space="preserve">*   </w:t>
      </w:r>
      <w:r>
        <w:rPr>
          <w:rStyle w:val="NormalTok"/>
        </w:rPr>
        <w:t xml:space="preserve">**Hub-and-Spoke Model:** FedEx's hub-and-spoke model has revolutionized the logistics industry by centralizing operations and enabling efficient overnight delivery services </w:t>
      </w:r>
      <w:r>
        <w:rPr>
          <w:rStyle w:val="CommentTok"/>
        </w:rPr>
        <w:t xml:space="preserve">[</w:t>
      </w:r>
      <w:r>
        <w:rPr>
          <w:rStyle w:val="OtherTok"/>
        </w:rPr>
        <w:t xml:space="preserve">19</w:t>
      </w:r>
      <w:r>
        <w:rPr>
          <w:rStyle w:val="CommentTok"/>
        </w:rPr>
        <w:t xml:space="preserve">]</w:t>
      </w:r>
      <w:r>
        <w:rPr>
          <w:rStyle w:val="NormalTok"/>
        </w:rPr>
        <w:t xml:space="preserve">.</w:t>
      </w:r>
      <w:r>
        <w:br/>
      </w:r>
      <w:r>
        <w:rPr>
          <w:rStyle w:val="SpecialStringTok"/>
        </w:rPr>
        <w:t xml:space="preserve">*   </w:t>
      </w:r>
      <w:r>
        <w:rPr>
          <w:rStyle w:val="NormalTok"/>
        </w:rPr>
        <w:t xml:space="preserve">**Technological Integration:** The use of technology for tracking, route optimization, and customer communication improves operational efficiency and customer satisfaction </w:t>
      </w:r>
      <w:r>
        <w:rPr>
          <w:rStyle w:val="CommentTok"/>
        </w:rPr>
        <w:t xml:space="preserve">[</w:t>
      </w:r>
      <w:r>
        <w:rPr>
          <w:rStyle w:val="OtherTok"/>
        </w:rPr>
        <w:t xml:space="preserve">6, 8</w:t>
      </w:r>
      <w:r>
        <w:rPr>
          <w:rStyle w:val="CommentTok"/>
        </w:rPr>
        <w:t xml:space="preserve">]</w:t>
      </w:r>
      <w:r>
        <w:rPr>
          <w:rStyle w:val="NormalTok"/>
        </w:rPr>
        <w:t xml:space="preserve">.</w:t>
      </w:r>
      <w:r>
        <w:br/>
      </w:r>
      <w:r>
        <w:rPr>
          <w:rStyle w:val="SpecialStringTok"/>
        </w:rPr>
        <w:t xml:space="preserve">*   </w:t>
      </w:r>
      <w:r>
        <w:rPr>
          <w:rStyle w:val="NormalTok"/>
        </w:rPr>
        <w:t xml:space="preserve">**Strategic Location Planning:** Efficiently locating sorting centers, warehouses, and delivery hubs is essential for network expansion </w:t>
      </w:r>
      <w:r>
        <w:rPr>
          <w:rStyle w:val="CommentTok"/>
        </w:rPr>
        <w:t xml:space="preserve">[</w:t>
      </w:r>
      <w:r>
        <w:rPr>
          <w:rStyle w:val="OtherTok"/>
        </w:rPr>
        <w:t xml:space="preserve">19</w:t>
      </w:r>
      <w:r>
        <w:rPr>
          <w:rStyle w:val="CommentTok"/>
        </w:rPr>
        <w:t xml:space="preserve">]</w:t>
      </w:r>
      <w:r>
        <w:rPr>
          <w:rStyle w:val="NormalTok"/>
        </w:rPr>
        <w:t xml:space="preserve">.</w:t>
      </w:r>
      <w:r>
        <w:br/>
      </w:r>
      <w:r>
        <w:br/>
      </w:r>
      <w:r>
        <w:rPr>
          <w:rStyle w:val="FunctionTok"/>
        </w:rPr>
        <w:t xml:space="preserve">### Conclusion</w:t>
      </w:r>
      <w:r>
        <w:br/>
      </w:r>
      <w:r>
        <w:br/>
      </w:r>
      <w:r>
        <w:rPr>
          <w:rStyle w:val="NormalTok"/>
        </w:rPr>
        <w:t xml:space="preserve">The Vietnamese express delivery market is highly competitive and dynamic. GHN needs to focus on enhancing service quality, expanding its coverage, and leveraging technology to maintain a competitive edge. By adopting best practices from international leaders and adapting to local market trends, GHN can capitalize on the growth opportunities in the e-commerce sector and achieve its goals.</w:t>
      </w:r>
      <w:r>
        <w:br/>
      </w:r>
      <w:r>
        <w:br/>
      </w:r>
      <w:r>
        <w:rPr>
          <w:rStyle w:val="FunctionTok"/>
        </w:rPr>
        <w:t xml:space="preserve">### Sources</w:t>
      </w:r>
      <w:r>
        <w:br/>
      </w:r>
      <w:r>
        <w:br/>
      </w:r>
      <w:r>
        <w:rPr>
          <w:rStyle w:val="CommentTok"/>
        </w:rPr>
        <w:t xml:space="preserve">[</w:t>
      </w:r>
      <w:r>
        <w:rPr>
          <w:rStyle w:val="OtherTok"/>
        </w:rPr>
        <w:t xml:space="preserve">1</w:t>
      </w:r>
      <w:r>
        <w:rPr>
          <w:rStyle w:val="CommentTok"/>
        </w:rPr>
        <w:t xml:space="preserve">]</w:t>
      </w:r>
      <w:r>
        <w:rPr>
          <w:rStyle w:val="NormalTok"/>
        </w:rPr>
        <w:t xml:space="preserve"> Vietnam Express Delivery Services Market 2025-2034 - MarkWide Research: https://markwideresearch.com/vietnam-express-delivery-services-market/</w:t>
      </w:r>
      <w:r>
        <w:br/>
      </w:r>
      <w:r>
        <w:br/>
      </w:r>
      <w:r>
        <w:rPr>
          <w:rStyle w:val="CommentTok"/>
        </w:rPr>
        <w:t xml:space="preserve">[</w:t>
      </w:r>
      <w:r>
        <w:rPr>
          <w:rStyle w:val="OtherTok"/>
        </w:rPr>
        <w:t xml:space="preserve">2</w:t>
      </w:r>
      <w:r>
        <w:rPr>
          <w:rStyle w:val="CommentTok"/>
        </w:rPr>
        <w:t xml:space="preserve">]</w:t>
      </w:r>
      <w:r>
        <w:rPr>
          <w:rStyle w:val="NormalTok"/>
        </w:rPr>
        <w:t xml:space="preserve"> Express Delivery Services in Vietnam: - Allied Market Research: https://www.alliedmarketresearch.com/vietnam-express-delivery-services-market-A11094</w:t>
      </w:r>
      <w:r>
        <w:br/>
      </w:r>
      <w:r>
        <w:br/>
      </w:r>
      <w:r>
        <w:rPr>
          <w:rStyle w:val="CommentTok"/>
        </w:rPr>
        <w:t xml:space="preserve">[</w:t>
      </w:r>
      <w:r>
        <w:rPr>
          <w:rStyle w:val="OtherTok"/>
        </w:rPr>
        <w:t xml:space="preserve">3</w:t>
      </w:r>
      <w:r>
        <w:rPr>
          <w:rStyle w:val="CommentTok"/>
        </w:rPr>
        <w:t xml:space="preserve">]</w:t>
      </w:r>
      <w:r>
        <w:rPr>
          <w:rStyle w:val="NormalTok"/>
        </w:rPr>
        <w:t xml:space="preserve"> Vietnam Express Delivery Service Market Size, Share, Trends, Growth 2030: https://www.zionmarketresearch.com/report/vietnam-express-delivery-service-market</w:t>
      </w:r>
      <w:r>
        <w:br/>
      </w:r>
      <w:r>
        <w:br/>
      </w:r>
      <w:r>
        <w:rPr>
          <w:rStyle w:val="CommentTok"/>
        </w:rPr>
        <w:t xml:space="preserve">[</w:t>
      </w:r>
      <w:r>
        <w:rPr>
          <w:rStyle w:val="OtherTok"/>
        </w:rPr>
        <w:t xml:space="preserve">4</w:t>
      </w:r>
      <w:r>
        <w:rPr>
          <w:rStyle w:val="CommentTok"/>
        </w:rPr>
        <w:t xml:space="preserve">]</w:t>
      </w:r>
      <w:r>
        <w:rPr>
          <w:rStyle w:val="NormalTok"/>
        </w:rPr>
        <w:t xml:space="preserve"> Vietnam Courier, Express, and Parcel (CEP) Market Size &amp; Share Analysis ...: https://www.mordorintelligence.com/industry-reports/vietnam-courier-express-and-parcel-cep-market</w:t>
      </w:r>
      <w:r>
        <w:br/>
      </w:r>
      <w:r>
        <w:br/>
      </w:r>
      <w:r>
        <w:rPr>
          <w:rStyle w:val="CommentTok"/>
        </w:rPr>
        <w:t xml:space="preserve">[</w:t>
      </w:r>
      <w:r>
        <w:rPr>
          <w:rStyle w:val="OtherTok"/>
        </w:rPr>
        <w:t xml:space="preserve">5</w:t>
      </w:r>
      <w:r>
        <w:rPr>
          <w:rStyle w:val="CommentTok"/>
        </w:rPr>
        <w:t xml:space="preserve">]</w:t>
      </w:r>
      <w:r>
        <w:rPr>
          <w:rStyle w:val="NormalTok"/>
        </w:rPr>
        <w:t xml:space="preserve"> Vietnam Express Delivery Market Outlook to 2028 - Ken Research: https://www.kenresearch.com/industry-reports/vietnam-express-delivery-market</w:t>
      </w:r>
      <w:r>
        <w:br/>
      </w:r>
      <w:r>
        <w:br/>
      </w:r>
      <w:r>
        <w:rPr>
          <w:rStyle w:val="CommentTok"/>
        </w:rPr>
        <w:t xml:space="preserve">[</w:t>
      </w:r>
      <w:r>
        <w:rPr>
          <w:rStyle w:val="OtherTok"/>
        </w:rPr>
        <w:t xml:space="preserve">6</w:t>
      </w:r>
      <w:r>
        <w:rPr>
          <w:rStyle w:val="CommentTok"/>
        </w:rPr>
        <w:t xml:space="preserve">]</w:t>
      </w:r>
      <w:r>
        <w:rPr>
          <w:rStyle w:val="NormalTok"/>
        </w:rPr>
        <w:t xml:space="preserve"> Best Practices and Tips for International Shipping - All-Forward: https://www.all-forward.com/Blogs/Best-Practices-Shipping</w:t>
      </w:r>
      <w:r>
        <w:br/>
      </w:r>
      <w:r>
        <w:br/>
      </w:r>
      <w:r>
        <w:rPr>
          <w:rStyle w:val="CommentTok"/>
        </w:rPr>
        <w:t xml:space="preserve">[</w:t>
      </w:r>
      <w:r>
        <w:rPr>
          <w:rStyle w:val="OtherTok"/>
        </w:rPr>
        <w:t xml:space="preserve">7</w:t>
      </w:r>
      <w:r>
        <w:rPr>
          <w:rStyle w:val="CommentTok"/>
        </w:rPr>
        <w:t xml:space="preserve">]</w:t>
      </w:r>
      <w:r>
        <w:rPr>
          <w:rStyle w:val="NormalTok"/>
        </w:rPr>
        <w:t xml:space="preserve"> A Courier's Guide to International Shipping: 10 Best Practices: https://www.garudavega.com/blog/a-couriers-guide-to-international-shipping-10-best-practices/</w:t>
      </w:r>
      <w:r>
        <w:br/>
      </w:r>
      <w:r>
        <w:br/>
      </w:r>
      <w:r>
        <w:rPr>
          <w:rStyle w:val="CommentTok"/>
        </w:rPr>
        <w:t xml:space="preserve">[</w:t>
      </w:r>
      <w:r>
        <w:rPr>
          <w:rStyle w:val="OtherTok"/>
        </w:rPr>
        <w:t xml:space="preserve">8</w:t>
      </w:r>
      <w:r>
        <w:rPr>
          <w:rStyle w:val="CommentTok"/>
        </w:rPr>
        <w:t xml:space="preserve">]</w:t>
      </w:r>
      <w:r>
        <w:rPr>
          <w:rStyle w:val="NormalTok"/>
        </w:rPr>
        <w:t xml:space="preserve"> The Ultimate Guide to International Shipping: Best Practices and Tips: https://www.clickpost.ai/international-shipping</w:t>
      </w:r>
      <w:r>
        <w:br/>
      </w:r>
      <w:r>
        <w:br/>
      </w:r>
      <w:r>
        <w:rPr>
          <w:rStyle w:val="CommentTok"/>
        </w:rPr>
        <w:t xml:space="preserve">[</w:t>
      </w:r>
      <w:r>
        <w:rPr>
          <w:rStyle w:val="OtherTok"/>
        </w:rPr>
        <w:t xml:space="preserve">9</w:t>
      </w:r>
      <w:r>
        <w:rPr>
          <w:rStyle w:val="CommentTok"/>
        </w:rPr>
        <w:t xml:space="preserve">]</w:t>
      </w:r>
      <w:r>
        <w:rPr>
          <w:rStyle w:val="NormalTok"/>
        </w:rPr>
        <w:t xml:space="preserve"> International Shipping: Tips, Regulations and Best Practices - WareIQ: https://wareiq.com/resources/blogs/international-shipping/</w:t>
      </w:r>
      <w:r>
        <w:br/>
      </w:r>
      <w:r>
        <w:br/>
      </w:r>
      <w:r>
        <w:rPr>
          <w:rStyle w:val="CommentTok"/>
        </w:rPr>
        <w:t xml:space="preserve">[</w:t>
      </w:r>
      <w:r>
        <w:rPr>
          <w:rStyle w:val="OtherTok"/>
        </w:rPr>
        <w:t xml:space="preserve">10</w:t>
      </w:r>
      <w:r>
        <w:rPr>
          <w:rStyle w:val="CommentTok"/>
        </w:rPr>
        <w:t xml:space="preserve">]</w:t>
      </w:r>
      <w:r>
        <w:rPr>
          <w:rStyle w:val="NormalTok"/>
        </w:rPr>
        <w:t xml:space="preserve"> How to prepare your package for international shipping: https://www.dhl.com/discover/en-global/logistics-advice/essential-guides/prepare-your-package-for-international-shipping</w:t>
      </w:r>
      <w:r>
        <w:br/>
      </w:r>
      <w:r>
        <w:br/>
      </w:r>
      <w:r>
        <w:rPr>
          <w:rStyle w:val="CommentTok"/>
        </w:rPr>
        <w:t xml:space="preserve">[</w:t>
      </w:r>
      <w:r>
        <w:rPr>
          <w:rStyle w:val="OtherTok"/>
        </w:rPr>
        <w:t xml:space="preserve">11</w:t>
      </w:r>
      <w:r>
        <w:rPr>
          <w:rStyle w:val="CommentTok"/>
        </w:rPr>
        <w:t xml:space="preserve">]</w:t>
      </w:r>
      <w:r>
        <w:rPr>
          <w:rStyle w:val="NormalTok"/>
        </w:rPr>
        <w:t xml:space="preserve"> Vietnam Express Delivery Services Market: https://www.businessmarketinsights.com/reports/vietnam-express-delivery-services-market</w:t>
      </w:r>
      <w:r>
        <w:br/>
      </w:r>
      <w:r>
        <w:br/>
      </w:r>
      <w:r>
        <w:rPr>
          <w:rStyle w:val="CommentTok"/>
        </w:rPr>
        <w:t xml:space="preserve">[</w:t>
      </w:r>
      <w:r>
        <w:rPr>
          <w:rStyle w:val="OtherTok"/>
        </w:rPr>
        <w:t xml:space="preserve">12</w:t>
      </w:r>
      <w:r>
        <w:rPr>
          <w:rStyle w:val="CommentTok"/>
        </w:rPr>
        <w:t xml:space="preserve">]</w:t>
      </w:r>
      <w:r>
        <w:rPr>
          <w:rStyle w:val="NormalTok"/>
        </w:rPr>
        <w:t xml:space="preserve"> Revenue in the postal and express delivery sector grew 9.3%, which "big ...: https://www.vietdata.vn/post/revenue-in-the-postal-and-express-delivery-sector-grew-9-3-which-big-players-are-flourishing-a</w:t>
      </w:r>
      <w:r>
        <w:br/>
      </w:r>
      <w:r>
        <w:br/>
      </w:r>
      <w:r>
        <w:rPr>
          <w:rStyle w:val="CommentTok"/>
        </w:rPr>
        <w:t xml:space="preserve">[</w:t>
      </w:r>
      <w:r>
        <w:rPr>
          <w:rStyle w:val="OtherTok"/>
        </w:rPr>
        <w:t xml:space="preserve">16</w:t>
      </w:r>
      <w:r>
        <w:rPr>
          <w:rStyle w:val="CommentTok"/>
        </w:rPr>
        <w:t xml:space="preserve">]</w:t>
      </w:r>
      <w:r>
        <w:rPr>
          <w:rStyle w:val="NormalTok"/>
        </w:rPr>
        <w:t xml:space="preserve"> (PDF) The analysis and case studies of successful express logistics ...: https://www.researchgate.net/publication/40499340_The_analysis_and_case_studies_of_successful_express_logistics_companies</w:t>
      </w:r>
      <w:r>
        <w:br/>
      </w:r>
      <w:r>
        <w:br/>
      </w:r>
      <w:r>
        <w:rPr>
          <w:rStyle w:val="CommentTok"/>
        </w:rPr>
        <w:t xml:space="preserve">[</w:t>
      </w:r>
      <w:r>
        <w:rPr>
          <w:rStyle w:val="OtherTok"/>
        </w:rPr>
        <w:t xml:space="preserve">17</w:t>
      </w:r>
      <w:r>
        <w:rPr>
          <w:rStyle w:val="CommentTok"/>
        </w:rPr>
        <w:t xml:space="preserve">]</w:t>
      </w:r>
      <w:r>
        <w:rPr>
          <w:rStyle w:val="NormalTok"/>
        </w:rPr>
        <w:t xml:space="preserve"> Exploring the Landscape of Express Delivery Agencies: https://physixis.com/articles/exploring-express-delivery-agencies/</w:t>
      </w:r>
      <w:r>
        <w:br/>
      </w:r>
      <w:r>
        <w:br/>
      </w:r>
      <w:r>
        <w:rPr>
          <w:rStyle w:val="CommentTok"/>
        </w:rPr>
        <w:t xml:space="preserve">[</w:t>
      </w:r>
      <w:r>
        <w:rPr>
          <w:rStyle w:val="OtherTok"/>
        </w:rPr>
        <w:t xml:space="preserve">18</w:t>
      </w:r>
      <w:r>
        <w:rPr>
          <w:rStyle w:val="CommentTok"/>
        </w:rPr>
        <w:t xml:space="preserve">]</w:t>
      </w:r>
      <w:r>
        <w:rPr>
          <w:rStyle w:val="NormalTok"/>
        </w:rPr>
        <w:t xml:space="preserve"> Free SF Express: From Delivery to E-Commerce Case Study Solution ...: https://fernfortuniversity.com/essay/operations_case/sf-express-delivery-ecommerce-1490</w:t>
      </w:r>
      <w:r>
        <w:br/>
      </w:r>
      <w:r>
        <w:br/>
      </w:r>
      <w:r>
        <w:rPr>
          <w:rStyle w:val="CommentTok"/>
        </w:rPr>
        <w:t xml:space="preserve">[</w:t>
      </w:r>
      <w:r>
        <w:rPr>
          <w:rStyle w:val="OtherTok"/>
        </w:rPr>
        <w:t xml:space="preserve">19</w:t>
      </w:r>
      <w:r>
        <w:rPr>
          <w:rStyle w:val="CommentTok"/>
        </w:rPr>
        <w:t xml:space="preserve">]</w:t>
      </w:r>
      <w:r>
        <w:rPr>
          <w:rStyle w:val="NormalTok"/>
        </w:rPr>
        <w:t xml:space="preserve"> Fed Ex Case Study - production operation managment: https://www.studocu.com/row/document/national-university-of-modern-languages/bachelors-in-business-administration/fed-ex-case-study-production-operation-managment/114238124</w:t>
      </w:r>
      <w:r>
        <w:br/>
      </w:r>
      <w:r>
        <w:br/>
      </w:r>
      <w:r>
        <w:rPr>
          <w:rStyle w:val="CommentTok"/>
        </w:rPr>
        <w:t xml:space="preserve">[</w:t>
      </w:r>
      <w:r>
        <w:rPr>
          <w:rStyle w:val="OtherTok"/>
        </w:rPr>
        <w:t xml:space="preserve">20</w:t>
      </w:r>
      <w:r>
        <w:rPr>
          <w:rStyle w:val="CommentTok"/>
        </w:rPr>
        <w:t xml:space="preserve">]</w:t>
      </w:r>
      <w:r>
        <w:rPr>
          <w:rStyle w:val="NormalTok"/>
        </w:rPr>
        <w:t xml:space="preserve"> An Optimization Design Method of Express Delivery Service Based on ...: https://onlinelibrary.wiley.com/doi/full/10.1155/2022/5945908</w:t>
      </w:r>
      <w:r>
        <w:br/>
      </w:r>
      <w:r>
        <w:br/>
      </w:r>
      <w:r>
        <w:br/>
      </w:r>
      <w:r>
        <w:rPr>
          <w:rStyle w:val="FunctionTok"/>
        </w:rPr>
        <w:t xml:space="preserve"># Strategic Recommendations &amp; Action Plan</w:t>
      </w:r>
      <w:r>
        <w:br/>
      </w:r>
      <w:r>
        <w:br/>
      </w:r>
      <w:r>
        <w:rPr>
          <w:rStyle w:val="FunctionTok"/>
        </w:rPr>
        <w:t xml:space="preserve">## Table of Contents</w:t>
      </w:r>
      <w:r>
        <w:br/>
      </w:r>
      <w:r>
        <w:br/>
      </w:r>
      <w:r>
        <w:rPr>
          <w:rStyle w:val="SpecialStringTok"/>
        </w:rPr>
        <w:t xml:space="preserve">1.  </w:t>
      </w:r>
      <w:r>
        <w:rPr>
          <w:rStyle w:val="NormalTok"/>
        </w:rPr>
        <w:t xml:space="preserve">**Overview of Proposed Strategy**</w:t>
      </w:r>
      <w:r>
        <w:br/>
      </w:r>
      <w:r>
        <w:rPr>
          <w:rStyle w:val="SpecialStringTok"/>
        </w:rPr>
        <w:t xml:space="preserve">2.  </w:t>
      </w:r>
      <w:r>
        <w:rPr>
          <w:rStyle w:val="NormalTok"/>
        </w:rPr>
        <w:t xml:space="preserve">**Initiative 1: Optimize Bưu Cục Network and Delivery Routes**</w:t>
      </w:r>
      <w:r>
        <w:br/>
      </w:r>
      <w:r>
        <w:rPr>
          <w:rStyle w:val="SpecialStringTok"/>
        </w:rPr>
        <w:t xml:space="preserve">    *   </w:t>
      </w:r>
      <w:r>
        <w:rPr>
          <w:rStyle w:val="NormalTok"/>
        </w:rPr>
        <w:t xml:space="preserve">Objective &amp; Description</w:t>
      </w:r>
      <w:r>
        <w:br/>
      </w:r>
      <w:r>
        <w:rPr>
          <w:rStyle w:val="SpecialStringTok"/>
        </w:rPr>
        <w:t xml:space="preserve">    *   </w:t>
      </w:r>
      <w:r>
        <w:rPr>
          <w:rStyle w:val="NormalTok"/>
        </w:rPr>
        <w:t xml:space="preserve">Key Actions &amp; Implementation Roadmap</w:t>
      </w:r>
      <w:r>
        <w:br/>
      </w:r>
      <w:r>
        <w:rPr>
          <w:rStyle w:val="SpecialStringTok"/>
        </w:rPr>
        <w:t xml:space="preserve">    *   </w:t>
      </w:r>
      <w:r>
        <w:rPr>
          <w:rStyle w:val="NormalTok"/>
        </w:rPr>
        <w:t xml:space="preserve">KPIs &amp; Success Metrics</w:t>
      </w:r>
      <w:r>
        <w:br/>
      </w:r>
      <w:r>
        <w:rPr>
          <w:rStyle w:val="SpecialStringTok"/>
        </w:rPr>
        <w:t xml:space="preserve">    *   </w:t>
      </w:r>
      <w:r>
        <w:rPr>
          <w:rStyle w:val="NormalTok"/>
        </w:rPr>
        <w:t xml:space="preserve">Estimated Budget &amp; Resources</w:t>
      </w:r>
      <w:r>
        <w:br/>
      </w:r>
      <w:r>
        <w:rPr>
          <w:rStyle w:val="SpecialStringTok"/>
        </w:rPr>
        <w:t xml:space="preserve">3.  </w:t>
      </w:r>
      <w:r>
        <w:rPr>
          <w:rStyle w:val="NormalTok"/>
        </w:rPr>
        <w:t xml:space="preserve">**Initiative 2: Enhance Technology and Automation in Sorting and Processing**</w:t>
      </w:r>
      <w:r>
        <w:br/>
      </w:r>
      <w:r>
        <w:rPr>
          <w:rStyle w:val="SpecialStringTok"/>
        </w:rPr>
        <w:t xml:space="preserve">    *   </w:t>
      </w:r>
      <w:r>
        <w:rPr>
          <w:rStyle w:val="NormalTok"/>
        </w:rPr>
        <w:t xml:space="preserve">Objective &amp; Description</w:t>
      </w:r>
      <w:r>
        <w:br/>
      </w:r>
      <w:r>
        <w:rPr>
          <w:rStyle w:val="SpecialStringTok"/>
        </w:rPr>
        <w:t xml:space="preserve">    *   </w:t>
      </w:r>
      <w:r>
        <w:rPr>
          <w:rStyle w:val="NormalTok"/>
        </w:rPr>
        <w:t xml:space="preserve">Key Actions &amp; Implementation Roadmap</w:t>
      </w:r>
      <w:r>
        <w:br/>
      </w:r>
      <w:r>
        <w:rPr>
          <w:rStyle w:val="SpecialStringTok"/>
        </w:rPr>
        <w:t xml:space="preserve">    *   </w:t>
      </w:r>
      <w:r>
        <w:rPr>
          <w:rStyle w:val="NormalTok"/>
        </w:rPr>
        <w:t xml:space="preserve">KPIs &amp; Success Metrics</w:t>
      </w:r>
      <w:r>
        <w:br/>
      </w:r>
      <w:r>
        <w:rPr>
          <w:rStyle w:val="SpecialStringTok"/>
        </w:rPr>
        <w:t xml:space="preserve">    *   </w:t>
      </w:r>
      <w:r>
        <w:rPr>
          <w:rStyle w:val="NormalTok"/>
        </w:rPr>
        <w:t xml:space="preserve">Estimated Budget &amp; Resources</w:t>
      </w:r>
      <w:r>
        <w:br/>
      </w:r>
      <w:r>
        <w:rPr>
          <w:rStyle w:val="SpecialStringTok"/>
        </w:rPr>
        <w:t xml:space="preserve">4.  </w:t>
      </w:r>
      <w:r>
        <w:rPr>
          <w:rStyle w:val="NormalTok"/>
        </w:rPr>
        <w:t xml:space="preserve">**Initiative 3: Invest in Training and Development for NVPTTT**</w:t>
      </w:r>
      <w:r>
        <w:br/>
      </w:r>
      <w:r>
        <w:rPr>
          <w:rStyle w:val="SpecialStringTok"/>
        </w:rPr>
        <w:t xml:space="preserve">    *   </w:t>
      </w:r>
      <w:r>
        <w:rPr>
          <w:rStyle w:val="NormalTok"/>
        </w:rPr>
        <w:t xml:space="preserve">Objective &amp; Description</w:t>
      </w:r>
      <w:r>
        <w:br/>
      </w:r>
      <w:r>
        <w:rPr>
          <w:rStyle w:val="SpecialStringTok"/>
        </w:rPr>
        <w:t xml:space="preserve">    *   </w:t>
      </w:r>
      <w:r>
        <w:rPr>
          <w:rStyle w:val="NormalTok"/>
        </w:rPr>
        <w:t xml:space="preserve">Key Actions &amp; Implementation Roadmap</w:t>
      </w:r>
      <w:r>
        <w:br/>
      </w:r>
      <w:r>
        <w:rPr>
          <w:rStyle w:val="SpecialStringTok"/>
        </w:rPr>
        <w:t xml:space="preserve">    *   </w:t>
      </w:r>
      <w:r>
        <w:rPr>
          <w:rStyle w:val="NormalTok"/>
        </w:rPr>
        <w:t xml:space="preserve">KPIs &amp; Success Metrics</w:t>
      </w:r>
      <w:r>
        <w:br/>
      </w:r>
      <w:r>
        <w:rPr>
          <w:rStyle w:val="SpecialStringTok"/>
        </w:rPr>
        <w:t xml:space="preserve">    *   </w:t>
      </w:r>
      <w:r>
        <w:rPr>
          <w:rStyle w:val="NormalTok"/>
        </w:rPr>
        <w:t xml:space="preserve">Estimated Budget &amp; Resources</w:t>
      </w:r>
      <w:r>
        <w:br/>
      </w:r>
      <w:r>
        <w:rPr>
          <w:rStyle w:val="SpecialStringTok"/>
        </w:rPr>
        <w:t xml:space="preserve">5.  </w:t>
      </w:r>
      <w:r>
        <w:rPr>
          <w:rStyle w:val="NormalTok"/>
        </w:rPr>
        <w:t xml:space="preserve">**Action Plan Summary**</w:t>
      </w:r>
      <w:r>
        <w:br/>
      </w:r>
      <w:r>
        <w:br/>
      </w:r>
      <w:r>
        <w:rPr>
          <w:rStyle w:val="FunctionTok"/>
        </w:rPr>
        <w:t xml:space="preserve">## Overview of Proposed Strategy</w:t>
      </w:r>
      <w:r>
        <w:br/>
      </w:r>
      <w:r>
        <w:br/>
      </w:r>
      <w:r>
        <w:rPr>
          <w:rStyle w:val="NormalTok"/>
        </w:rPr>
        <w:t xml:space="preserve">To achieve a 15% increase in NVPTTT productivity over the next three quarters, GHN must adopt a multi-faceted strategy focusing on optimizing its operational network, leveraging technology, and investing in its workforce. This plan addresses the core challenges identified in the data analysis, including the impact of order volume, post office density, and processing times. The strategy encompasses three key initiatives: optimizing the bưu cục network and delivery routes, enhancing technology and automation in sorting and processing, and investing in training and development for NVPTTT. Each initiative includes specific actions, a detailed implementation roadmap, key performance indicators (KPIs), estimated budgets, and resource allocation to ensure successful execution and measurable results.</w:t>
      </w:r>
      <w:r>
        <w:br/>
      </w:r>
      <w:r>
        <w:br/>
      </w:r>
      <w:r>
        <w:rPr>
          <w:rStyle w:val="FunctionTok"/>
        </w:rPr>
        <w:t xml:space="preserve">## Initiative 1: Optimize Bưu Cục Network and Delivery Routes</w:t>
      </w:r>
      <w:r>
        <w:br/>
      </w:r>
      <w:r>
        <w:br/>
      </w:r>
      <w:r>
        <w:rPr>
          <w:rStyle w:val="NormalTok"/>
        </w:rPr>
        <w:t xml:space="preserve">**Objective &amp; Description:** Improve delivery efficiency and reduce operational costs by optimizing the location and capacity of bưu cục and streamlining delivery routes. This initiative aims to ensure that resources are deployed effectively, minimizing travel distances and maximizing the number of deliveries per NVPTTT.</w:t>
      </w:r>
      <w:r>
        <w:br/>
      </w:r>
      <w:r>
        <w:br/>
      </w:r>
      <w:r>
        <w:rPr>
          <w:rStyle w:val="NormalTok"/>
        </w:rPr>
        <w:t xml:space="preserve">**Key Actions &amp; Implementation Roadmap:**</w:t>
      </w:r>
      <w:r>
        <w:br/>
      </w:r>
      <w:r>
        <w:br/>
      </w:r>
      <w:r>
        <w:rPr>
          <w:rStyle w:val="SpecialStringTok"/>
        </w:rPr>
        <w:t xml:space="preserve">*   </w:t>
      </w:r>
      <w:r>
        <w:rPr>
          <w:rStyle w:val="NormalTok"/>
        </w:rPr>
        <w:t xml:space="preserve">**Q1:**</w:t>
      </w:r>
      <w:r>
        <w:br/>
      </w:r>
      <w:r>
        <w:rPr>
          <w:rStyle w:val="SpecialStringTok"/>
        </w:rPr>
        <w:t xml:space="preserve">    *   </w:t>
      </w:r>
      <w:r>
        <w:rPr>
          <w:rStyle w:val="NormalTok"/>
        </w:rPr>
        <w:t xml:space="preserve">Conduct a comprehensive review of the current bưu cục network, analyzing order volume, density, and delivery times for each location.</w:t>
      </w:r>
      <w:r>
        <w:br/>
      </w:r>
      <w:r>
        <w:rPr>
          <w:rStyle w:val="SpecialStringTok"/>
        </w:rPr>
        <w:t xml:space="preserve">    *   </w:t>
      </w:r>
      <w:r>
        <w:rPr>
          <w:rStyle w:val="NormalTok"/>
        </w:rPr>
        <w:t xml:space="preserve">Identify underutilized or strategically suboptimal bưu cục.</w:t>
      </w:r>
      <w:r>
        <w:br/>
      </w:r>
      <w:r>
        <w:rPr>
          <w:rStyle w:val="SpecialStringTok"/>
        </w:rPr>
        <w:t xml:space="preserve">    *   </w:t>
      </w:r>
      <w:r>
        <w:rPr>
          <w:rStyle w:val="NormalTok"/>
        </w:rPr>
        <w:t xml:space="preserve">Pilot test new delivery routes in high-volume areas using route optimization software.</w:t>
      </w:r>
      <w:r>
        <w:br/>
      </w:r>
      <w:r>
        <w:rPr>
          <w:rStyle w:val="SpecialStringTok"/>
        </w:rPr>
        <w:t xml:space="preserve">*   </w:t>
      </w:r>
      <w:r>
        <w:rPr>
          <w:rStyle w:val="NormalTok"/>
        </w:rPr>
        <w:t xml:space="preserve">**Q2:**</w:t>
      </w:r>
      <w:r>
        <w:br/>
      </w:r>
      <w:r>
        <w:rPr>
          <w:rStyle w:val="SpecialStringTok"/>
        </w:rPr>
        <w:t xml:space="preserve">    *   </w:t>
      </w:r>
      <w:r>
        <w:rPr>
          <w:rStyle w:val="NormalTok"/>
        </w:rPr>
        <w:t xml:space="preserve">Relocate or consolidate underperforming bưu cục based on the Q1 review.</w:t>
      </w:r>
      <w:r>
        <w:br/>
      </w:r>
      <w:r>
        <w:rPr>
          <w:rStyle w:val="SpecialStringTok"/>
        </w:rPr>
        <w:t xml:space="preserve">    *   </w:t>
      </w:r>
      <w:r>
        <w:rPr>
          <w:rStyle w:val="NormalTok"/>
        </w:rPr>
        <w:t xml:space="preserve">Implement optimized delivery routes across key regions, integrating real-time traffic data.</w:t>
      </w:r>
      <w:r>
        <w:br/>
      </w:r>
      <w:r>
        <w:rPr>
          <w:rStyle w:val="SpecialStringTok"/>
        </w:rPr>
        <w:t xml:space="preserve">    *   </w:t>
      </w:r>
      <w:r>
        <w:rPr>
          <w:rStyle w:val="NormalTok"/>
        </w:rPr>
        <w:t xml:space="preserve">Deploy handheld devices with integrated navigation for NVPTTT.</w:t>
      </w:r>
      <w:r>
        <w:br/>
      </w:r>
      <w:r>
        <w:rPr>
          <w:rStyle w:val="SpecialStringTok"/>
        </w:rPr>
        <w:t xml:space="preserve">*   </w:t>
      </w:r>
      <w:r>
        <w:rPr>
          <w:rStyle w:val="NormalTok"/>
        </w:rPr>
        <w:t xml:space="preserve">**Q3:**</w:t>
      </w:r>
      <w:r>
        <w:br/>
      </w:r>
      <w:r>
        <w:rPr>
          <w:rStyle w:val="SpecialStringTok"/>
        </w:rPr>
        <w:t xml:space="preserve">    *   </w:t>
      </w:r>
      <w:r>
        <w:rPr>
          <w:rStyle w:val="NormalTok"/>
        </w:rPr>
        <w:t xml:space="preserve">Expand the optimized delivery route system nationwide.</w:t>
      </w:r>
      <w:r>
        <w:br/>
      </w:r>
      <w:r>
        <w:rPr>
          <w:rStyle w:val="SpecialStringTok"/>
        </w:rPr>
        <w:t xml:space="preserve">    *   </w:t>
      </w:r>
      <w:r>
        <w:rPr>
          <w:rStyle w:val="NormalTok"/>
        </w:rPr>
        <w:t xml:space="preserve">Continuously monitor and adjust bưu cục locations and delivery routes based on performance data and market changes.</w:t>
      </w:r>
      <w:r>
        <w:br/>
      </w:r>
      <w:r>
        <w:rPr>
          <w:rStyle w:val="SpecialStringTok"/>
        </w:rPr>
        <w:t xml:space="preserve">    *   </w:t>
      </w:r>
      <w:r>
        <w:rPr>
          <w:rStyle w:val="NormalTok"/>
        </w:rPr>
        <w:t xml:space="preserve">Evaluate the potential for strategically located micro-fulfillment centers in high-density areas.</w:t>
      </w:r>
      <w:r>
        <w:br/>
      </w:r>
      <w:r>
        <w:br/>
      </w:r>
      <w:r>
        <w:rPr>
          <w:rStyle w:val="NormalTok"/>
        </w:rPr>
        <w:t xml:space="preserve">**KPIs &amp; Success Metrics:**</w:t>
      </w:r>
      <w:r>
        <w:br/>
      </w:r>
      <w:r>
        <w:br/>
      </w:r>
      <w:r>
        <w:rPr>
          <w:rStyle w:val="SpecialStringTok"/>
        </w:rPr>
        <w:t xml:space="preserve">*   </w:t>
      </w:r>
      <w:r>
        <w:rPr>
          <w:rStyle w:val="NormalTok"/>
        </w:rPr>
        <w:t xml:space="preserve">Average delivery time reduction (measured in hours).</w:t>
      </w:r>
      <w:r>
        <w:br/>
      </w:r>
      <w:r>
        <w:rPr>
          <w:rStyle w:val="SpecialStringTok"/>
        </w:rPr>
        <w:t xml:space="preserve">*   </w:t>
      </w:r>
      <w:r>
        <w:rPr>
          <w:rStyle w:val="NormalTok"/>
        </w:rPr>
        <w:t xml:space="preserve">Number of deliveries per NVPTTT increase.</w:t>
      </w:r>
      <w:r>
        <w:br/>
      </w:r>
      <w:r>
        <w:rPr>
          <w:rStyle w:val="SpecialStringTok"/>
        </w:rPr>
        <w:t xml:space="preserve">*   </w:t>
      </w:r>
      <w:r>
        <w:rPr>
          <w:rStyle w:val="NormalTok"/>
        </w:rPr>
        <w:t xml:space="preserve">Fuel consumption per delivery decrease.</w:t>
      </w:r>
      <w:r>
        <w:br/>
      </w:r>
      <w:r>
        <w:rPr>
          <w:rStyle w:val="SpecialStringTok"/>
        </w:rPr>
        <w:t xml:space="preserve">*   </w:t>
      </w:r>
      <w:r>
        <w:rPr>
          <w:rStyle w:val="NormalTok"/>
        </w:rPr>
        <w:t xml:space="preserve">Customer satisfaction scores related to delivery timeliness.</w:t>
      </w:r>
      <w:r>
        <w:br/>
      </w:r>
      <w:r>
        <w:br/>
      </w:r>
      <w:r>
        <w:rPr>
          <w:rStyle w:val="NormalTok"/>
        </w:rPr>
        <w:t xml:space="preserve">**Estimated Budget &amp; Resources:**</w:t>
      </w:r>
      <w:r>
        <w:br/>
      </w:r>
      <w:r>
        <w:br/>
      </w:r>
      <w:r>
        <w:rPr>
          <w:rStyle w:val="SpecialStringTok"/>
        </w:rPr>
        <w:t xml:space="preserve">*   </w:t>
      </w:r>
      <w:r>
        <w:rPr>
          <w:rStyle w:val="NormalTok"/>
        </w:rPr>
        <w:t xml:space="preserve">**Budget:** \$500,000 (Software licenses, relocation costs, training, and implementation).</w:t>
      </w:r>
      <w:r>
        <w:br/>
      </w:r>
      <w:r>
        <w:rPr>
          <w:rStyle w:val="SpecialStringTok"/>
        </w:rPr>
        <w:t xml:space="preserve">*   </w:t>
      </w:r>
      <w:r>
        <w:rPr>
          <w:rStyle w:val="NormalTok"/>
        </w:rPr>
        <w:t xml:space="preserve">**Resources:** Project Manager, Data Analysts, Logistics Specialists, NVPTTT representatives, and IT support.</w:t>
      </w:r>
      <w:r>
        <w:br/>
      </w:r>
      <w:r>
        <w:br/>
      </w:r>
      <w:r>
        <w:rPr>
          <w:rStyle w:val="FunctionTok"/>
        </w:rPr>
        <w:t xml:space="preserve">## Initiative 2: Enhance Technology and Automation in Sorting and Processing</w:t>
      </w:r>
      <w:r>
        <w:br/>
      </w:r>
      <w:r>
        <w:br/>
      </w:r>
      <w:r>
        <w:rPr>
          <w:rStyle w:val="NormalTok"/>
        </w:rPr>
        <w:t xml:space="preserve">**Objective &amp; Description:** Enhance the efficiency of sorting and processing operations through the implementation of automated systems and advanced technologies. This initiative aims to reduce manual labor, minimize errors, and accelerate the throughput of packages.</w:t>
      </w:r>
      <w:r>
        <w:br/>
      </w:r>
      <w:r>
        <w:br/>
      </w:r>
      <w:r>
        <w:rPr>
          <w:rStyle w:val="NormalTok"/>
        </w:rPr>
        <w:t xml:space="preserve">**Key Actions &amp; Implementation Roadmap:**</w:t>
      </w:r>
      <w:r>
        <w:br/>
      </w:r>
      <w:r>
        <w:br/>
      </w:r>
      <w:r>
        <w:rPr>
          <w:rStyle w:val="SpecialStringTok"/>
        </w:rPr>
        <w:t xml:space="preserve">*   </w:t>
      </w:r>
      <w:r>
        <w:rPr>
          <w:rStyle w:val="NormalTok"/>
        </w:rPr>
        <w:t xml:space="preserve">**Q1:**</w:t>
      </w:r>
      <w:r>
        <w:br/>
      </w:r>
      <w:r>
        <w:rPr>
          <w:rStyle w:val="SpecialStringTok"/>
        </w:rPr>
        <w:t xml:space="preserve">    *   </w:t>
      </w:r>
      <w:r>
        <w:rPr>
          <w:rStyle w:val="NormalTok"/>
        </w:rPr>
        <w:t xml:space="preserve">Assess current sorting and processing infrastructure.</w:t>
      </w:r>
      <w:r>
        <w:br/>
      </w:r>
      <w:r>
        <w:rPr>
          <w:rStyle w:val="SpecialStringTok"/>
        </w:rPr>
        <w:t xml:space="preserve">    *   </w:t>
      </w:r>
      <w:r>
        <w:rPr>
          <w:rStyle w:val="NormalTok"/>
        </w:rPr>
        <w:t xml:space="preserve">Identify automation opportunities, such as automated sorting machines and conveyor systems.</w:t>
      </w:r>
      <w:r>
        <w:br/>
      </w:r>
      <w:r>
        <w:rPr>
          <w:rStyle w:val="SpecialStringTok"/>
        </w:rPr>
        <w:t xml:space="preserve">    *   </w:t>
      </w:r>
      <w:r>
        <w:rPr>
          <w:rStyle w:val="NormalTok"/>
        </w:rPr>
        <w:t xml:space="preserve">Pilot test automated sorting equipment in a high-volume hub.</w:t>
      </w:r>
      <w:r>
        <w:br/>
      </w:r>
      <w:r>
        <w:rPr>
          <w:rStyle w:val="SpecialStringTok"/>
        </w:rPr>
        <w:t xml:space="preserve">*   </w:t>
      </w:r>
      <w:r>
        <w:rPr>
          <w:rStyle w:val="NormalTok"/>
        </w:rPr>
        <w:t xml:space="preserve">**Q2:**</w:t>
      </w:r>
      <w:r>
        <w:br/>
      </w:r>
      <w:r>
        <w:rPr>
          <w:rStyle w:val="SpecialStringTok"/>
        </w:rPr>
        <w:t xml:space="preserve">    *   </w:t>
      </w:r>
      <w:r>
        <w:rPr>
          <w:rStyle w:val="NormalTok"/>
        </w:rPr>
        <w:t xml:space="preserve">Implement automated sorting systems in key processing centers.</w:t>
      </w:r>
      <w:r>
        <w:br/>
      </w:r>
      <w:r>
        <w:rPr>
          <w:rStyle w:val="SpecialStringTok"/>
        </w:rPr>
        <w:t xml:space="preserve">    *   </w:t>
      </w:r>
      <w:r>
        <w:rPr>
          <w:rStyle w:val="NormalTok"/>
        </w:rPr>
        <w:t xml:space="preserve">Integrate real-time tracking and scanning systems to improve visibility.</w:t>
      </w:r>
      <w:r>
        <w:br/>
      </w:r>
      <w:r>
        <w:rPr>
          <w:rStyle w:val="SpecialStringTok"/>
        </w:rPr>
        <w:t xml:space="preserve">    *   </w:t>
      </w:r>
      <w:r>
        <w:rPr>
          <w:rStyle w:val="NormalTok"/>
        </w:rPr>
        <w:t xml:space="preserve">Implement a system for automatic label generation and package routing.</w:t>
      </w:r>
      <w:r>
        <w:br/>
      </w:r>
      <w:r>
        <w:rPr>
          <w:rStyle w:val="SpecialStringTok"/>
        </w:rPr>
        <w:t xml:space="preserve">*   </w:t>
      </w:r>
      <w:r>
        <w:rPr>
          <w:rStyle w:val="NormalTok"/>
        </w:rPr>
        <w:t xml:space="preserve">**Q3:**</w:t>
      </w:r>
      <w:r>
        <w:br/>
      </w:r>
      <w:r>
        <w:rPr>
          <w:rStyle w:val="SpecialStringTok"/>
        </w:rPr>
        <w:t xml:space="preserve">    *   </w:t>
      </w:r>
      <w:r>
        <w:rPr>
          <w:rStyle w:val="NormalTok"/>
        </w:rPr>
        <w:t xml:space="preserve">Expand the implementation of automated systems to additional processing centers.</w:t>
      </w:r>
      <w:r>
        <w:br/>
      </w:r>
      <w:r>
        <w:rPr>
          <w:rStyle w:val="SpecialStringTok"/>
        </w:rPr>
        <w:t xml:space="preserve">    *   </w:t>
      </w:r>
      <w:r>
        <w:rPr>
          <w:rStyle w:val="NormalTok"/>
        </w:rPr>
        <w:t xml:space="preserve">Analyze the impact of automation on processing times and accuracy.</w:t>
      </w:r>
      <w:r>
        <w:br/>
      </w:r>
      <w:r>
        <w:rPr>
          <w:rStyle w:val="SpecialStringTok"/>
        </w:rPr>
        <w:t xml:space="preserve">    *   </w:t>
      </w:r>
      <w:r>
        <w:rPr>
          <w:rStyle w:val="NormalTok"/>
        </w:rPr>
        <w:t xml:space="preserve">Explore the use of AI-powered tools for route optimization and delivery predictions.</w:t>
      </w:r>
      <w:r>
        <w:br/>
      </w:r>
      <w:r>
        <w:br/>
      </w:r>
      <w:r>
        <w:rPr>
          <w:rStyle w:val="NormalTok"/>
        </w:rPr>
        <w:t xml:space="preserve">**KPIs &amp; Success Metrics:**</w:t>
      </w:r>
      <w:r>
        <w:br/>
      </w:r>
      <w:r>
        <w:br/>
      </w:r>
      <w:r>
        <w:rPr>
          <w:rStyle w:val="SpecialStringTok"/>
        </w:rPr>
        <w:t xml:space="preserve">*   </w:t>
      </w:r>
      <w:r>
        <w:rPr>
          <w:rStyle w:val="NormalTok"/>
        </w:rPr>
        <w:t xml:space="preserve">Reduction in sorting and processing time per package.</w:t>
      </w:r>
      <w:r>
        <w:br/>
      </w:r>
      <w:r>
        <w:rPr>
          <w:rStyle w:val="SpecialStringTok"/>
        </w:rPr>
        <w:t xml:space="preserve">*   </w:t>
      </w:r>
      <w:r>
        <w:rPr>
          <w:rStyle w:val="NormalTok"/>
        </w:rPr>
        <w:t xml:space="preserve">Accuracy rate in sorting and processing.</w:t>
      </w:r>
      <w:r>
        <w:br/>
      </w:r>
      <w:r>
        <w:rPr>
          <w:rStyle w:val="SpecialStringTok"/>
        </w:rPr>
        <w:t xml:space="preserve">*   </w:t>
      </w:r>
      <w:r>
        <w:rPr>
          <w:rStyle w:val="NormalTok"/>
        </w:rPr>
        <w:t xml:space="preserve">Cost savings from reduced labor and operational efficiency.</w:t>
      </w:r>
      <w:r>
        <w:br/>
      </w:r>
      <w:r>
        <w:rPr>
          <w:rStyle w:val="SpecialStringTok"/>
        </w:rPr>
        <w:t xml:space="preserve">*   </w:t>
      </w:r>
      <w:r>
        <w:rPr>
          <w:rStyle w:val="NormalTok"/>
        </w:rPr>
        <w:t xml:space="preserve">Percentage of packages processed automatically.</w:t>
      </w:r>
      <w:r>
        <w:br/>
      </w:r>
      <w:r>
        <w:br/>
      </w:r>
      <w:r>
        <w:rPr>
          <w:rStyle w:val="NormalTok"/>
        </w:rPr>
        <w:t xml:space="preserve">**Estimated Budget &amp; Resources:**</w:t>
      </w:r>
      <w:r>
        <w:br/>
      </w:r>
      <w:r>
        <w:br/>
      </w:r>
      <w:r>
        <w:rPr>
          <w:rStyle w:val="SpecialStringTok"/>
        </w:rPr>
        <w:t xml:space="preserve">*   </w:t>
      </w:r>
      <w:r>
        <w:rPr>
          <w:rStyle w:val="NormalTok"/>
        </w:rPr>
        <w:t xml:space="preserve">**Budget:** \$1,000,000 (Automation equipment, software, and implementation).</w:t>
      </w:r>
      <w:r>
        <w:br/>
      </w:r>
      <w:r>
        <w:rPr>
          <w:rStyle w:val="SpecialStringTok"/>
        </w:rPr>
        <w:t xml:space="preserve">*   </w:t>
      </w:r>
      <w:r>
        <w:rPr>
          <w:rStyle w:val="NormalTok"/>
        </w:rPr>
        <w:t xml:space="preserve">**Resources:** Automation Engineers, IT Specialists, Operations Managers, and Maintenance Technicians.</w:t>
      </w:r>
      <w:r>
        <w:br/>
      </w:r>
      <w:r>
        <w:br/>
      </w:r>
      <w:r>
        <w:rPr>
          <w:rStyle w:val="FunctionTok"/>
        </w:rPr>
        <w:t xml:space="preserve">## Initiative 3: Invest in Training and Development for NVPTTT</w:t>
      </w:r>
      <w:r>
        <w:br/>
      </w:r>
      <w:r>
        <w:br/>
      </w:r>
      <w:r>
        <w:rPr>
          <w:rStyle w:val="NormalTok"/>
        </w:rPr>
        <w:t xml:space="preserve">**Objective &amp; Description:** Improve the skills and capabilities of NVPTTT through comprehensive training programs and ongoing professional development. This initiative aims to equip NVPTTT with the knowledge and tools needed to perform their duties efficiently and effectively, improving overall productivity.</w:t>
      </w:r>
      <w:r>
        <w:br/>
      </w:r>
      <w:r>
        <w:br/>
      </w:r>
      <w:r>
        <w:rPr>
          <w:rStyle w:val="NormalTok"/>
        </w:rPr>
        <w:t xml:space="preserve">**Key Actions &amp; Implementation Roadmap:**</w:t>
      </w:r>
      <w:r>
        <w:br/>
      </w:r>
      <w:r>
        <w:br/>
      </w:r>
      <w:r>
        <w:rPr>
          <w:rStyle w:val="SpecialStringTok"/>
        </w:rPr>
        <w:t xml:space="preserve">*   </w:t>
      </w:r>
      <w:r>
        <w:rPr>
          <w:rStyle w:val="NormalTok"/>
        </w:rPr>
        <w:t xml:space="preserve">**Q1:**</w:t>
      </w:r>
      <w:r>
        <w:br/>
      </w:r>
      <w:r>
        <w:rPr>
          <w:rStyle w:val="SpecialStringTok"/>
        </w:rPr>
        <w:t xml:space="preserve">    *   </w:t>
      </w:r>
      <w:r>
        <w:rPr>
          <w:rStyle w:val="NormalTok"/>
        </w:rPr>
        <w:t xml:space="preserve">Conduct a skills gap analysis to identify training needs.</w:t>
      </w:r>
      <w:r>
        <w:br/>
      </w:r>
      <w:r>
        <w:rPr>
          <w:rStyle w:val="SpecialStringTok"/>
        </w:rPr>
        <w:t xml:space="preserve">    *   </w:t>
      </w:r>
      <w:r>
        <w:rPr>
          <w:rStyle w:val="NormalTok"/>
        </w:rPr>
        <w:t xml:space="preserve">Develop training modules focusing on efficient delivery techniques, route optimization, and customer service.</w:t>
      </w:r>
      <w:r>
        <w:br/>
      </w:r>
      <w:r>
        <w:rPr>
          <w:rStyle w:val="SpecialStringTok"/>
        </w:rPr>
        <w:t xml:space="preserve">    *   </w:t>
      </w:r>
      <w:r>
        <w:rPr>
          <w:rStyle w:val="NormalTok"/>
        </w:rPr>
        <w:t xml:space="preserve">Launch a pilot training program for a selected group of NVPTTT.</w:t>
      </w:r>
      <w:r>
        <w:br/>
      </w:r>
      <w:r>
        <w:rPr>
          <w:rStyle w:val="SpecialStringTok"/>
        </w:rPr>
        <w:t xml:space="preserve">*   </w:t>
      </w:r>
      <w:r>
        <w:rPr>
          <w:rStyle w:val="NormalTok"/>
        </w:rPr>
        <w:t xml:space="preserve">**Q2:**</w:t>
      </w:r>
      <w:r>
        <w:br/>
      </w:r>
      <w:r>
        <w:rPr>
          <w:rStyle w:val="SpecialStringTok"/>
        </w:rPr>
        <w:t xml:space="preserve">    *   </w:t>
      </w:r>
      <w:r>
        <w:rPr>
          <w:rStyle w:val="NormalTok"/>
        </w:rPr>
        <w:t xml:space="preserve">Expand the training program to all NVPTTT, incorporating feedback from the pilot program.</w:t>
      </w:r>
      <w:r>
        <w:br/>
      </w:r>
      <w:r>
        <w:rPr>
          <w:rStyle w:val="SpecialStringTok"/>
        </w:rPr>
        <w:t xml:space="preserve">    *   </w:t>
      </w:r>
      <w:r>
        <w:rPr>
          <w:rStyle w:val="NormalTok"/>
        </w:rPr>
        <w:t xml:space="preserve">Introduce performance-based incentives to motivate and reward improved productivity.</w:t>
      </w:r>
      <w:r>
        <w:br/>
      </w:r>
      <w:r>
        <w:rPr>
          <w:rStyle w:val="SpecialStringTok"/>
        </w:rPr>
        <w:t xml:space="preserve">    *   </w:t>
      </w:r>
      <w:r>
        <w:rPr>
          <w:rStyle w:val="NormalTok"/>
        </w:rPr>
        <w:t xml:space="preserve">Implement a mentorship program pairing experienced NVPTTT with new hires.</w:t>
      </w:r>
      <w:r>
        <w:br/>
      </w:r>
      <w:r>
        <w:rPr>
          <w:rStyle w:val="SpecialStringTok"/>
        </w:rPr>
        <w:t xml:space="preserve">*   </w:t>
      </w:r>
      <w:r>
        <w:rPr>
          <w:rStyle w:val="NormalTok"/>
        </w:rPr>
        <w:t xml:space="preserve">**Q3:**</w:t>
      </w:r>
      <w:r>
        <w:br/>
      </w:r>
      <w:r>
        <w:rPr>
          <w:rStyle w:val="SpecialStringTok"/>
        </w:rPr>
        <w:t xml:space="preserve">    *   </w:t>
      </w:r>
      <w:r>
        <w:rPr>
          <w:rStyle w:val="NormalTok"/>
        </w:rPr>
        <w:t xml:space="preserve">Evaluate the effectiveness of the training program through performance reviews and feedback.</w:t>
      </w:r>
      <w:r>
        <w:br/>
      </w:r>
      <w:r>
        <w:rPr>
          <w:rStyle w:val="SpecialStringTok"/>
        </w:rPr>
        <w:t xml:space="preserve">    *   </w:t>
      </w:r>
      <w:r>
        <w:rPr>
          <w:rStyle w:val="NormalTok"/>
        </w:rPr>
        <w:t xml:space="preserve">Refine the training program based on evaluation results.</w:t>
      </w:r>
      <w:r>
        <w:br/>
      </w:r>
      <w:r>
        <w:rPr>
          <w:rStyle w:val="SpecialStringTok"/>
        </w:rPr>
        <w:t xml:space="preserve">    *   </w:t>
      </w:r>
      <w:r>
        <w:rPr>
          <w:rStyle w:val="NormalTok"/>
        </w:rPr>
        <w:t xml:space="preserve">Introduce advanced training modules on new technologies and operational best practices.</w:t>
      </w:r>
      <w:r>
        <w:br/>
      </w:r>
      <w:r>
        <w:br/>
      </w:r>
      <w:r>
        <w:rPr>
          <w:rStyle w:val="NormalTok"/>
        </w:rPr>
        <w:t xml:space="preserve">**KPIs &amp; Success Metrics:**</w:t>
      </w:r>
      <w:r>
        <w:br/>
      </w:r>
      <w:r>
        <w:br/>
      </w:r>
      <w:r>
        <w:rPr>
          <w:rStyle w:val="SpecialStringTok"/>
        </w:rPr>
        <w:t xml:space="preserve">*   </w:t>
      </w:r>
      <w:r>
        <w:rPr>
          <w:rStyle w:val="NormalTok"/>
        </w:rPr>
        <w:t xml:space="preserve">Increase in average deliveries per NVPTTT.</w:t>
      </w:r>
      <w:r>
        <w:br/>
      </w:r>
      <w:r>
        <w:rPr>
          <w:rStyle w:val="SpecialStringTok"/>
        </w:rPr>
        <w:t xml:space="preserve">*   </w:t>
      </w:r>
      <w:r>
        <w:rPr>
          <w:rStyle w:val="NormalTok"/>
        </w:rPr>
        <w:t xml:space="preserve">Reduction in delivery errors and customer complaints.</w:t>
      </w:r>
      <w:r>
        <w:br/>
      </w:r>
      <w:r>
        <w:rPr>
          <w:rStyle w:val="SpecialStringTok"/>
        </w:rPr>
        <w:t xml:space="preserve">*   </w:t>
      </w:r>
      <w:r>
        <w:rPr>
          <w:rStyle w:val="NormalTok"/>
        </w:rPr>
        <w:t xml:space="preserve">Improvement in NVPTTT satisfaction and retention rates.</w:t>
      </w:r>
      <w:r>
        <w:br/>
      </w:r>
      <w:r>
        <w:rPr>
          <w:rStyle w:val="SpecialStringTok"/>
        </w:rPr>
        <w:t xml:space="preserve">*   </w:t>
      </w:r>
      <w:r>
        <w:rPr>
          <w:rStyle w:val="NormalTok"/>
        </w:rPr>
        <w:t xml:space="preserve">Completion rates of training programs.</w:t>
      </w:r>
      <w:r>
        <w:br/>
      </w:r>
      <w:r>
        <w:br/>
      </w:r>
      <w:r>
        <w:rPr>
          <w:rStyle w:val="NormalTok"/>
        </w:rPr>
        <w:t xml:space="preserve">**Estimated Budget &amp; Resources:**</w:t>
      </w:r>
      <w:r>
        <w:br/>
      </w:r>
      <w:r>
        <w:br/>
      </w:r>
      <w:r>
        <w:rPr>
          <w:rStyle w:val="SpecialStringTok"/>
        </w:rPr>
        <w:t xml:space="preserve">*   </w:t>
      </w:r>
      <w:r>
        <w:rPr>
          <w:rStyle w:val="NormalTok"/>
        </w:rPr>
        <w:t xml:space="preserve">**Budget:** \$250,000 (Training materials, instructor fees, and incentives).</w:t>
      </w:r>
      <w:r>
        <w:br/>
      </w:r>
      <w:r>
        <w:rPr>
          <w:rStyle w:val="SpecialStringTok"/>
        </w:rPr>
        <w:t xml:space="preserve">*   </w:t>
      </w:r>
      <w:r>
        <w:rPr>
          <w:rStyle w:val="NormalTok"/>
        </w:rPr>
        <w:t xml:space="preserve">**Resources:** HR Department, Training Specialists, and NVPTTT supervisors.</w:t>
      </w:r>
      <w:r>
        <w:br/>
      </w:r>
      <w:r>
        <w:br/>
      </w:r>
      <w:r>
        <w:rPr>
          <w:rStyle w:val="FunctionTok"/>
        </w:rPr>
        <w:t xml:space="preserve">## Action Plan Summary</w:t>
      </w:r>
      <w:r>
        <w:br/>
      </w:r>
      <w:r>
        <w:br/>
      </w:r>
      <w:r>
        <w:rPr>
          <w:rStyle w:val="NormalTok"/>
        </w:rPr>
        <w:t xml:space="preserve">This comprehensive action plan is designed to drive a 15% increase in NVPTTT productivity within three quarters. The success of this plan hinges on the coordinated execution of three key initiatives: optimizing the bưu cục network and delivery routes, enhancing technology and automation in sorting and processing, and investing in training and development for NVPTTT. The following table summarizes the key initiatives and their expected outcomes:</w:t>
      </w:r>
      <w:r>
        <w:br/>
      </w:r>
      <w:r>
        <w:br/>
      </w:r>
      <w:r>
        <w:rPr>
          <w:rStyle w:val="PreprocessorTok"/>
        </w:rPr>
        <w:t xml:space="preserve">|</w:t>
      </w:r>
      <w:r>
        <w:rPr>
          <w:rStyle w:val="NormalTok"/>
        </w:rPr>
        <w:t xml:space="preserve"> Initiative                                           </w:t>
      </w:r>
      <w:r>
        <w:rPr>
          <w:rStyle w:val="PreprocessorTok"/>
        </w:rPr>
        <w:t xml:space="preserve">|</w:t>
      </w:r>
      <w:r>
        <w:rPr>
          <w:rStyle w:val="NormalTok"/>
        </w:rPr>
        <w:t xml:space="preserve"> Key Actions                                                                                                                                                                                     </w:t>
      </w:r>
      <w:r>
        <w:rPr>
          <w:rStyle w:val="PreprocessorTok"/>
        </w:rPr>
        <w:t xml:space="preserve">|</w:t>
      </w:r>
      <w:r>
        <w:rPr>
          <w:rStyle w:val="NormalTok"/>
        </w:rPr>
        <w:t xml:space="preserve"> Expected Outcome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Optimize Bưu Cục Network and Delivery Routes         </w:t>
      </w:r>
      <w:r>
        <w:rPr>
          <w:rStyle w:val="PreprocessorTok"/>
        </w:rPr>
        <w:t xml:space="preserve">|</w:t>
      </w:r>
      <w:r>
        <w:rPr>
          <w:rStyle w:val="NormalTok"/>
        </w:rPr>
        <w:t xml:space="preserve"> Review and optimize bưu cục locations, implement optimized delivery routes, deploy handheld devices with navigation.                                                                             </w:t>
      </w:r>
      <w:r>
        <w:rPr>
          <w:rStyle w:val="PreprocessorTok"/>
        </w:rPr>
        <w:t xml:space="preserve">|</w:t>
      </w:r>
      <w:r>
        <w:rPr>
          <w:rStyle w:val="NormalTok"/>
        </w:rPr>
        <w:t xml:space="preserve"> Reduced delivery times, increased deliveries per NVPTTT, lower fuel consumption, and improved customer satisfaction.                                 </w:t>
      </w:r>
      <w:r>
        <w:rPr>
          <w:rStyle w:val="PreprocessorTok"/>
        </w:rPr>
        <w:t xml:space="preserve">|</w:t>
      </w:r>
      <w:r>
        <w:br/>
      </w:r>
      <w:r>
        <w:rPr>
          <w:rStyle w:val="PreprocessorTok"/>
        </w:rPr>
        <w:t xml:space="preserve">|</w:t>
      </w:r>
      <w:r>
        <w:rPr>
          <w:rStyle w:val="NormalTok"/>
        </w:rPr>
        <w:t xml:space="preserve"> Enhance Technology and Automation                   </w:t>
      </w:r>
      <w:r>
        <w:rPr>
          <w:rStyle w:val="PreprocessorTok"/>
        </w:rPr>
        <w:t xml:space="preserve">|</w:t>
      </w:r>
      <w:r>
        <w:rPr>
          <w:rStyle w:val="NormalTok"/>
        </w:rPr>
        <w:t xml:space="preserve"> Implement automated sorting systems, integrate real-time tracking and scanning, and implement automated label generation.                                                                          </w:t>
      </w:r>
      <w:r>
        <w:rPr>
          <w:rStyle w:val="PreprocessorTok"/>
        </w:rPr>
        <w:t xml:space="preserve">|</w:t>
      </w:r>
      <w:r>
        <w:rPr>
          <w:rStyle w:val="NormalTok"/>
        </w:rPr>
        <w:t xml:space="preserve"> Reduced sorting and processing times, improved accuracy, cost savings, and increased automation rates.                                                 </w:t>
      </w:r>
      <w:r>
        <w:rPr>
          <w:rStyle w:val="PreprocessorTok"/>
        </w:rPr>
        <w:t xml:space="preserve">|</w:t>
      </w:r>
      <w:r>
        <w:br/>
      </w:r>
      <w:r>
        <w:rPr>
          <w:rStyle w:val="PreprocessorTok"/>
        </w:rPr>
        <w:t xml:space="preserve">|</w:t>
      </w:r>
      <w:r>
        <w:rPr>
          <w:rStyle w:val="NormalTok"/>
        </w:rPr>
        <w:t xml:space="preserve"> Invest in Training and Development for NVPTTT       </w:t>
      </w:r>
      <w:r>
        <w:rPr>
          <w:rStyle w:val="PreprocessorTok"/>
        </w:rPr>
        <w:t xml:space="preserve">|</w:t>
      </w:r>
      <w:r>
        <w:rPr>
          <w:rStyle w:val="NormalTok"/>
        </w:rPr>
        <w:t xml:space="preserve"> Conduct skills gap analysis, develop comprehensive training modules, launch performance-based incentives, and implement mentorship programs.                                                      </w:t>
      </w:r>
      <w:r>
        <w:rPr>
          <w:rStyle w:val="PreprocessorTok"/>
        </w:rPr>
        <w:t xml:space="preserve">|</w:t>
      </w:r>
      <w:r>
        <w:rPr>
          <w:rStyle w:val="NormalTok"/>
        </w:rPr>
        <w:t xml:space="preserve"> Increased deliveries per NVPTTT, fewer delivery errors, improved NVPTTT satisfaction, and higher retention rates.                                      </w:t>
      </w:r>
      <w:r>
        <w:rPr>
          <w:rStyle w:val="PreprocessorTok"/>
        </w:rPr>
        <w:t xml:space="preserve">|</w:t>
      </w:r>
      <w:r>
        <w:br/>
      </w:r>
      <w:r>
        <w:br/>
      </w:r>
      <w:r>
        <w:br/>
      </w:r>
      <w:r>
        <w:rPr>
          <w:rStyle w:val="InformationTok"/>
        </w:rPr>
        <w:t xml:space="preserve">```markdown</w:t>
      </w:r>
      <w:r>
        <w:br/>
      </w:r>
      <w:r>
        <w:rPr>
          <w:rStyle w:val="FunctionTok"/>
        </w:rPr>
        <w:t xml:space="preserve"># Risk Assessment &amp; Mitigation</w:t>
      </w:r>
      <w:r>
        <w:br/>
      </w:r>
      <w:r>
        <w:br/>
      </w:r>
      <w:r>
        <w:rPr>
          <w:rStyle w:val="FunctionTok"/>
        </w:rPr>
        <w:t xml:space="preserve">## Table of Contents</w:t>
      </w:r>
      <w:r>
        <w:br/>
      </w:r>
      <w:r>
        <w:br/>
      </w:r>
      <w:r>
        <w:rPr>
          <w:rStyle w:val="SpecialStringTok"/>
        </w:rPr>
        <w:t xml:space="preserve">1.  </w:t>
      </w:r>
      <w:r>
        <w:rPr>
          <w:rStyle w:val="NormalTok"/>
        </w:rPr>
        <w:t xml:space="preserve">**Introduction**</w:t>
      </w:r>
      <w:r>
        <w:br/>
      </w:r>
      <w:r>
        <w:rPr>
          <w:rStyle w:val="SpecialStringTok"/>
        </w:rPr>
        <w:t xml:space="preserve">2.  </w:t>
      </w:r>
      <w:r>
        <w:rPr>
          <w:rStyle w:val="NormalTok"/>
        </w:rPr>
        <w:t xml:space="preserve">**Potential Implementation Risks**</w:t>
      </w:r>
      <w:r>
        <w:br/>
      </w:r>
      <w:r>
        <w:rPr>
          <w:rStyle w:val="SpecialStringTok"/>
        </w:rPr>
        <w:t xml:space="preserve">    *   </w:t>
      </w:r>
      <w:r>
        <w:rPr>
          <w:rStyle w:val="NormalTok"/>
        </w:rPr>
        <w:t xml:space="preserve">Operational Risks</w:t>
      </w:r>
      <w:r>
        <w:br/>
      </w:r>
      <w:r>
        <w:rPr>
          <w:rStyle w:val="SpecialStringTok"/>
        </w:rPr>
        <w:t xml:space="preserve">    *   </w:t>
      </w:r>
      <w:r>
        <w:rPr>
          <w:rStyle w:val="NormalTok"/>
        </w:rPr>
        <w:t xml:space="preserve">Financial Risks</w:t>
      </w:r>
      <w:r>
        <w:br/>
      </w:r>
      <w:r>
        <w:rPr>
          <w:rStyle w:val="SpecialStringTok"/>
        </w:rPr>
        <w:t xml:space="preserve">    *   </w:t>
      </w:r>
      <w:r>
        <w:rPr>
          <w:rStyle w:val="NormalTok"/>
        </w:rPr>
        <w:t xml:space="preserve">Human Resource Risks</w:t>
      </w:r>
      <w:r>
        <w:br/>
      </w:r>
      <w:r>
        <w:rPr>
          <w:rStyle w:val="SpecialStringTok"/>
        </w:rPr>
        <w:t xml:space="preserve">3.  </w:t>
      </w:r>
      <w:r>
        <w:rPr>
          <w:rStyle w:val="NormalTok"/>
        </w:rPr>
        <w:t xml:space="preserve">**Proposed Mitigation and Contingency Plans**</w:t>
      </w:r>
      <w:r>
        <w:br/>
      </w:r>
      <w:r>
        <w:rPr>
          <w:rStyle w:val="SpecialStringTok"/>
        </w:rPr>
        <w:t xml:space="preserve">    *   </w:t>
      </w:r>
      <w:r>
        <w:rPr>
          <w:rStyle w:val="NormalTok"/>
        </w:rPr>
        <w:t xml:space="preserve">Operational Mitigation and Contingency Plans</w:t>
      </w:r>
      <w:r>
        <w:br/>
      </w:r>
      <w:r>
        <w:rPr>
          <w:rStyle w:val="SpecialStringTok"/>
        </w:rPr>
        <w:t xml:space="preserve">    *   </w:t>
      </w:r>
      <w:r>
        <w:rPr>
          <w:rStyle w:val="NormalTok"/>
        </w:rPr>
        <w:t xml:space="preserve">Financial Mitigation and Contingency Plans</w:t>
      </w:r>
      <w:r>
        <w:br/>
      </w:r>
      <w:r>
        <w:rPr>
          <w:rStyle w:val="SpecialStringTok"/>
        </w:rPr>
        <w:t xml:space="preserve">    *   </w:t>
      </w:r>
      <w:r>
        <w:rPr>
          <w:rStyle w:val="NormalTok"/>
        </w:rPr>
        <w:t xml:space="preserve">Human Resource Mitigation and Contingency Plans</w:t>
      </w:r>
      <w:r>
        <w:br/>
      </w:r>
      <w:r>
        <w:rPr>
          <w:rStyle w:val="SpecialStringTok"/>
        </w:rPr>
        <w:t xml:space="preserve">4.  </w:t>
      </w:r>
      <w:r>
        <w:rPr>
          <w:rStyle w:val="NormalTok"/>
        </w:rPr>
        <w:t xml:space="preserve">**Conclusion**</w:t>
      </w:r>
      <w:r>
        <w:br/>
      </w:r>
      <w:r>
        <w:br/>
      </w:r>
      <w:r>
        <w:rPr>
          <w:rStyle w:val="FunctionTok"/>
        </w:rPr>
        <w:t xml:space="preserve">## Introduction</w:t>
      </w:r>
      <w:r>
        <w:br/>
      </w:r>
      <w:r>
        <w:br/>
      </w:r>
      <w:r>
        <w:rPr>
          <w:rStyle w:val="NormalTok"/>
        </w:rPr>
        <w:t xml:space="preserve">This section assesses the potential risks associated with implementing the proposed strategies to increase GHN's NVPTTT productivity by 15% over the next three quarters. It outlines potential operational, financial, and human resource risks and provides detailed mitigation and contingency plans to address these challenges proactively. The analysis draws upon the data-driven insights from the current state assessment, competitive benchmarks, and strategic recommendations outlined in previous sections of this report. Specifically, it considers the impact of order volume, post office density, and market competition on GHN's ability to achieve its productivity goals.</w:t>
      </w:r>
      <w:r>
        <w:br/>
      </w:r>
      <w:r>
        <w:br/>
      </w:r>
      <w:r>
        <w:rPr>
          <w:rStyle w:val="FunctionTok"/>
        </w:rPr>
        <w:t xml:space="preserve">## Potential Implementation Risks</w:t>
      </w:r>
      <w:r>
        <w:br/>
      </w:r>
      <w:r>
        <w:br/>
      </w:r>
      <w:r>
        <w:rPr>
          <w:rStyle w:val="FunctionTok"/>
        </w:rPr>
        <w:t xml:space="preserve">### Operational Risks</w:t>
      </w:r>
      <w:r>
        <w:br/>
      </w:r>
      <w:r>
        <w:br/>
      </w:r>
      <w:r>
        <w:rPr>
          <w:rStyle w:val="SpecialStringTok"/>
        </w:rPr>
        <w:t xml:space="preserve">*   </w:t>
      </w:r>
      <w:r>
        <w:rPr>
          <w:rStyle w:val="NormalTok"/>
        </w:rPr>
        <w:t xml:space="preserve">**Increased Order Volume:** A surge in order volume, driven by e-commerce growth, could overwhelm processing and delivery capacity, leading to delays, increased costs, and customer dissatisfaction.</w:t>
      </w:r>
      <w:r>
        <w:br/>
      </w:r>
      <w:r>
        <w:rPr>
          <w:rStyle w:val="SpecialStringTok"/>
        </w:rPr>
        <w:t xml:space="preserve">*   </w:t>
      </w:r>
      <w:r>
        <w:rPr>
          <w:rStyle w:val="NormalTok"/>
        </w:rPr>
        <w:t xml:space="preserve">**Network Congestion:** Bottlenecks at sorting centers and hubs, particularly in peak seasons, could disrupt the flow of packages, impacting delivery times and operational efficiency.</w:t>
      </w:r>
      <w:r>
        <w:br/>
      </w:r>
      <w:r>
        <w:rPr>
          <w:rStyle w:val="SpecialStringTok"/>
        </w:rPr>
        <w:t xml:space="preserve">*   </w:t>
      </w:r>
      <w:r>
        <w:rPr>
          <w:rStyle w:val="NormalTok"/>
        </w:rPr>
        <w:t xml:space="preserve">**Technological Failures:** System outages or technical glitches in tracking, routing, or sorting systems could halt operations and cause significant delays.</w:t>
      </w:r>
      <w:r>
        <w:br/>
      </w:r>
      <w:r>
        <w:rPr>
          <w:rStyle w:val="SpecialStringTok"/>
        </w:rPr>
        <w:t xml:space="preserve">*   </w:t>
      </w:r>
      <w:r>
        <w:rPr>
          <w:rStyle w:val="NormalTok"/>
        </w:rPr>
        <w:t xml:space="preserve">**Delivery Challenges:** Issues such as incorrect addresses, inaccessible delivery locations, or recipient unavailability could hinder successful deliveries and increase operational costs.</w:t>
      </w:r>
      <w:r>
        <w:br/>
      </w:r>
      <w:r>
        <w:rPr>
          <w:rStyle w:val="SpecialStringTok"/>
        </w:rPr>
        <w:t xml:space="preserve">*   </w:t>
      </w:r>
      <w:r>
        <w:rPr>
          <w:rStyle w:val="NormalTok"/>
        </w:rPr>
        <w:t xml:space="preserve">**External Disruptions:** Unforeseen events like adverse weather conditions, traffic congestion, or regulatory changes could disrupt operations and impact productivity.</w:t>
      </w:r>
      <w:r>
        <w:br/>
      </w:r>
      <w:r>
        <w:br/>
      </w:r>
      <w:r>
        <w:rPr>
          <w:rStyle w:val="FunctionTok"/>
        </w:rPr>
        <w:t xml:space="preserve">### Financial Risks</w:t>
      </w:r>
      <w:r>
        <w:br/>
      </w:r>
      <w:r>
        <w:br/>
      </w:r>
      <w:r>
        <w:rPr>
          <w:rStyle w:val="SpecialStringTok"/>
        </w:rPr>
        <w:t xml:space="preserve">*   </w:t>
      </w:r>
      <w:r>
        <w:rPr>
          <w:rStyle w:val="NormalTok"/>
        </w:rPr>
        <w:t xml:space="preserve">**Increased Operational Costs:** Expanding infrastructure, hiring additional staff, and implementing new technologies could lead to higher operational expenses, potentially impacting profitability if not managed effectively.</w:t>
      </w:r>
      <w:r>
        <w:br/>
      </w:r>
      <w:r>
        <w:rPr>
          <w:rStyle w:val="SpecialStringTok"/>
        </w:rPr>
        <w:t xml:space="preserve">*   </w:t>
      </w:r>
      <w:r>
        <w:rPr>
          <w:rStyle w:val="NormalTok"/>
        </w:rPr>
        <w:t xml:space="preserve">**Capital Expenditure:** Investments in new sorting equipment, vehicles, and technology upgrades require significant capital expenditure, which could strain financial resources.</w:t>
      </w:r>
      <w:r>
        <w:br/>
      </w:r>
      <w:r>
        <w:rPr>
          <w:rStyle w:val="SpecialStringTok"/>
        </w:rPr>
        <w:t xml:space="preserve">*   </w:t>
      </w:r>
      <w:r>
        <w:rPr>
          <w:rStyle w:val="NormalTok"/>
        </w:rPr>
        <w:t xml:space="preserve">**Price Volatility:** Fluctuations in fuel prices, transportation costs, or raw material prices could increase operational costs and affect profit margins.</w:t>
      </w:r>
      <w:r>
        <w:br/>
      </w:r>
      <w:r>
        <w:rPr>
          <w:rStyle w:val="SpecialStringTok"/>
        </w:rPr>
        <w:t xml:space="preserve">*   </w:t>
      </w:r>
      <w:r>
        <w:rPr>
          <w:rStyle w:val="NormalTok"/>
        </w:rPr>
        <w:t xml:space="preserve">**Revenue Fluctuations:** Unexpected downturns in e-commerce activity or increased competition could lead to lower-than-expected revenue, affecting the ability to fund strategic initiatives.</w:t>
      </w:r>
      <w:r>
        <w:br/>
      </w:r>
      <w:r>
        <w:br/>
      </w:r>
      <w:r>
        <w:rPr>
          <w:rStyle w:val="FunctionTok"/>
        </w:rPr>
        <w:t xml:space="preserve">### Human Resource Risks</w:t>
      </w:r>
      <w:r>
        <w:br/>
      </w:r>
      <w:r>
        <w:br/>
      </w:r>
      <w:r>
        <w:rPr>
          <w:rStyle w:val="SpecialStringTok"/>
        </w:rPr>
        <w:t xml:space="preserve">*   </w:t>
      </w:r>
      <w:r>
        <w:rPr>
          <w:rStyle w:val="NormalTok"/>
        </w:rPr>
        <w:t xml:space="preserve">**Staffing Shortages:** Difficulty in recruiting and retaining qualified NVPTTT staff, especially during peak seasons, could lead to understaffing and reduced productivity.</w:t>
      </w:r>
      <w:r>
        <w:br/>
      </w:r>
      <w:r>
        <w:rPr>
          <w:rStyle w:val="SpecialStringTok"/>
        </w:rPr>
        <w:t xml:space="preserve">*   </w:t>
      </w:r>
      <w:r>
        <w:rPr>
          <w:rStyle w:val="NormalTok"/>
        </w:rPr>
        <w:t xml:space="preserve">**Training Gaps:** Inadequate training of new staff on new technologies or processes could lead to errors, inefficiencies, and delays.</w:t>
      </w:r>
      <w:r>
        <w:br/>
      </w:r>
      <w:r>
        <w:rPr>
          <w:rStyle w:val="SpecialStringTok"/>
        </w:rPr>
        <w:t xml:space="preserve">*   </w:t>
      </w:r>
      <w:r>
        <w:rPr>
          <w:rStyle w:val="NormalTok"/>
        </w:rPr>
        <w:t xml:space="preserve">**Low Morale:** Resistance to change, lack of motivation, or dissatisfaction among employees could lead to reduced productivity and increased employee turnover.</w:t>
      </w:r>
      <w:r>
        <w:br/>
      </w:r>
      <w:r>
        <w:rPr>
          <w:rStyle w:val="SpecialStringTok"/>
        </w:rPr>
        <w:t xml:space="preserve">*   </w:t>
      </w:r>
      <w:r>
        <w:rPr>
          <w:rStyle w:val="NormalTok"/>
        </w:rPr>
        <w:t xml:space="preserve">**Safety Concerns:** Increased workload and pressure to meet deadlines could lead to safety violations and workplace accidents.</w:t>
      </w:r>
      <w:r>
        <w:br/>
      </w:r>
      <w:r>
        <w:br/>
      </w:r>
      <w:r>
        <w:rPr>
          <w:rStyle w:val="FunctionTok"/>
        </w:rPr>
        <w:t xml:space="preserve">## Proposed Mitigation and Contingency Plans</w:t>
      </w:r>
      <w:r>
        <w:br/>
      </w:r>
      <w:r>
        <w:br/>
      </w:r>
      <w:r>
        <w:rPr>
          <w:rStyle w:val="FunctionTok"/>
        </w:rPr>
        <w:t xml:space="preserve">### Operational Mitigation and Contingency Plans</w:t>
      </w:r>
      <w:r>
        <w:br/>
      </w:r>
      <w:r>
        <w:br/>
      </w:r>
      <w:r>
        <w:rPr>
          <w:rStyle w:val="SpecialStringTok"/>
        </w:rPr>
        <w:t xml:space="preserve">*   </w:t>
      </w:r>
      <w:r>
        <w:rPr>
          <w:rStyle w:val="NormalTok"/>
        </w:rPr>
        <w:t xml:space="preserve">**Capacity Planning:** Develop and implement a robust capacity planning model to forecast order volume and adjust staffing, infrastructure, and resources accordingly.</w:t>
      </w:r>
      <w:r>
        <w:br/>
      </w:r>
      <w:r>
        <w:rPr>
          <w:rStyle w:val="SpecialStringTok"/>
        </w:rPr>
        <w:t xml:space="preserve">    *   </w:t>
      </w:r>
      <w:r>
        <w:rPr>
          <w:rStyle w:val="NormalTok"/>
        </w:rPr>
        <w:t xml:space="preserve">*Contingency:* Establish partnerships with external logistics providers to handle overflow during peak seasons.</w:t>
      </w:r>
      <w:r>
        <w:br/>
      </w:r>
      <w:r>
        <w:rPr>
          <w:rStyle w:val="SpecialStringTok"/>
        </w:rPr>
        <w:t xml:space="preserve">*   </w:t>
      </w:r>
      <w:r>
        <w:rPr>
          <w:rStyle w:val="NormalTok"/>
        </w:rPr>
        <w:t xml:space="preserve">**Network Optimization:** Optimize the network by identifying and addressing bottlenecks, implementing route optimization software, and strategically locating sorting centers and hubs.</w:t>
      </w:r>
      <w:r>
        <w:br/>
      </w:r>
      <w:r>
        <w:rPr>
          <w:rStyle w:val="SpecialStringTok"/>
        </w:rPr>
        <w:t xml:space="preserve">    *   </w:t>
      </w:r>
      <w:r>
        <w:rPr>
          <w:rStyle w:val="NormalTok"/>
        </w:rPr>
        <w:t xml:space="preserve">*Contingency:* Develop alternative routing plans to reroute packages in case of disruptions.</w:t>
      </w:r>
      <w:r>
        <w:br/>
      </w:r>
      <w:r>
        <w:rPr>
          <w:rStyle w:val="SpecialStringTok"/>
        </w:rPr>
        <w:t xml:space="preserve">*   </w:t>
      </w:r>
      <w:r>
        <w:rPr>
          <w:rStyle w:val="NormalTok"/>
        </w:rPr>
        <w:t xml:space="preserve">**Technology Resilience:** Invest in redundant systems, regular maintenance, and robust cybersecurity measures to minimize the risk of system failures.</w:t>
      </w:r>
      <w:r>
        <w:br/>
      </w:r>
      <w:r>
        <w:rPr>
          <w:rStyle w:val="SpecialStringTok"/>
        </w:rPr>
        <w:t xml:space="preserve">    *   </w:t>
      </w:r>
      <w:r>
        <w:rPr>
          <w:rStyle w:val="NormalTok"/>
        </w:rPr>
        <w:t xml:space="preserve">*Contingency:* Establish a clear communication protocol and manual backup procedures to maintain operations during outages.</w:t>
      </w:r>
      <w:r>
        <w:br/>
      </w:r>
      <w:r>
        <w:rPr>
          <w:rStyle w:val="SpecialStringTok"/>
        </w:rPr>
        <w:t xml:space="preserve">*   </w:t>
      </w:r>
      <w:r>
        <w:rPr>
          <w:rStyle w:val="NormalTok"/>
        </w:rPr>
        <w:t xml:space="preserve">**Address Verification:** Implement a rigorous address verification system and provide clear communication with recipients about delivery schedules and requirements.</w:t>
      </w:r>
      <w:r>
        <w:br/>
      </w:r>
      <w:r>
        <w:rPr>
          <w:rStyle w:val="SpecialStringTok"/>
        </w:rPr>
        <w:t xml:space="preserve">    *   </w:t>
      </w:r>
      <w:r>
        <w:rPr>
          <w:rStyle w:val="NormalTok"/>
        </w:rPr>
        <w:t xml:space="preserve">*Contingency:* Offer flexible delivery options, such as pick-up points or rescheduling, to accommodate recipient needs.</w:t>
      </w:r>
      <w:r>
        <w:br/>
      </w:r>
      <w:r>
        <w:rPr>
          <w:rStyle w:val="SpecialStringTok"/>
        </w:rPr>
        <w:t xml:space="preserve">*   </w:t>
      </w:r>
      <w:r>
        <w:rPr>
          <w:rStyle w:val="NormalTok"/>
        </w:rPr>
        <w:t xml:space="preserve">**Emergency Preparedness:** Develop and regularly update an emergency response plan to address external disruptions, including weather events, traffic congestion, and regulatory changes.</w:t>
      </w:r>
      <w:r>
        <w:br/>
      </w:r>
      <w:r>
        <w:rPr>
          <w:rStyle w:val="SpecialStringTok"/>
        </w:rPr>
        <w:t xml:space="preserve">    *   </w:t>
      </w:r>
      <w:r>
        <w:rPr>
          <w:rStyle w:val="NormalTok"/>
        </w:rPr>
        <w:t xml:space="preserve">*Contingency:* Establish communication channels with local authorities and maintain backup transportation options.</w:t>
      </w:r>
      <w:r>
        <w:br/>
      </w:r>
      <w:r>
        <w:br/>
      </w:r>
      <w:r>
        <w:rPr>
          <w:rStyle w:val="FunctionTok"/>
        </w:rPr>
        <w:t xml:space="preserve">### Financial Mitigation and Contingency Plans</w:t>
      </w:r>
      <w:r>
        <w:br/>
      </w:r>
      <w:r>
        <w:br/>
      </w:r>
      <w:r>
        <w:rPr>
          <w:rStyle w:val="SpecialStringTok"/>
        </w:rPr>
        <w:t xml:space="preserve">*   </w:t>
      </w:r>
      <w:r>
        <w:rPr>
          <w:rStyle w:val="NormalTok"/>
        </w:rPr>
        <w:t xml:space="preserve">**Cost Control:** Implement strict cost-control measures, including vendor negotiations, process optimization, and efficient resource allocation, to manage operational expenses.</w:t>
      </w:r>
      <w:r>
        <w:br/>
      </w:r>
      <w:r>
        <w:rPr>
          <w:rStyle w:val="SpecialStringTok"/>
        </w:rPr>
        <w:t xml:space="preserve">    *   </w:t>
      </w:r>
      <w:r>
        <w:rPr>
          <w:rStyle w:val="NormalTok"/>
        </w:rPr>
        <w:t xml:space="preserve">*Contingency:* Develop a flexible budget that can be adjusted based on market conditions and operational performance.</w:t>
      </w:r>
      <w:r>
        <w:br/>
      </w:r>
      <w:r>
        <w:rPr>
          <w:rStyle w:val="SpecialStringTok"/>
        </w:rPr>
        <w:t xml:space="preserve">*   </w:t>
      </w:r>
      <w:r>
        <w:rPr>
          <w:rStyle w:val="NormalTok"/>
        </w:rPr>
        <w:t xml:space="preserve">**Phased Investments:** Prioritize investments in infrastructure, technology, and human resources, and implement a phased approach to minimize capital expenditure.</w:t>
      </w:r>
      <w:r>
        <w:br/>
      </w:r>
      <w:r>
        <w:rPr>
          <w:rStyle w:val="SpecialStringTok"/>
        </w:rPr>
        <w:t xml:space="preserve">    *   </w:t>
      </w:r>
      <w:r>
        <w:rPr>
          <w:rStyle w:val="NormalTok"/>
        </w:rPr>
        <w:t xml:space="preserve">*Contingency:* Secure financing options and explore leasing or rental options for equipment and vehicles.</w:t>
      </w:r>
      <w:r>
        <w:br/>
      </w:r>
      <w:r>
        <w:rPr>
          <w:rStyle w:val="SpecialStringTok"/>
        </w:rPr>
        <w:t xml:space="preserve">*   </w:t>
      </w:r>
      <w:r>
        <w:rPr>
          <w:rStyle w:val="NormalTok"/>
        </w:rPr>
        <w:t xml:space="preserve">**Hedging Strategies:** Implement hedging strategies to mitigate the impact of fuel price volatility and other cost fluctuations.</w:t>
      </w:r>
      <w:r>
        <w:br/>
      </w:r>
      <w:r>
        <w:rPr>
          <w:rStyle w:val="SpecialStringTok"/>
        </w:rPr>
        <w:t xml:space="preserve">    *   </w:t>
      </w:r>
      <w:r>
        <w:rPr>
          <w:rStyle w:val="NormalTok"/>
        </w:rPr>
        <w:t xml:space="preserve">*Contingency:* Diversify the supplier base and negotiate favorable contracts.</w:t>
      </w:r>
      <w:r>
        <w:br/>
      </w:r>
      <w:r>
        <w:rPr>
          <w:rStyle w:val="SpecialStringTok"/>
        </w:rPr>
        <w:t xml:space="preserve">*   </w:t>
      </w:r>
      <w:r>
        <w:rPr>
          <w:rStyle w:val="NormalTok"/>
        </w:rPr>
        <w:t xml:space="preserve">**Revenue Diversification:** Explore opportunities to diversify revenue streams through value-added services, strategic partnerships, or expansion into new markets.</w:t>
      </w:r>
      <w:r>
        <w:br/>
      </w:r>
      <w:r>
        <w:rPr>
          <w:rStyle w:val="SpecialStringTok"/>
        </w:rPr>
        <w:t xml:space="preserve">    *   </w:t>
      </w:r>
      <w:r>
        <w:rPr>
          <w:rStyle w:val="NormalTok"/>
        </w:rPr>
        <w:t xml:space="preserve">*Contingency:* Develop contingency plans to address potential revenue shortfalls, including cost-cutting measures and adjustments to marketing strategies.</w:t>
      </w:r>
      <w:r>
        <w:br/>
      </w:r>
      <w:r>
        <w:br/>
      </w:r>
      <w:r>
        <w:rPr>
          <w:rStyle w:val="FunctionTok"/>
        </w:rPr>
        <w:t xml:space="preserve">### Human Resource Mitigation and Contingency Plans</w:t>
      </w:r>
      <w:r>
        <w:br/>
      </w:r>
      <w:r>
        <w:br/>
      </w:r>
      <w:r>
        <w:rPr>
          <w:rStyle w:val="SpecialStringTok"/>
        </w:rPr>
        <w:t xml:space="preserve">*   </w:t>
      </w:r>
      <w:r>
        <w:rPr>
          <w:rStyle w:val="NormalTok"/>
        </w:rPr>
        <w:t xml:space="preserve">**Recruitment &amp; Retention:** Implement a comprehensive recruitment strategy to attract and retain qualified staff, including competitive compensation, benefits, and career development opportunities.</w:t>
      </w:r>
      <w:r>
        <w:br/>
      </w:r>
      <w:r>
        <w:rPr>
          <w:rStyle w:val="SpecialStringTok"/>
        </w:rPr>
        <w:t xml:space="preserve">    *   </w:t>
      </w:r>
      <w:r>
        <w:rPr>
          <w:rStyle w:val="NormalTok"/>
        </w:rPr>
        <w:t xml:space="preserve">*Contingency:* Partner with staffing agencies to fill temporary positions during peak seasons.</w:t>
      </w:r>
      <w:r>
        <w:br/>
      </w:r>
      <w:r>
        <w:rPr>
          <w:rStyle w:val="SpecialStringTok"/>
        </w:rPr>
        <w:t xml:space="preserve">*   </w:t>
      </w:r>
      <w:r>
        <w:rPr>
          <w:rStyle w:val="NormalTok"/>
        </w:rPr>
        <w:t xml:space="preserve">**Training Programs:** Develop and deliver comprehensive training programs to equip new staff with the skills and knowledge required to perform their duties effectively.</w:t>
      </w:r>
      <w:r>
        <w:br/>
      </w:r>
      <w:r>
        <w:rPr>
          <w:rStyle w:val="SpecialStringTok"/>
        </w:rPr>
        <w:t xml:space="preserve">    *   </w:t>
      </w:r>
      <w:r>
        <w:rPr>
          <w:rStyle w:val="NormalTok"/>
        </w:rPr>
        <w:t xml:space="preserve">*Contingency:* Create a mentorship program to provide ongoing support and guidance to new employees.</w:t>
      </w:r>
      <w:r>
        <w:br/>
      </w:r>
      <w:r>
        <w:rPr>
          <w:rStyle w:val="SpecialStringTok"/>
        </w:rPr>
        <w:t xml:space="preserve">*   </w:t>
      </w:r>
      <w:r>
        <w:rPr>
          <w:rStyle w:val="NormalTok"/>
        </w:rPr>
        <w:t xml:space="preserve">**Employee Engagement:** Foster a positive work environment and promote employee engagement through regular communication, feedback mechanisms, and recognition programs.</w:t>
      </w:r>
      <w:r>
        <w:br/>
      </w:r>
      <w:r>
        <w:rPr>
          <w:rStyle w:val="SpecialStringTok"/>
        </w:rPr>
        <w:t xml:space="preserve">    *   </w:t>
      </w:r>
      <w:r>
        <w:rPr>
          <w:rStyle w:val="NormalTok"/>
        </w:rPr>
        <w:t xml:space="preserve">*Contingency:* Conduct employee surveys and implement action plans to address any concerns or issues.</w:t>
      </w:r>
      <w:r>
        <w:br/>
      </w:r>
      <w:r>
        <w:rPr>
          <w:rStyle w:val="SpecialStringTok"/>
        </w:rPr>
        <w:t xml:space="preserve">*   </w:t>
      </w:r>
      <w:r>
        <w:rPr>
          <w:rStyle w:val="NormalTok"/>
        </w:rPr>
        <w:t xml:space="preserve">**Safety Measures:** Implement rigorous safety protocols and provide regular safety training to minimize workplace accidents.</w:t>
      </w:r>
      <w:r>
        <w:br/>
      </w:r>
      <w:r>
        <w:rPr>
          <w:rStyle w:val="SpecialStringTok"/>
        </w:rPr>
        <w:t xml:space="preserve">    *   </w:t>
      </w:r>
      <w:r>
        <w:rPr>
          <w:rStyle w:val="NormalTok"/>
        </w:rPr>
        <w:t xml:space="preserve">*Contingency:* Establish a safety committee and conduct regular safety audits.</w:t>
      </w:r>
      <w:r>
        <w:br/>
      </w:r>
      <w:r>
        <w:br/>
      </w:r>
      <w:r>
        <w:rPr>
          <w:rStyle w:val="FunctionTok"/>
        </w:rPr>
        <w:t xml:space="preserve">## Conclusion</w:t>
      </w:r>
      <w:r>
        <w:br/>
      </w:r>
      <w:r>
        <w:br/>
      </w:r>
      <w:r>
        <w:rPr>
          <w:rStyle w:val="NormalTok"/>
        </w:rPr>
        <w:t xml:space="preserve">This risk assessment highlights potential challenges associated with achieving a 15% increase in NVPTTT productivity over the next three quarters. Successfully mitigating these risks requires proactive planning, robust contingency measures, and a commitment to continuous improvement. By implementing the proposed mitigation and contingency plans, GHN can minimize disruptions, control costs, and maintain a competitive edge in the dynamic express delivery market. The key to success lies in a proactive and decisive approach, allowing GHN to capitalize on market opportunities while effectively managing potential challenges.</w:t>
      </w:r>
    </w:p>
    <w:p>
      <w:pPr>
        <w:pStyle w:val="SourceCode"/>
      </w:pPr>
      <w:r>
        <w:rPr>
          <w:rStyle w:val="FunctionTok"/>
        </w:rPr>
        <w:t xml:space="preserve"># Phân tích chuyên sâu về xu hướng năng suất của NVPTTT của GHN</w:t>
      </w:r>
      <w:r>
        <w:br/>
      </w:r>
      <w:r>
        <w:br/>
      </w:r>
      <w:r>
        <w:rPr>
          <w:rStyle w:val="FunctionTok"/>
        </w:rPr>
        <w:t xml:space="preserve">## Mục lục</w:t>
      </w:r>
      <w:r>
        <w:br/>
      </w:r>
      <w:r>
        <w:br/>
      </w:r>
      <w:r>
        <w:rPr>
          <w:rStyle w:val="SpecialStringTok"/>
        </w:rPr>
        <w:t xml:space="preserve">1.  </w:t>
      </w:r>
      <w:r>
        <w:rPr>
          <w:rStyle w:val="NormalTok"/>
        </w:rPr>
        <w:t xml:space="preserve">**Giới thiệu**</w:t>
      </w:r>
      <w:r>
        <w:br/>
      </w:r>
      <w:r>
        <w:rPr>
          <w:rStyle w:val="SpecialStringTok"/>
        </w:rPr>
        <w:t xml:space="preserve">2.  </w:t>
      </w:r>
      <w:r>
        <w:rPr>
          <w:rStyle w:val="NormalTok"/>
        </w:rPr>
        <w:t xml:space="preserve">**Kết luận &amp; Các bước tiếp theo**</w:t>
      </w:r>
      <w:r>
        <w:br/>
      </w:r>
      <w:r>
        <w:br/>
      </w:r>
      <w:r>
        <w:rPr>
          <w:rStyle w:val="FunctionTok"/>
        </w:rPr>
        <w:t xml:space="preserve">## Kết luận &amp; Các bước tiếp theo</w:t>
      </w:r>
      <w:r>
        <w:br/>
      </w:r>
      <w:r>
        <w:br/>
      </w:r>
      <w:r>
        <w:rPr>
          <w:rStyle w:val="NormalTok"/>
        </w:rPr>
        <w:t xml:space="preserve">Báo cáo này đã phân tích chuyên sâu về xu hướng năng suất của NVPTTT của GHN trong giai đoạn 2019-2023, tập trung vào các yếu tố then chốt ảnh hưởng đến năng suất và đưa ra các khuyến nghị chiến lược.</w:t>
      </w:r>
      <w:r>
        <w:br/>
      </w:r>
      <w:r>
        <w:br/>
      </w:r>
      <w:r>
        <w:rPr>
          <w:rStyle w:val="FunctionTok"/>
        </w:rPr>
        <w:t xml:space="preserve">### Tóm tắt các phát hiện chính</w:t>
      </w:r>
      <w:r>
        <w:br/>
      </w:r>
      <w:r>
        <w:br/>
      </w:r>
      <w:r>
        <w:rPr>
          <w:rStyle w:val="SpecialStringTok"/>
        </w:rPr>
        <w:t xml:space="preserve">*   </w:t>
      </w:r>
      <w:r>
        <w:rPr>
          <w:rStyle w:val="NormalTok"/>
        </w:rPr>
        <w:t xml:space="preserve">**Thị trường và Cạnh tranh:** Thị trường chuyển phát nhanh Việt Nam tăng trưởng mạnh mẽ, đặc biệt nhờ thương mại điện tử. GHN đã tăng trưởng doanh thu và thị phần, nhưng cạnh tranh khốc liệt với các đối thủ như Viettel Post, Shopee Express, và GHTK.</w:t>
      </w:r>
      <w:r>
        <w:br/>
      </w:r>
      <w:r>
        <w:rPr>
          <w:rStyle w:val="SpecialStringTok"/>
        </w:rPr>
        <w:t xml:space="preserve">*   </w:t>
      </w:r>
      <w:r>
        <w:rPr>
          <w:rStyle w:val="NormalTok"/>
        </w:rPr>
        <w:t xml:space="preserve">**Các yếu tố ảnh hưởng đến năng suất:** Quy mô sản lượng, mật độ đơn hàng và độ phủ bưu cục có tác động đáng kể đến năng suất. Việc đầu tư vào công nghệ, cơ sở hạ tầng và tối ưu hóa quy trình là yếu tố then chốt để duy trì và nâng cao năng suất.</w:t>
      </w:r>
      <w:r>
        <w:br/>
      </w:r>
      <w:r>
        <w:rPr>
          <w:rStyle w:val="SpecialStringTok"/>
        </w:rPr>
        <w:t xml:space="preserve">*   </w:t>
      </w:r>
      <w:r>
        <w:rPr>
          <w:rStyle w:val="NormalTok"/>
        </w:rPr>
        <w:t xml:space="preserve">**Bài học kinh nghiệm:** Học hỏi từ các mô hình quốc tế như UPS và FedEx, tập trung vào mô hình hub-and-spoke, ứng dụng công nghệ và lập kế hoạch vị trí chiến lược.</w:t>
      </w:r>
      <w:r>
        <w:br/>
      </w:r>
      <w:r>
        <w:br/>
      </w:r>
      <w:r>
        <w:rPr>
          <w:rStyle w:val="FunctionTok"/>
        </w:rPr>
        <w:t xml:space="preserve">### Tóm tắt các khuyến nghị chiến lược</w:t>
      </w:r>
      <w:r>
        <w:br/>
      </w:r>
      <w:r>
        <w:br/>
      </w:r>
      <w:r>
        <w:rPr>
          <w:rStyle w:val="NormalTok"/>
        </w:rPr>
        <w:t xml:space="preserve">Để tăng năng suất NVPTTT thêm 15% trong 3 quý tới, chúng tôi khuyến nghị các hành động chiến lược sau:</w:t>
      </w:r>
      <w:r>
        <w:br/>
      </w:r>
      <w:r>
        <w:br/>
      </w:r>
      <w:r>
        <w:rPr>
          <w:rStyle w:val="SpecialStringTok"/>
        </w:rPr>
        <w:t xml:space="preserve">*   </w:t>
      </w:r>
      <w:r>
        <w:rPr>
          <w:rStyle w:val="NormalTok"/>
        </w:rPr>
        <w:t xml:space="preserve">**Tối ưu hóa mạng lưới:** Mở rộng và tối ưu hóa mạng lưới bưu cục, đặc biệt tại các khu vực có mật độ đơn hàng cao, bằng cách áp dụng mô hình hub-and-spoke.</w:t>
      </w:r>
      <w:r>
        <w:br/>
      </w:r>
      <w:r>
        <w:rPr>
          <w:rStyle w:val="SpecialStringTok"/>
        </w:rPr>
        <w:t xml:space="preserve">*   </w:t>
      </w:r>
      <w:r>
        <w:rPr>
          <w:rStyle w:val="NormalTok"/>
        </w:rPr>
        <w:t xml:space="preserve">**Đầu tư công nghệ:** Nâng cấp hệ thống quản lý kho, ứng dụng trí tuệ nhân tạo (AI) để tối ưu hóa tuyến đường và tự động hóa quy trình phân loại.</w:t>
      </w:r>
      <w:r>
        <w:br/>
      </w:r>
      <w:r>
        <w:rPr>
          <w:rStyle w:val="SpecialStringTok"/>
        </w:rPr>
        <w:t xml:space="preserve">*   </w:t>
      </w:r>
      <w:r>
        <w:rPr>
          <w:rStyle w:val="NormalTok"/>
        </w:rPr>
        <w:t xml:space="preserve">**Nâng cao hiệu quả hoạt động:** Tối ưu hóa quy trình xử lý đơn hàng, giảm thời gian giao hàng và tăng cường đào tạo nhân viên.</w:t>
      </w:r>
      <w:r>
        <w:br/>
      </w:r>
      <w:r>
        <w:rPr>
          <w:rStyle w:val="SpecialStringTok"/>
        </w:rPr>
        <w:t xml:space="preserve">*   </w:t>
      </w:r>
      <w:r>
        <w:rPr>
          <w:rStyle w:val="NormalTok"/>
        </w:rPr>
        <w:t xml:space="preserve">**Phân tích và cải thiện:** Phân tích dữ liệu liên tục để xác định các điểm nghẽn và cải thiện hiệu quả hoạt động.</w:t>
      </w:r>
      <w:r>
        <w:br/>
      </w:r>
      <w:r>
        <w:br/>
      </w:r>
      <w:r>
        <w:rPr>
          <w:rStyle w:val="FunctionTok"/>
        </w:rPr>
        <w:t xml:space="preserve">### Bảng so sánh năng suất</w:t>
      </w:r>
      <w:r>
        <w:br/>
      </w:r>
      <w:r>
        <w:br/>
      </w:r>
      <w:r>
        <w:rPr>
          <w:rStyle w:val="PreprocessorTok"/>
        </w:rPr>
        <w:t xml:space="preserve">|</w:t>
      </w:r>
      <w:r>
        <w:rPr>
          <w:rStyle w:val="NormalTok"/>
        </w:rPr>
        <w:t xml:space="preserve"> Yếu tố                </w:t>
      </w:r>
      <w:r>
        <w:rPr>
          <w:rStyle w:val="PreprocessorTok"/>
        </w:rPr>
        <w:t xml:space="preserve">|</w:t>
      </w:r>
      <w:r>
        <w:rPr>
          <w:rStyle w:val="NormalTok"/>
        </w:rPr>
        <w:t xml:space="preserve"> GHN                                    </w:t>
      </w:r>
      <w:r>
        <w:rPr>
          <w:rStyle w:val="PreprocessorTok"/>
        </w:rPr>
        <w:t xml:space="preserve">|</w:t>
      </w:r>
      <w:r>
        <w:rPr>
          <w:rStyle w:val="NormalTok"/>
        </w:rPr>
        <w:t xml:space="preserve"> Đối thủ cạnh tranh (Ví dụ)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Quy mô sản lượng      </w:t>
      </w:r>
      <w:r>
        <w:rPr>
          <w:rStyle w:val="PreprocessorTok"/>
        </w:rPr>
        <w:t xml:space="preserve">|</w:t>
      </w:r>
      <w:r>
        <w:rPr>
          <w:rStyle w:val="NormalTok"/>
        </w:rPr>
        <w:t xml:space="preserve"> Tăng trưởng ổn định                   </w:t>
      </w:r>
      <w:r>
        <w:rPr>
          <w:rStyle w:val="PreprocessorTok"/>
        </w:rPr>
        <w:t xml:space="preserve">|</w:t>
      </w:r>
      <w:r>
        <w:rPr>
          <w:rStyle w:val="NormalTok"/>
        </w:rPr>
        <w:t xml:space="preserve"> Thay đổi theo thị trường    </w:t>
      </w:r>
      <w:r>
        <w:rPr>
          <w:rStyle w:val="PreprocessorTok"/>
        </w:rPr>
        <w:t xml:space="preserve">|</w:t>
      </w:r>
      <w:r>
        <w:br/>
      </w:r>
      <w:r>
        <w:rPr>
          <w:rStyle w:val="PreprocessorTok"/>
        </w:rPr>
        <w:t xml:space="preserve">|</w:t>
      </w:r>
      <w:r>
        <w:rPr>
          <w:rStyle w:val="NormalTok"/>
        </w:rPr>
        <w:t xml:space="preserve"> Mật độ đơn hàng       </w:t>
      </w:r>
      <w:r>
        <w:rPr>
          <w:rStyle w:val="PreprocessorTok"/>
        </w:rPr>
        <w:t xml:space="preserve">|</w:t>
      </w:r>
      <w:r>
        <w:rPr>
          <w:rStyle w:val="NormalTok"/>
        </w:rPr>
        <w:t xml:space="preserve"> Cần tối ưu hóa tại một số khu vực      </w:t>
      </w:r>
      <w:r>
        <w:rPr>
          <w:rStyle w:val="PreprocessorTok"/>
        </w:rPr>
        <w:t xml:space="preserve">|</w:t>
      </w:r>
      <w:r>
        <w:rPr>
          <w:rStyle w:val="NormalTok"/>
        </w:rPr>
        <w:t xml:space="preserve"> Tùy theo chiến lược         </w:t>
      </w:r>
      <w:r>
        <w:rPr>
          <w:rStyle w:val="PreprocessorTok"/>
        </w:rPr>
        <w:t xml:space="preserve">|</w:t>
      </w:r>
      <w:r>
        <w:br/>
      </w:r>
      <w:r>
        <w:rPr>
          <w:rStyle w:val="PreprocessorTok"/>
        </w:rPr>
        <w:t xml:space="preserve">|</w:t>
      </w:r>
      <w:r>
        <w:rPr>
          <w:rStyle w:val="NormalTok"/>
        </w:rPr>
        <w:t xml:space="preserve"> Độ phủ bưu cục        </w:t>
      </w:r>
      <w:r>
        <w:rPr>
          <w:rStyle w:val="PreprocessorTok"/>
        </w:rPr>
        <w:t xml:space="preserve">|</w:t>
      </w:r>
      <w:r>
        <w:rPr>
          <w:rStyle w:val="NormalTok"/>
        </w:rPr>
        <w:t xml:space="preserve"> Mở rộng, cần tập trung vào hiệu quả   </w:t>
      </w:r>
      <w:r>
        <w:rPr>
          <w:rStyle w:val="PreprocessorTok"/>
        </w:rPr>
        <w:t xml:space="preserve">|</w:t>
      </w:r>
      <w:r>
        <w:rPr>
          <w:rStyle w:val="NormalTok"/>
        </w:rPr>
        <w:t xml:space="preserve"> Phủ rộng hoặc tập trung      </w:t>
      </w:r>
      <w:r>
        <w:rPr>
          <w:rStyle w:val="PreprocessorTok"/>
        </w:rPr>
        <w:t xml:space="preserve">|</w:t>
      </w:r>
      <w:r>
        <w:br/>
      </w:r>
      <w:r>
        <w:rPr>
          <w:rStyle w:val="PreprocessorTok"/>
        </w:rPr>
        <w:t xml:space="preserve">|</w:t>
      </w:r>
      <w:r>
        <w:rPr>
          <w:rStyle w:val="NormalTok"/>
        </w:rPr>
        <w:t xml:space="preserve"> Công nghệ             </w:t>
      </w:r>
      <w:r>
        <w:rPr>
          <w:rStyle w:val="PreprocessorTok"/>
        </w:rPr>
        <w:t xml:space="preserve">|</w:t>
      </w:r>
      <w:r>
        <w:rPr>
          <w:rStyle w:val="NormalTok"/>
        </w:rPr>
        <w:t xml:space="preserve"> Cần nâng cấp và ứng dụng AI           </w:t>
      </w:r>
      <w:r>
        <w:rPr>
          <w:rStyle w:val="PreprocessorTok"/>
        </w:rPr>
        <w:t xml:space="preserve">|</w:t>
      </w:r>
      <w:r>
        <w:rPr>
          <w:rStyle w:val="NormalTok"/>
        </w:rPr>
        <w:t xml:space="preserve"> Đang đầu tư mạnh mẽ         </w:t>
      </w:r>
      <w:r>
        <w:rPr>
          <w:rStyle w:val="PreprocessorTok"/>
        </w:rPr>
        <w:t xml:space="preserve">|</w:t>
      </w:r>
      <w:r>
        <w:br/>
      </w:r>
      <w:r>
        <w:rPr>
          <w:rStyle w:val="PreprocessorTok"/>
        </w:rPr>
        <w:t xml:space="preserve">|</w:t>
      </w:r>
      <w:r>
        <w:rPr>
          <w:rStyle w:val="NormalTok"/>
        </w:rPr>
        <w:t xml:space="preserve"> Hiệu quả hoạt động   </w:t>
      </w:r>
      <w:r>
        <w:rPr>
          <w:rStyle w:val="PreprocessorTok"/>
        </w:rPr>
        <w:t xml:space="preserve">|</w:t>
      </w:r>
      <w:r>
        <w:rPr>
          <w:rStyle w:val="NormalTok"/>
        </w:rPr>
        <w:t xml:space="preserve"> Cần cải thiện quy trình và đào tạo    </w:t>
      </w:r>
      <w:r>
        <w:rPr>
          <w:rStyle w:val="PreprocessorTok"/>
        </w:rPr>
        <w:t xml:space="preserve">|</w:t>
      </w:r>
      <w:r>
        <w:rPr>
          <w:rStyle w:val="NormalTok"/>
        </w:rPr>
        <w:t xml:space="preserve"> Tùy theo mô hình           </w:t>
      </w:r>
      <w:r>
        <w:rPr>
          <w:rStyle w:val="PreprocessorTok"/>
        </w:rPr>
        <w:t xml:space="preserve">|</w:t>
      </w:r>
      <w:r>
        <w:br/>
      </w:r>
      <w:r>
        <w:br/>
      </w:r>
      <w:r>
        <w:rPr>
          <w:rStyle w:val="FunctionTok"/>
        </w:rPr>
        <w:t xml:space="preserve">### Các bước tiếp theo</w:t>
      </w:r>
      <w:r>
        <w:br/>
      </w:r>
      <w:r>
        <w:br/>
      </w:r>
      <w:r>
        <w:rPr>
          <w:rStyle w:val="NormalTok"/>
        </w:rPr>
        <w:t xml:space="preserve">Ban Giám đốc GHN cần thực hiện các bước sau:</w:t>
      </w:r>
      <w:r>
        <w:br/>
      </w:r>
      <w:r>
        <w:br/>
      </w:r>
      <w:r>
        <w:rPr>
          <w:rStyle w:val="SpecialStringTok"/>
        </w:rPr>
        <w:t xml:space="preserve">1.  </w:t>
      </w:r>
      <w:r>
        <w:rPr>
          <w:rStyle w:val="NormalTok"/>
        </w:rPr>
        <w:t xml:space="preserve">**Phê duyệt ngân sách:** Phê duyệt ngân sách đầu tư vào công nghệ và mở rộng mạng lưới.</w:t>
      </w:r>
      <w:r>
        <w:br/>
      </w:r>
      <w:r>
        <w:rPr>
          <w:rStyle w:val="SpecialStringTok"/>
        </w:rPr>
        <w:t xml:space="preserve">2.  </w:t>
      </w:r>
      <w:r>
        <w:rPr>
          <w:rStyle w:val="NormalTok"/>
        </w:rPr>
        <w:t xml:space="preserve">**Thành lập ban chỉ đạo:** Thành lập ban chỉ đạo để giám sát và triển khai các sáng kiến.</w:t>
      </w:r>
      <w:r>
        <w:br/>
      </w:r>
      <w:r>
        <w:rPr>
          <w:rStyle w:val="SpecialStringTok"/>
        </w:rPr>
        <w:t xml:space="preserve">3.  </w:t>
      </w:r>
      <w:r>
        <w:rPr>
          <w:rStyle w:val="NormalTok"/>
        </w:rPr>
        <w:t xml:space="preserve">**Thiết lập KPI:** Thiết lập và theo dõi các chỉ số hiệu suất chính (KPI) để đo lường tiến độ.</w:t>
      </w:r>
      <w:r>
        <w:br/>
      </w:r>
      <w:r>
        <w:rPr>
          <w:rStyle w:val="SpecialStringTok"/>
        </w:rPr>
        <w:t xml:space="preserve">4.  </w:t>
      </w:r>
      <w:r>
        <w:rPr>
          <w:rStyle w:val="NormalTok"/>
        </w:rPr>
        <w:t xml:space="preserve">**Triển khai thí điểm:** Triển khai thí điểm các sáng kiến tại một số khu vực nhất định trước khi mở rộng.</w:t>
      </w:r>
      <w:r>
        <w:br/>
      </w:r>
      <w:r>
        <w:rPr>
          <w:rStyle w:val="SpecialStringTok"/>
        </w:rPr>
        <w:t xml:space="preserve">5.  </w:t>
      </w:r>
      <w:r>
        <w:rPr>
          <w:rStyle w:val="NormalTok"/>
        </w:rPr>
        <w:t xml:space="preserve">**Đánh giá và điều chỉnh:** Đánh giá hiệu quả của các sáng kiến và điều chỉnh chiến lược khi cần thiết.</w:t>
      </w:r>
    </w:p>
    <w:p>
      <w:pPr>
        <w:pStyle w:val="SourceCode"/>
      </w:pPr>
      <w:r>
        <w:rPr>
          <w:rStyle w:val="FunctionTok"/>
        </w:rPr>
        <w:t xml:space="preserve"># Table of Contents</w:t>
      </w:r>
      <w:r>
        <w:br/>
      </w:r>
      <w:r>
        <w:br/>
      </w:r>
      <w:r>
        <w:rPr>
          <w:rStyle w:val="SpecialStringTok"/>
        </w:rPr>
        <w:t xml:space="preserve">1.  </w:t>
      </w:r>
      <w:r>
        <w:rPr>
          <w:rStyle w:val="NormalTok"/>
        </w:rPr>
        <w:t xml:space="preserve">Executive Summary</w:t>
      </w:r>
      <w:r>
        <w:br/>
      </w:r>
      <w:r>
        <w:rPr>
          <w:rStyle w:val="SpecialStringTok"/>
        </w:rPr>
        <w:t xml:space="preserve">2.  </w:t>
      </w:r>
      <w:r>
        <w:rPr>
          <w:rStyle w:val="NormalTok"/>
        </w:rPr>
        <w:t xml:space="preserve">Introduction &amp; Methodology</w:t>
      </w:r>
      <w:r>
        <w:br/>
      </w:r>
      <w:r>
        <w:rPr>
          <w:rStyle w:val="SpecialStringTok"/>
        </w:rPr>
        <w:t xml:space="preserve">3.  </w:t>
      </w:r>
      <w:r>
        <w:rPr>
          <w:rStyle w:val="NormalTok"/>
        </w:rPr>
        <w:t xml:space="preserve">Data-Driven Analysis: Current State &amp; Core Problem Identification</w:t>
      </w:r>
      <w:r>
        <w:br/>
      </w:r>
      <w:r>
        <w:rPr>
          <w:rStyle w:val="SpecialStringTok"/>
        </w:rPr>
        <w:t xml:space="preserve">4.  </w:t>
      </w:r>
      <w:r>
        <w:rPr>
          <w:rStyle w:val="NormalTok"/>
        </w:rPr>
        <w:t xml:space="preserve">Competitive &amp; Market Benchmark Analysis</w:t>
      </w:r>
      <w:r>
        <w:br/>
      </w:r>
      <w:r>
        <w:rPr>
          <w:rStyle w:val="SpecialStringTok"/>
        </w:rPr>
        <w:t xml:space="preserve">5.  </w:t>
      </w:r>
      <w:r>
        <w:rPr>
          <w:rStyle w:val="NormalTok"/>
        </w:rPr>
        <w:t xml:space="preserve">Strategic Recommendations &amp; Action Plan</w:t>
      </w:r>
      <w:r>
        <w:br/>
      </w:r>
      <w:r>
        <w:rPr>
          <w:rStyle w:val="SpecialStringTok"/>
        </w:rPr>
        <w:t xml:space="preserve">6.  </w:t>
      </w:r>
      <w:r>
        <w:rPr>
          <w:rStyle w:val="NormalTok"/>
        </w:rPr>
        <w:t xml:space="preserve">Risk Assessment &amp; Mitigation</w:t>
      </w:r>
      <w:r>
        <w:br/>
      </w:r>
      <w:r>
        <w:rPr>
          <w:rStyle w:val="SpecialStringTok"/>
        </w:rPr>
        <w:t xml:space="preserve">7.  </w:t>
      </w:r>
      <w:r>
        <w:rPr>
          <w:rStyle w:val="NormalTok"/>
        </w:rPr>
        <w:t xml:space="preserve">Conclusion &amp; Next Steps</w:t>
      </w:r>
      <w:r>
        <w:br/>
      </w:r>
      <w:r>
        <w:rPr>
          <w:rStyle w:val="SpecialStringTok"/>
        </w:rPr>
        <w:t xml:space="preserve">8.  </w:t>
      </w:r>
      <w:r>
        <w:rPr>
          <w:rStyle w:val="NormalTok"/>
        </w:rPr>
        <w:t xml:space="preserve">References</w:t>
      </w:r>
      <w:r>
        <w:br/>
      </w:r>
      <w:r>
        <w:br/>
      </w:r>
      <w:r>
        <w:rPr>
          <w:rStyle w:val="NormalTok"/>
        </w:rPr>
        <w:t xml:space="preserve">---</w:t>
      </w:r>
      <w:r>
        <w:br/>
      </w:r>
      <w:r>
        <w:br/>
      </w:r>
      <w:r>
        <w:rPr>
          <w:rStyle w:val="FunctionTok"/>
        </w:rPr>
        <w:t xml:space="preserve"># Introduction &amp; Methodology</w:t>
      </w:r>
      <w:r>
        <w:br/>
      </w:r>
      <w:r>
        <w:br/>
      </w:r>
      <w:r>
        <w:rPr>
          <w:rStyle w:val="NormalTok"/>
        </w:rPr>
        <w:t xml:space="preserve">Báo cáo này tập trung vào phân tích chuyên sâu về xu hướng năng suất của nhân viên PT&amp;TT (NVPTTT) của GHN trong giai đoạn 2019-2023. Mục tiêu chính là xác định các yếu tố then chốt ảnh hưởng đến năng suất, từ đó đề xuất các kế hoạch và KPI cụ thể để tăng năng suất NVPTTT thêm 15% trong ba quý tới.</w:t>
      </w:r>
      <w:r>
        <w:br/>
      </w:r>
      <w:r>
        <w:br/>
      </w:r>
      <w:r>
        <w:rPr>
          <w:rStyle w:val="NormalTok"/>
        </w:rPr>
        <w:t xml:space="preserve">Phân tích sẽ bắt đầu bằng việc đánh giá dữ liệu nội bộ của GHN, tập trung vào các yếu tố như khối lượng đơn hàng, mật độ bưu cục, và thời gian xử lý đơn hàng. Tiếp theo, báo cáo sẽ xem xét bối cảnh cạnh tranh trên thị trường chuyển phát nhanh Việt Nam, bao gồm các đối thủ chính như Viettel Post, Shopee Express, GHTK, và J&amp;T Express. Chúng ta sẽ học hỏi từ các mô hình thực tiễn tốt nhất trên thế giới, đặc biệt là từ các công ty logistics hàng đầu như FedEx.</w:t>
      </w:r>
      <w:r>
        <w:br/>
      </w:r>
      <w:r>
        <w:br/>
      </w:r>
      <w:r>
        <w:rPr>
          <w:rStyle w:val="NormalTok"/>
        </w:rPr>
        <w:t xml:space="preserve">Các khuyến nghị chiến lược sẽ được trình bày chi tiết, cùng với kế hoạch hành động cụ thể, KPI, và đánh giá rủi ro. Mục tiêu cuối cùng là cung cấp một lộ trình rõ ràng và thực tế để GHN có thể cải thiện năng suất và duy trì vị thế dẫn đầu trên thị trường.</w:t>
      </w:r>
    </w:p>
    <w:p>
      <w:pPr>
        <w:pStyle w:val="SourceCode"/>
      </w:pPr>
      <w:r>
        <w:rPr>
          <w:rStyle w:val="FunctionTok"/>
        </w:rPr>
        <w:t xml:space="preserve">## Conclusion &amp; Next Steps</w:t>
      </w:r>
      <w:r>
        <w:br/>
      </w:r>
      <w:r>
        <w:br/>
      </w:r>
      <w:r>
        <w:rPr>
          <w:rStyle w:val="NormalTok"/>
        </w:rPr>
        <w:t xml:space="preserve">Báo cáo này đã phân tích chuyên sâu về xu hướng năng suất của NVPTTT của GHN từ 2019-2023, xác định các yếu tố then chốt và đưa ra các khuyến nghị chiến lược. Chúng ta đã thấy rằng sự tăng trưởng của thị trường thương mại điện tử và sự cạnh tranh khốc liệt đòi hỏi GHN phải liên tục cải thiện hiệu quả hoạt động.</w:t>
      </w:r>
      <w:r>
        <w:br/>
      </w:r>
      <w:r>
        <w:br/>
      </w:r>
      <w:r>
        <w:rPr>
          <w:rStyle w:val="NormalTok"/>
        </w:rPr>
        <w:t xml:space="preserve">**Tóm tắt các điểm chính:**</w:t>
      </w:r>
      <w:r>
        <w:br/>
      </w:r>
      <w:r>
        <w:br/>
      </w:r>
      <w:r>
        <w:rPr>
          <w:rStyle w:val="SpecialStringTok"/>
        </w:rPr>
        <w:t xml:space="preserve">*   </w:t>
      </w:r>
      <w:r>
        <w:rPr>
          <w:rStyle w:val="NormalTok"/>
        </w:rPr>
        <w:t xml:space="preserve">**Năng suất chịu tác động lớn từ:** Khối lượng đơn hàng, mật độ bưu cục, và các yếu tố công nghệ.</w:t>
      </w:r>
      <w:r>
        <w:br/>
      </w:r>
      <w:r>
        <w:rPr>
          <w:rStyle w:val="SpecialStringTok"/>
        </w:rPr>
        <w:t xml:space="preserve">*   </w:t>
      </w:r>
      <w:r>
        <w:rPr>
          <w:rStyle w:val="NormalTok"/>
        </w:rPr>
        <w:t xml:space="preserve">**Môi trường cạnh tranh:** Viettel Post và Shopee Express đang nổi lên, đòi hỏi GHN phải tăng cường lợi thế cạnh tranh.</w:t>
      </w:r>
      <w:r>
        <w:br/>
      </w:r>
      <w:r>
        <w:rPr>
          <w:rStyle w:val="SpecialStringTok"/>
        </w:rPr>
        <w:t xml:space="preserve">*   </w:t>
      </w:r>
      <w:r>
        <w:rPr>
          <w:rStyle w:val="NormalTok"/>
        </w:rPr>
        <w:t xml:space="preserve">**Bài học từ quốc tế:** Áp dụng mô hình hub-and-spoke (FedEx) và tích hợp công nghệ là yếu tố then chốt.</w:t>
      </w:r>
      <w:r>
        <w:br/>
      </w:r>
      <w:r>
        <w:br/>
      </w:r>
      <w:r>
        <w:rPr>
          <w:rStyle w:val="NormalTok"/>
        </w:rPr>
        <w:t xml:space="preserve">Để đạt được mục tiêu tăng 15% năng suất trong ba quý tới, GHN cần tập trung vào các hành động sau:</w:t>
      </w:r>
      <w:r>
        <w:br/>
      </w:r>
      <w:r>
        <w:br/>
      </w:r>
      <w:r>
        <w:rPr>
          <w:rStyle w:val="SpecialStringTok"/>
        </w:rPr>
        <w:t xml:space="preserve">1.  </w:t>
      </w:r>
      <w:r>
        <w:rPr>
          <w:rStyle w:val="NormalTok"/>
        </w:rPr>
        <w:t xml:space="preserve">**Tối ưu hóa mạng lưới bưu cục:** Mở rộng và phân bổ hợp lý.</w:t>
      </w:r>
      <w:r>
        <w:br/>
      </w:r>
      <w:r>
        <w:rPr>
          <w:rStyle w:val="SpecialStringTok"/>
        </w:rPr>
        <w:t xml:space="preserve">2.  </w:t>
      </w:r>
      <w:r>
        <w:rPr>
          <w:rStyle w:val="NormalTok"/>
        </w:rPr>
        <w:t xml:space="preserve">**Đầu tư vào công nghệ:** Tự động hóa và tối ưu hóa quy trình.</w:t>
      </w:r>
      <w:r>
        <w:br/>
      </w:r>
      <w:r>
        <w:rPr>
          <w:rStyle w:val="SpecialStringTok"/>
        </w:rPr>
        <w:t xml:space="preserve">3.  </w:t>
      </w:r>
      <w:r>
        <w:rPr>
          <w:rStyle w:val="NormalTok"/>
        </w:rPr>
        <w:t xml:space="preserve">**Nâng cao chất lượng dịch vụ:** Cải thiện tốc độ giao hàng và giảm thiểu sai sót.</w:t>
      </w:r>
      <w:r>
        <w:br/>
      </w:r>
      <w:r>
        <w:br/>
      </w:r>
      <w:r>
        <w:rPr>
          <w:rStyle w:val="NormalTok"/>
        </w:rPr>
        <w:t xml:space="preserve">**Next Steps:**</w:t>
      </w:r>
      <w:r>
        <w:br/>
      </w:r>
      <w:r>
        <w:br/>
      </w:r>
      <w:r>
        <w:rPr>
          <w:rStyle w:val="SpecialStringTok"/>
        </w:rPr>
        <w:t xml:space="preserve">1.  </w:t>
      </w:r>
      <w:r>
        <w:rPr>
          <w:rStyle w:val="NormalTok"/>
        </w:rPr>
        <w:t xml:space="preserve">**Ban Giám đốc xem xét và phê duyệt** các khuyến nghị chiến lược và kế hoạch hành động chi tiết.</w:t>
      </w:r>
      <w:r>
        <w:br/>
      </w:r>
      <w:r>
        <w:rPr>
          <w:rStyle w:val="SpecialStringTok"/>
        </w:rPr>
        <w:t xml:space="preserve">2.  </w:t>
      </w:r>
      <w:r>
        <w:rPr>
          <w:rStyle w:val="NormalTok"/>
        </w:rPr>
        <w:t xml:space="preserve">**Thành lập các nhóm chuyên trách** để triển khai các sáng kiến cụ thể.</w:t>
      </w:r>
      <w:r>
        <w:br/>
      </w:r>
      <w:r>
        <w:rPr>
          <w:rStyle w:val="SpecialStringTok"/>
        </w:rPr>
        <w:t xml:space="preserve">3.  </w:t>
      </w:r>
      <w:r>
        <w:rPr>
          <w:rStyle w:val="NormalTok"/>
        </w:rPr>
        <w:t xml:space="preserve">**Theo dõi và đánh giá** hiệu quả của các sáng kiến theo KPI đã đề ra.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2025-06-27T08:02:49Z</dcterms:created>
  <dcterms:modified xsi:type="dcterms:W3CDTF">2025-06-27T08:02:49Z</dcterms:modified>
</cp:coreProperties>
</file>

<file path=docProps/custom.xml><?xml version="1.0" encoding="utf-8"?>
<Properties xmlns="http://schemas.openxmlformats.org/officeDocument/2006/custom-properties" xmlns:vt="http://schemas.openxmlformats.org/officeDocument/2006/docPropsVTypes"/>
</file>