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32phlcrf1c0" w:id="0"/>
      <w:bookmarkEnd w:id="0"/>
      <w:r w:rsidDel="00000000" w:rsidR="00000000" w:rsidRPr="00000000">
        <w:rPr>
          <w:rtl w:val="0"/>
        </w:rPr>
        <w:t xml:space="preserve">Exam Regex 2020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Vincent DAO - INFO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mxr60yyfv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lpro8blhz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xueinnp9l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82qamyaqh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j1xnypbry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4nd1ymlak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0813msok1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cvq5kfeqn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0lxzcaczu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L1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dq304vzsp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L2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s3r1swkm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L3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4kht2voc5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L4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7tehcmjwl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L5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mxr60yyfv4s" w:id="1"/>
      <w:bookmarkEnd w:id="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j4hd7zg872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lpro8blhzcl" w:id="3"/>
      <w:bookmarkEnd w:id="3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6576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60864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xueinnp9lub" w:id="4"/>
      <w:bookmarkEnd w:id="4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a* + b*)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b82qamyaqhxf" w:id="5"/>
      <w:bookmarkEnd w:id="5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j1xnypbry09" w:id="6"/>
      <w:bookmarkEnd w:id="6"/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Bababa - aaaaba - baaaaa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4nd1ymlaklc" w:id="7"/>
      <w:bookmarkEnd w:id="7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Starting point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866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1 : remove “4”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790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2 : remove “3”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8478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Step 3 : remove “2”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5621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Final step : remove “1”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1104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s01yeq4jmoy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a0813msok1d5" w:id="9"/>
      <w:bookmarkEnd w:id="9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Tous les mots qui n’ont pas 2b consécutifs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“ba” est un facteur du mot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4cvq5kfeqn5l" w:id="10"/>
      <w:bookmarkEnd w:id="10"/>
      <w:r w:rsidDel="00000000" w:rsidR="00000000" w:rsidRPr="00000000">
        <w:rPr>
          <w:rtl w:val="0"/>
        </w:rPr>
        <w:t xml:space="preserve">Exercice 3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m0lxzcaczuuq" w:id="11"/>
      <w:bookmarkEnd w:id="11"/>
      <w:r w:rsidDel="00000000" w:rsidR="00000000" w:rsidRPr="00000000">
        <w:rPr>
          <w:rtl w:val="0"/>
        </w:rPr>
        <w:t xml:space="preserve">L1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xebpno6hmv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8dq304vzsptf" w:id="13"/>
      <w:bookmarkEnd w:id="13"/>
      <w:r w:rsidDel="00000000" w:rsidR="00000000" w:rsidRPr="00000000">
        <w:rPr>
          <w:rtl w:val="0"/>
        </w:rPr>
        <w:t xml:space="preserve">L2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504950" cy="3143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2400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yvs3r1swkmg3" w:id="14"/>
      <w:bookmarkEnd w:id="14"/>
      <w:r w:rsidDel="00000000" w:rsidR="00000000" w:rsidRPr="00000000">
        <w:rPr>
          <w:rtl w:val="0"/>
        </w:rPr>
        <w:t xml:space="preserve">L3 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371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4193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t4kht2voc579" w:id="15"/>
      <w:bookmarkEnd w:id="15"/>
      <w:r w:rsidDel="00000000" w:rsidR="00000000" w:rsidRPr="00000000">
        <w:rPr>
          <w:rtl w:val="0"/>
        </w:rPr>
        <w:t xml:space="preserve">L4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3238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e7tehcmjwlvv" w:id="16"/>
      <w:bookmarkEnd w:id="16"/>
      <w:r w:rsidDel="00000000" w:rsidR="00000000" w:rsidRPr="00000000">
        <w:rPr>
          <w:rtl w:val="0"/>
        </w:rPr>
        <w:t xml:space="preserve">L5 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419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Impossible</w:t>
      </w:r>
    </w:p>
    <w:sectPr>
      <w:footerReference r:id="rId24" w:type="default"/>
      <w:footerReference r:id="rId2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footer" Target="footer2.xm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