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a3r59vh9d0p" w:id="0"/>
      <w:bookmarkEnd w:id="0"/>
      <w:r w:rsidDel="00000000" w:rsidR="00000000" w:rsidRPr="00000000">
        <w:rPr>
          <w:rtl w:val="0"/>
        </w:rPr>
        <w:t xml:space="preserve">The Battle of Neighborhoods</w:t>
      </w:r>
    </w:p>
    <w:p w:rsidR="00000000" w:rsidDel="00000000" w:rsidP="00000000" w:rsidRDefault="00000000" w:rsidRPr="00000000" w14:paraId="00000002">
      <w:pPr>
        <w:pStyle w:val="Subtitle"/>
        <w:jc w:val="center"/>
        <w:rPr/>
      </w:pPr>
      <w:bookmarkStart w:colFirst="0" w:colLast="0" w:name="_elqybybzv00e" w:id="1"/>
      <w:bookmarkEnd w:id="1"/>
      <w:r w:rsidDel="00000000" w:rsidR="00000000" w:rsidRPr="00000000">
        <w:rPr>
          <w:rtl w:val="0"/>
        </w:rPr>
        <w:t xml:space="preserve">Determining the Best Neighborhood to Open a New Chinese Restaurant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jc w:val="center"/>
        <w:rPr>
          <w:color w:val="000000"/>
        </w:rPr>
      </w:pPr>
      <w:bookmarkStart w:colFirst="0" w:colLast="0" w:name="_hers37glk8qg" w:id="2"/>
      <w:bookmarkEnd w:id="2"/>
      <w:r w:rsidDel="00000000" w:rsidR="00000000" w:rsidRPr="00000000">
        <w:rPr>
          <w:color w:val="000000"/>
          <w:rtl w:val="0"/>
        </w:rPr>
        <w:t xml:space="preserve">Daphne Cheung</w:t>
      </w:r>
    </w:p>
    <w:p w:rsidR="00000000" w:rsidDel="00000000" w:rsidP="00000000" w:rsidRDefault="00000000" w:rsidRPr="00000000" w14:paraId="00000024">
      <w:pPr>
        <w:pStyle w:val="Subtitle"/>
        <w:jc w:val="center"/>
        <w:rPr>
          <w:i w:val="1"/>
          <w:color w:val="000000"/>
        </w:rPr>
      </w:pPr>
      <w:bookmarkStart w:colFirst="0" w:colLast="0" w:name="_wxxss1b96tq5" w:id="3"/>
      <w:bookmarkEnd w:id="3"/>
      <w:r w:rsidDel="00000000" w:rsidR="00000000" w:rsidRPr="00000000">
        <w:rPr>
          <w:i w:val="1"/>
          <w:color w:val="000000"/>
          <w:rtl w:val="0"/>
        </w:rPr>
        <w:t xml:space="preserve">November 2020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Matilda is a restaurateur from New York City, who has established two successful Chinese restaurants on the east coast. She plans on expanding her restaurant business to Los Angeles and would like to open a Chinese restaurant in a neighborhood with an existing clientele for such cuisine. With that in mind, I will be helping Matilda in determining the best neighborhood to open up her new restaurant in Los Angeles using data from the Foursquare API.</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2A">
      <w:pPr>
        <w:rPr>
          <w:sz w:val="24"/>
          <w:szCs w:val="24"/>
        </w:rPr>
      </w:pPr>
      <w:r w:rsidDel="00000000" w:rsidR="00000000" w:rsidRPr="00000000">
        <w:rPr>
          <w:sz w:val="24"/>
          <w:szCs w:val="24"/>
          <w:rtl w:val="0"/>
        </w:rPr>
        <w:t xml:space="preserve">The objective of this project is to determine the best Los Angeles neighborhood for Matilda to establish her new Chinese restaurant. However, she does not have any knowledge on where Chinese restaurants are currently located in Los Angeles, consequently, where there may also be an existing clientele for her restaurant. Using machine learning and data from the Foursquare API, I will be able to answer the question of: which neighborhoods should a restaurateur open a Chinese restaurant in Los Angeles?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Target Audience</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target audience for this solution is a restaurateur who seeks to open a Chinese restaurant in Los Angeles but does not have the knowledge to know where they should do so.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data required to complete this project would consist of:</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Neighborhoods in Los Angeles</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Latitude and Longitude of Neighborhoods in Los Angeles</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Chinese Restaurant Venues in Los Angeles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To obtain this data, I will:</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Scrape Wikipedia for all neighborhoods in Los Angeles</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Obtain latitude and longitude of those neighborhoods using the Geocoder package</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Use the Foursquare API to retrieve Chinese restaurant venues in Los Angeles</w:t>
      </w:r>
    </w:p>
    <w:p w:rsidR="00000000" w:rsidDel="00000000" w:rsidP="00000000" w:rsidRDefault="00000000" w:rsidRPr="00000000" w14:paraId="0000003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