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AF1CE">
      <w:pPr>
        <w:pStyle w:val="3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多理解，多思考，多动手敲，多复盘，多总结</w:t>
      </w:r>
    </w:p>
    <w:p w14:paraId="1133E470">
      <w:pPr>
        <w:rPr>
          <w:rFonts w:hint="default"/>
          <w:u w:val="single"/>
          <w:lang w:val="en-US" w:eastAsia="zh-CN"/>
        </w:rPr>
      </w:pPr>
      <w:r>
        <w:rPr>
          <w:rFonts w:hint="eastAsia"/>
          <w:highlight w:val="yellow"/>
          <w:u w:val="single"/>
          <w:lang w:val="en-US" w:eastAsia="zh-CN"/>
        </w:rPr>
        <w:t>当我们在学习代码语句时，遇到一些很难记忆的语法时，根据语法格式的英文全称和翻译来记忆！！！</w:t>
      </w:r>
    </w:p>
    <w:p w14:paraId="1F3E9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Java数组：</w:t>
      </w:r>
    </w:p>
    <w:p w14:paraId="46A238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表示：数据类型 [] 数组名;</w:t>
      </w:r>
    </w:p>
    <w:p w14:paraId="38D8941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声明：</w:t>
      </w:r>
    </w:p>
    <w:p w14:paraId="6E4B25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静态声明：数据类型 [] 数组名={数据1，数据2，……，};</w:t>
      </w:r>
    </w:p>
    <w:p w14:paraId="3A4E9D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动态声明：数据类型 [] 数组名=new 数据类型 [数组长度];</w:t>
      </w:r>
    </w:p>
    <w:p w14:paraId="4B5C7777">
      <w:pPr>
        <w:numPr>
          <w:numId w:val="0"/>
        </w:numPr>
        <w:rPr>
          <w:rFonts w:hint="eastAsia"/>
          <w:lang w:val="en-US" w:eastAsia="zh-CN"/>
        </w:rPr>
      </w:pPr>
    </w:p>
    <w:p w14:paraId="0FDDC1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在Java中有专门存放同类型的容器叫集合框架，像链表那些，Java是自带的。存放不同类型的数据使用object类。</w:t>
      </w:r>
    </w:p>
    <w:p w14:paraId="2EC60537">
      <w:pPr>
        <w:numPr>
          <w:numId w:val="0"/>
        </w:numPr>
        <w:rPr>
          <w:rFonts w:hint="eastAsia"/>
          <w:lang w:val="en-US" w:eastAsia="zh-CN"/>
        </w:rPr>
      </w:pPr>
    </w:p>
    <w:p w14:paraId="61F183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Java中类的语法：</w:t>
      </w:r>
    </w:p>
    <w:p w14:paraId="5A85DC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（public）class 类名 {}，一个文件中只能有一个public类。</w:t>
      </w:r>
    </w:p>
    <w:p w14:paraId="4B7AA919">
      <w:pPr>
        <w:numPr>
          <w:numId w:val="0"/>
        </w:numPr>
        <w:rPr>
          <w:rFonts w:hint="eastAsia"/>
          <w:lang w:val="en-US" w:eastAsia="zh-CN"/>
        </w:rPr>
      </w:pPr>
    </w:p>
    <w:p w14:paraId="5D43506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Java中方法的语法：</w:t>
      </w:r>
    </w:p>
    <w:p w14:paraId="684124D4">
      <w:pPr>
        <w:numPr>
          <w:numId w:val="0"/>
        </w:numPr>
        <w:jc w:val="center"/>
      </w:pPr>
      <w:r>
        <w:drawing>
          <wp:inline distT="0" distB="0" distL="114300" distR="114300">
            <wp:extent cx="4725670" cy="1848485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25FC">
      <w:pPr>
        <w:numPr>
          <w:numId w:val="0"/>
        </w:numPr>
        <w:jc w:val="center"/>
      </w:pPr>
    </w:p>
    <w:p w14:paraId="66D84D53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在一个项目中，总还是有代码运行的开启键，Java中的开启键就是测试类。</w:t>
      </w:r>
    </w:p>
    <w:p w14:paraId="6B177833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7C25708D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代码运行之后的黑色窗口，是控制台也叫命令行窗口。</w:t>
      </w:r>
    </w:p>
    <w:p w14:paraId="6B293223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3F5C49BF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输出语法：System.out.println(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);  println是print line打印并换行的意思。打印字面量时，必须要用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括起来，打印变量时不用。</w:t>
      </w:r>
    </w:p>
    <w:p w14:paraId="150B6807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4781FA03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Java中的类用的非常非常多，创建对象时会用，创建对象之后使用方法也会用。</w:t>
      </w:r>
    </w:p>
    <w:p w14:paraId="61FF29D4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248305B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Java中的外部方法是通过引用包创建对象来实现。</w:t>
      </w:r>
    </w:p>
    <w:p w14:paraId="057F74F6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41C5CDC2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Java中的包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14E5EDBD">
      <w:pPr>
        <w:numPr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12"/>
          <w:szCs w:val="12"/>
          <w:shd w:val="clear" w:fill="FFFFFF"/>
        </w:rPr>
        <w:t>包（package）是一种用于组织相关类和接口的命名空间。通过将代码逻辑地分组，它们有助于维护大型代码库的清晰和有序。</w:t>
      </w:r>
    </w:p>
    <w:p w14:paraId="6B0237C9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4FBA9DE8">
      <w:pPr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E02174"/>
    <w:multiLevelType w:val="singleLevel"/>
    <w:tmpl w:val="35E021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2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2025-10-29T08:32:44Z</dcterms:created>
  <dc:creator>13924</dc:creator>
  <cp:lastModifiedBy>夜神</cp:lastModifiedBy>
  <dcterms:modified xsi:type="dcterms:W3CDTF">2025-10-29T09:15:31Z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eyJoZGlkIjoiZGJmYTYzZDU0NGQ2ODk0MjM5OTZiYmEwNDk1NWEzZmEiLCJ1c2VySWQiOiI5NDUwMTQ0NTYifQ==</vt:lpwstr>
  </property>
  <property fmtid="{D5CDD505-2E9C-101B-9397-08002B2CF9AE}" pid="4" name="ICV">
    <vt:lpwstr>D94D01534D05489B94C72BB76D2BA181_12</vt:lpwstr>
  </property>
</Properties>
</file>