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99748" w14:textId="628D75A1" w:rsidR="00746A0D" w:rsidRPr="00353C6A" w:rsidRDefault="00746A0D" w:rsidP="00746A0D">
      <w:pPr>
        <w:pStyle w:val="Heading1"/>
      </w:pPr>
      <w:r w:rsidRPr="00353C6A">
        <w:t>Het plan</w:t>
      </w:r>
    </w:p>
    <w:p w14:paraId="777FA63E" w14:textId="75D91138" w:rsidR="004814EA" w:rsidRPr="00353C6A" w:rsidRDefault="004814EA">
      <w:r w:rsidRPr="00353C6A">
        <w:t xml:space="preserve">We gaan communicatie tussen de twee </w:t>
      </w:r>
      <w:proofErr w:type="spellStart"/>
      <w:r w:rsidRPr="00353C6A">
        <w:t>Arduino’s</w:t>
      </w:r>
      <w:proofErr w:type="spellEnd"/>
      <w:r w:rsidRPr="00353C6A">
        <w:t xml:space="preserve"> via radiocommunicatie realiseren. </w:t>
      </w:r>
      <w:r w:rsidR="00225CEC" w:rsidRPr="00353C6A">
        <w:t xml:space="preserve">Een </w:t>
      </w:r>
      <w:proofErr w:type="spellStart"/>
      <w:r w:rsidR="00225CEC" w:rsidRPr="00353C6A">
        <w:t>Arduino</w:t>
      </w:r>
      <w:proofErr w:type="spellEnd"/>
      <w:r w:rsidR="00225CEC" w:rsidRPr="00353C6A">
        <w:t xml:space="preserve"> stelt de afstandsbediening voor en de ander het kastje dat aan de muur hangt. </w:t>
      </w:r>
      <w:r w:rsidRPr="00353C6A">
        <w:t xml:space="preserve">Hiervoor gaan wij een protocol opstellen op byteniveau. Wij gaan zelf ‘pakketjes’ ontwerpen om </w:t>
      </w:r>
      <w:r w:rsidR="00225CEC" w:rsidRPr="00353C6A">
        <w:t xml:space="preserve">data </w:t>
      </w:r>
      <w:r w:rsidRPr="00353C6A">
        <w:t xml:space="preserve">te verzenden via de radio modules. Deze pakketjes zullen bestaan uit een header en eventueel een </w:t>
      </w:r>
      <w:proofErr w:type="spellStart"/>
      <w:r w:rsidRPr="00353C6A">
        <w:t>payload</w:t>
      </w:r>
      <w:proofErr w:type="spellEnd"/>
      <w:r w:rsidRPr="00353C6A">
        <w:t>. De header is als volgt opgebouwd:</w:t>
      </w:r>
    </w:p>
    <w:p w14:paraId="534E2CCC" w14:textId="77777777" w:rsidR="004814EA" w:rsidRPr="00353C6A" w:rsidRDefault="004814EA"/>
    <w:p w14:paraId="5D83B053" w14:textId="79196240" w:rsidR="004814EA" w:rsidRPr="00353C6A" w:rsidRDefault="004814EA">
      <w:r w:rsidRPr="00353C6A">
        <w:tab/>
        <w:t>1 byte</w:t>
      </w:r>
      <w:r w:rsidRPr="00353C6A">
        <w:tab/>
      </w:r>
      <w:r w:rsidRPr="00353C6A">
        <w:tab/>
      </w:r>
      <w:r w:rsidRPr="00353C6A">
        <w:tab/>
        <w:t>1 byte</w:t>
      </w:r>
      <w:r w:rsidRPr="00353C6A">
        <w:tab/>
      </w:r>
      <w:r w:rsidRPr="00353C6A">
        <w:tab/>
      </w:r>
      <w:r w:rsidRPr="00353C6A">
        <w:tab/>
        <w:t>1 byte</w:t>
      </w:r>
      <w:r w:rsidRPr="00353C6A">
        <w:tab/>
      </w:r>
      <w:r w:rsidRPr="00353C6A">
        <w:tab/>
      </w:r>
      <w:r w:rsidRPr="00353C6A">
        <w:tab/>
        <w:t>1 byte</w:t>
      </w:r>
    </w:p>
    <w:tbl>
      <w:tblPr>
        <w:tblStyle w:val="GridTable1Light"/>
        <w:tblW w:w="0" w:type="auto"/>
        <w:tblLook w:val="04A0" w:firstRow="1" w:lastRow="0" w:firstColumn="1" w:lastColumn="0" w:noHBand="0" w:noVBand="1"/>
      </w:tblPr>
      <w:tblGrid>
        <w:gridCol w:w="2252"/>
        <w:gridCol w:w="2252"/>
        <w:gridCol w:w="2253"/>
        <w:gridCol w:w="2253"/>
      </w:tblGrid>
      <w:tr w:rsidR="004814EA" w:rsidRPr="00353C6A" w14:paraId="269ACE09" w14:textId="77777777" w:rsidTr="00302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2B7EDC0" w14:textId="5DDB30C7" w:rsidR="004814EA" w:rsidRPr="00353C6A" w:rsidRDefault="004814EA">
            <w:r w:rsidRPr="00353C6A">
              <w:t>Lengte</w:t>
            </w:r>
          </w:p>
        </w:tc>
        <w:tc>
          <w:tcPr>
            <w:tcW w:w="2252" w:type="dxa"/>
          </w:tcPr>
          <w:p w14:paraId="7528BE5B" w14:textId="3CEB2220" w:rsidR="004814EA" w:rsidRPr="00353C6A" w:rsidRDefault="004814EA">
            <w:pPr>
              <w:cnfStyle w:val="100000000000" w:firstRow="1" w:lastRow="0" w:firstColumn="0" w:lastColumn="0" w:oddVBand="0" w:evenVBand="0" w:oddHBand="0" w:evenHBand="0" w:firstRowFirstColumn="0" w:firstRowLastColumn="0" w:lastRowFirstColumn="0" w:lastRowLastColumn="0"/>
            </w:pPr>
            <w:r w:rsidRPr="00353C6A">
              <w:t>Type</w:t>
            </w:r>
          </w:p>
        </w:tc>
        <w:tc>
          <w:tcPr>
            <w:tcW w:w="2253" w:type="dxa"/>
          </w:tcPr>
          <w:p w14:paraId="371BA092" w14:textId="049E687D" w:rsidR="004814EA" w:rsidRPr="00353C6A" w:rsidRDefault="004814EA">
            <w:pPr>
              <w:cnfStyle w:val="100000000000" w:firstRow="1" w:lastRow="0" w:firstColumn="0" w:lastColumn="0" w:oddVBand="0" w:evenVBand="0" w:oddHBand="0" w:evenHBand="0" w:firstRowFirstColumn="0" w:firstRowLastColumn="0" w:lastRowFirstColumn="0" w:lastRowLastColumn="0"/>
            </w:pPr>
            <w:r w:rsidRPr="00353C6A">
              <w:t>Afzender</w:t>
            </w:r>
          </w:p>
        </w:tc>
        <w:tc>
          <w:tcPr>
            <w:tcW w:w="2253" w:type="dxa"/>
          </w:tcPr>
          <w:p w14:paraId="39EBD017" w14:textId="4A38DF83" w:rsidR="004814EA" w:rsidRPr="00353C6A" w:rsidRDefault="00353C6A">
            <w:pPr>
              <w:cnfStyle w:val="100000000000" w:firstRow="1" w:lastRow="0" w:firstColumn="0" w:lastColumn="0" w:oddVBand="0" w:evenVBand="0" w:oddHBand="0" w:evenHBand="0" w:firstRowFirstColumn="0" w:firstRowLastColumn="0" w:lastRowFirstColumn="0" w:lastRowLastColumn="0"/>
            </w:pPr>
            <w:bookmarkStart w:id="0" w:name="_GoBack"/>
            <w:bookmarkEnd w:id="0"/>
            <w:r w:rsidRPr="00353C6A">
              <w:t>Ontvanger</w:t>
            </w:r>
          </w:p>
        </w:tc>
      </w:tr>
    </w:tbl>
    <w:p w14:paraId="54BED56A" w14:textId="77197D60" w:rsidR="004336CF" w:rsidRPr="00353C6A" w:rsidRDefault="004814EA">
      <w:r w:rsidRPr="00353C6A">
        <w:t xml:space="preserve"> </w:t>
      </w:r>
    </w:p>
    <w:p w14:paraId="2ED07A0B" w14:textId="60366A56" w:rsidR="00BF020F" w:rsidRPr="00353C6A" w:rsidRDefault="00BF020F">
      <w:r w:rsidRPr="00353C6A">
        <w:t xml:space="preserve">De </w:t>
      </w:r>
      <w:r w:rsidRPr="00353C6A">
        <w:rPr>
          <w:i/>
        </w:rPr>
        <w:t>lengte</w:t>
      </w:r>
      <w:r w:rsidRPr="00353C6A">
        <w:t xml:space="preserve"> is bedoeld voor de ontvanger om te kijken of hij het gehele pakketje heeft binnengekregen voordat hij het pakketje gaat uitlezen.</w:t>
      </w:r>
    </w:p>
    <w:p w14:paraId="20DDBDC1" w14:textId="77777777" w:rsidR="008B5F59" w:rsidRPr="00353C6A" w:rsidRDefault="008B5F59"/>
    <w:p w14:paraId="0D6B15F7" w14:textId="0E386361" w:rsidR="00BF020F" w:rsidRPr="00353C6A" w:rsidRDefault="00BF020F">
      <w:r w:rsidRPr="00353C6A">
        <w:t xml:space="preserve">Het </w:t>
      </w:r>
      <w:r w:rsidRPr="00353C6A">
        <w:rPr>
          <w:i/>
        </w:rPr>
        <w:t>type</w:t>
      </w:r>
      <w:r w:rsidRPr="00353C6A">
        <w:t xml:space="preserve"> is bedoeld om aan te geven </w:t>
      </w:r>
      <w:r w:rsidR="002321F5" w:rsidRPr="00353C6A">
        <w:t xml:space="preserve">wat het “bericht” is. Ook weet de ontvanger dan of er een </w:t>
      </w:r>
      <w:proofErr w:type="spellStart"/>
      <w:r w:rsidR="002321F5" w:rsidRPr="00353C6A">
        <w:t>payload</w:t>
      </w:r>
      <w:proofErr w:type="spellEnd"/>
      <w:r w:rsidR="002321F5" w:rsidRPr="00353C6A">
        <w:t xml:space="preserve"> bijzit en hoe deze dan is opgebouwd.</w:t>
      </w:r>
    </w:p>
    <w:p w14:paraId="75C568F5" w14:textId="77777777" w:rsidR="008B5F59" w:rsidRPr="00353C6A" w:rsidRDefault="008B5F59"/>
    <w:p w14:paraId="09A15B4E" w14:textId="0D9C9592" w:rsidR="002321F5" w:rsidRPr="00353C6A" w:rsidRDefault="002321F5">
      <w:r w:rsidRPr="00353C6A">
        <w:t xml:space="preserve">De </w:t>
      </w:r>
      <w:r w:rsidRPr="00353C6A">
        <w:rPr>
          <w:i/>
        </w:rPr>
        <w:t>afzender</w:t>
      </w:r>
      <w:r w:rsidR="002D1305" w:rsidRPr="00353C6A">
        <w:t xml:space="preserve"> is </w:t>
      </w:r>
      <w:r w:rsidR="008B5F59" w:rsidRPr="00353C6A">
        <w:t xml:space="preserve">een unieke </w:t>
      </w:r>
      <w:proofErr w:type="spellStart"/>
      <w:r w:rsidR="008B5F59" w:rsidRPr="00353C6A">
        <w:t>identifier</w:t>
      </w:r>
      <w:proofErr w:type="spellEnd"/>
      <w:r w:rsidR="008B5F59" w:rsidRPr="00353C6A">
        <w:t xml:space="preserve"> die aangeeft welke afstandsbediening het berichtje heeft gestuurd. Deze is uniek per afstandsbediening. Deze is wel maar één byte lang. Als wij dit in productie zouden brengen zouden wij hiervoor een variabel moeten gebruiken waar wij meer unieke </w:t>
      </w:r>
      <w:proofErr w:type="spellStart"/>
      <w:r w:rsidR="008B5F59" w:rsidRPr="00353C6A">
        <w:t>ids</w:t>
      </w:r>
      <w:proofErr w:type="spellEnd"/>
      <w:r w:rsidR="008B5F59" w:rsidRPr="00353C6A">
        <w:t xml:space="preserve"> in kunnen opslaan. Nou kunnen we maar 256 verschillende </w:t>
      </w:r>
      <w:proofErr w:type="spellStart"/>
      <w:r w:rsidR="008B5F59" w:rsidRPr="00353C6A">
        <w:t>id’s</w:t>
      </w:r>
      <w:proofErr w:type="spellEnd"/>
      <w:r w:rsidR="008B5F59" w:rsidRPr="00353C6A">
        <w:t xml:space="preserve"> opslaan.</w:t>
      </w:r>
    </w:p>
    <w:p w14:paraId="3ED5C118" w14:textId="77777777" w:rsidR="00D631F2" w:rsidRPr="00353C6A" w:rsidRDefault="00D631F2"/>
    <w:p w14:paraId="295D80F3" w14:textId="276DA783" w:rsidR="00D631F2" w:rsidRPr="00353C6A" w:rsidRDefault="00D631F2">
      <w:r w:rsidRPr="00353C6A">
        <w:t xml:space="preserve">De </w:t>
      </w:r>
      <w:r w:rsidRPr="00353C6A">
        <w:rPr>
          <w:i/>
        </w:rPr>
        <w:t>ontvanger</w:t>
      </w:r>
      <w:r w:rsidRPr="00353C6A">
        <w:t xml:space="preserve"> is ook een unieke </w:t>
      </w:r>
      <w:proofErr w:type="spellStart"/>
      <w:r w:rsidRPr="00353C6A">
        <w:t>indentifier</w:t>
      </w:r>
      <w:proofErr w:type="spellEnd"/>
      <w:r w:rsidRPr="00353C6A">
        <w:t>. Hiermee kan de receiver checken of het berichtje</w:t>
      </w:r>
      <w:r w:rsidR="00353C6A">
        <w:t xml:space="preserve"> voor hem is bedoeld. Hiermee voo</w:t>
      </w:r>
      <w:r w:rsidRPr="00353C6A">
        <w:t>rkomen wij dat andere alarmsystemen in de buurt afgaan terwijl dit niet de bedoeling is. Ook hier is het nodig om een grotere variabel te gebruiken als wij dit in productie willen brengen.</w:t>
      </w:r>
    </w:p>
    <w:p w14:paraId="315862A9" w14:textId="77777777" w:rsidR="008B5F59" w:rsidRPr="00353C6A" w:rsidRDefault="008B5F59"/>
    <w:p w14:paraId="31B29F94" w14:textId="2CA0C7C2" w:rsidR="004814EA" w:rsidRPr="00353C6A" w:rsidRDefault="004814EA">
      <w:r w:rsidRPr="00353C6A">
        <w:t xml:space="preserve">Als er een </w:t>
      </w:r>
      <w:proofErr w:type="spellStart"/>
      <w:r w:rsidRPr="00353C6A">
        <w:t>payload</w:t>
      </w:r>
      <w:proofErr w:type="spellEnd"/>
      <w:r w:rsidRPr="00353C6A">
        <w:t xml:space="preserve"> bijzit, komt deze achter de header. De </w:t>
      </w:r>
      <w:proofErr w:type="spellStart"/>
      <w:r w:rsidRPr="00353C6A">
        <w:t>payload</w:t>
      </w:r>
      <w:proofErr w:type="spellEnd"/>
      <w:r w:rsidRPr="00353C6A">
        <w:t xml:space="preserve"> zal verschillen per type pakket.</w:t>
      </w:r>
    </w:p>
    <w:p w14:paraId="2F1C32E5" w14:textId="77777777" w:rsidR="004814EA" w:rsidRPr="00353C6A" w:rsidRDefault="004814EA"/>
    <w:p w14:paraId="180760ED" w14:textId="142D6C0F" w:rsidR="004814EA" w:rsidRPr="00353C6A" w:rsidRDefault="004814EA">
      <w:r w:rsidRPr="00353C6A">
        <w:t>Momenteel zijn dit onze protocollen:</w:t>
      </w:r>
    </w:p>
    <w:tbl>
      <w:tblPr>
        <w:tblStyle w:val="GridTable1Light"/>
        <w:tblW w:w="0" w:type="auto"/>
        <w:tblLook w:val="04A0" w:firstRow="1" w:lastRow="0" w:firstColumn="1" w:lastColumn="0" w:noHBand="0" w:noVBand="1"/>
      </w:tblPr>
      <w:tblGrid>
        <w:gridCol w:w="3003"/>
        <w:gridCol w:w="3003"/>
        <w:gridCol w:w="3004"/>
      </w:tblGrid>
      <w:tr w:rsidR="00915E64" w:rsidRPr="00353C6A" w14:paraId="0BFE1DE8" w14:textId="77777777" w:rsidTr="00302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16E873D" w14:textId="62CE9CDD" w:rsidR="00915E64" w:rsidRPr="00353C6A" w:rsidRDefault="00915E64" w:rsidP="004814EA">
            <w:pPr>
              <w:rPr>
                <w:b w:val="0"/>
              </w:rPr>
            </w:pPr>
            <w:r w:rsidRPr="00353C6A">
              <w:rPr>
                <w:b w:val="0"/>
              </w:rPr>
              <w:t>Protocol</w:t>
            </w:r>
          </w:p>
        </w:tc>
        <w:tc>
          <w:tcPr>
            <w:tcW w:w="3003" w:type="dxa"/>
          </w:tcPr>
          <w:p w14:paraId="784700C1" w14:textId="2B64AFD1" w:rsidR="00915E64" w:rsidRPr="00353C6A" w:rsidRDefault="00915E64" w:rsidP="004814EA">
            <w:pPr>
              <w:cnfStyle w:val="100000000000" w:firstRow="1" w:lastRow="0" w:firstColumn="0" w:lastColumn="0" w:oddVBand="0" w:evenVBand="0" w:oddHBand="0" w:evenHBand="0" w:firstRowFirstColumn="0" w:firstRowLastColumn="0" w:lastRowFirstColumn="0" w:lastRowLastColumn="0"/>
              <w:rPr>
                <w:b w:val="0"/>
              </w:rPr>
            </w:pPr>
            <w:r w:rsidRPr="00353C6A">
              <w:rPr>
                <w:b w:val="0"/>
              </w:rPr>
              <w:t>Type</w:t>
            </w:r>
          </w:p>
        </w:tc>
        <w:tc>
          <w:tcPr>
            <w:tcW w:w="3004" w:type="dxa"/>
          </w:tcPr>
          <w:p w14:paraId="56F4E4E6" w14:textId="5BFC733B" w:rsidR="00915E64" w:rsidRPr="00353C6A" w:rsidRDefault="00915E64" w:rsidP="004814EA">
            <w:pPr>
              <w:cnfStyle w:val="100000000000" w:firstRow="1" w:lastRow="0" w:firstColumn="0" w:lastColumn="0" w:oddVBand="0" w:evenVBand="0" w:oddHBand="0" w:evenHBand="0" w:firstRowFirstColumn="0" w:firstRowLastColumn="0" w:lastRowFirstColumn="0" w:lastRowLastColumn="0"/>
              <w:rPr>
                <w:b w:val="0"/>
              </w:rPr>
            </w:pPr>
            <w:r w:rsidRPr="00353C6A">
              <w:rPr>
                <w:b w:val="0"/>
              </w:rPr>
              <w:t>Parameter(s)</w:t>
            </w:r>
          </w:p>
        </w:tc>
      </w:tr>
      <w:tr w:rsidR="00915E64" w:rsidRPr="00353C6A" w14:paraId="6C285841" w14:textId="77777777" w:rsidTr="00302BD6">
        <w:tc>
          <w:tcPr>
            <w:cnfStyle w:val="001000000000" w:firstRow="0" w:lastRow="0" w:firstColumn="1" w:lastColumn="0" w:oddVBand="0" w:evenVBand="0" w:oddHBand="0" w:evenHBand="0" w:firstRowFirstColumn="0" w:firstRowLastColumn="0" w:lastRowFirstColumn="0" w:lastRowLastColumn="0"/>
            <w:tcW w:w="3003" w:type="dxa"/>
          </w:tcPr>
          <w:p w14:paraId="2ECDF24C" w14:textId="7EDD8E26" w:rsidR="00915E64" w:rsidRPr="00353C6A" w:rsidRDefault="00915E64" w:rsidP="004814EA">
            <w:r w:rsidRPr="00353C6A">
              <w:t>EMERGENCY</w:t>
            </w:r>
          </w:p>
        </w:tc>
        <w:tc>
          <w:tcPr>
            <w:tcW w:w="3003" w:type="dxa"/>
          </w:tcPr>
          <w:p w14:paraId="2DD51D1C" w14:textId="14A34157" w:rsidR="00915E64" w:rsidRPr="00353C6A" w:rsidRDefault="00915E64" w:rsidP="004814EA">
            <w:pPr>
              <w:cnfStyle w:val="000000000000" w:firstRow="0" w:lastRow="0" w:firstColumn="0" w:lastColumn="0" w:oddVBand="0" w:evenVBand="0" w:oddHBand="0" w:evenHBand="0" w:firstRowFirstColumn="0" w:firstRowLastColumn="0" w:lastRowFirstColumn="0" w:lastRowLastColumn="0"/>
            </w:pPr>
            <w:r w:rsidRPr="00353C6A">
              <w:t>0</w:t>
            </w:r>
          </w:p>
        </w:tc>
        <w:tc>
          <w:tcPr>
            <w:tcW w:w="3004" w:type="dxa"/>
          </w:tcPr>
          <w:p w14:paraId="63CA8A4B" w14:textId="560E720F" w:rsidR="00915E64" w:rsidRPr="00353C6A" w:rsidRDefault="00915E64" w:rsidP="004814EA">
            <w:pPr>
              <w:cnfStyle w:val="000000000000" w:firstRow="0" w:lastRow="0" w:firstColumn="0" w:lastColumn="0" w:oddVBand="0" w:evenVBand="0" w:oddHBand="0" w:evenHBand="0" w:firstRowFirstColumn="0" w:firstRowLastColumn="0" w:lastRowFirstColumn="0" w:lastRowLastColumn="0"/>
            </w:pPr>
            <w:r w:rsidRPr="00353C6A">
              <w:t>&lt;</w:t>
            </w:r>
            <w:proofErr w:type="gramStart"/>
            <w:r w:rsidRPr="00353C6A">
              <w:t>none</w:t>
            </w:r>
            <w:proofErr w:type="gramEnd"/>
            <w:r w:rsidRPr="00353C6A">
              <w:t>&gt;</w:t>
            </w:r>
          </w:p>
        </w:tc>
      </w:tr>
      <w:tr w:rsidR="00915E64" w:rsidRPr="00353C6A" w14:paraId="09D2B1FA" w14:textId="77777777" w:rsidTr="00302BD6">
        <w:tc>
          <w:tcPr>
            <w:cnfStyle w:val="001000000000" w:firstRow="0" w:lastRow="0" w:firstColumn="1" w:lastColumn="0" w:oddVBand="0" w:evenVBand="0" w:oddHBand="0" w:evenHBand="0" w:firstRowFirstColumn="0" w:firstRowLastColumn="0" w:lastRowFirstColumn="0" w:lastRowLastColumn="0"/>
            <w:tcW w:w="3003" w:type="dxa"/>
          </w:tcPr>
          <w:p w14:paraId="36779A00" w14:textId="73028096" w:rsidR="00915E64" w:rsidRPr="00353C6A" w:rsidRDefault="00915E64" w:rsidP="004814EA">
            <w:r w:rsidRPr="00353C6A">
              <w:t>IMSTILLALIVE</w:t>
            </w:r>
          </w:p>
        </w:tc>
        <w:tc>
          <w:tcPr>
            <w:tcW w:w="3003" w:type="dxa"/>
          </w:tcPr>
          <w:p w14:paraId="255BC0AD" w14:textId="420BE03F" w:rsidR="00915E64" w:rsidRPr="00353C6A" w:rsidRDefault="00915E64" w:rsidP="004814EA">
            <w:pPr>
              <w:cnfStyle w:val="000000000000" w:firstRow="0" w:lastRow="0" w:firstColumn="0" w:lastColumn="0" w:oddVBand="0" w:evenVBand="0" w:oddHBand="0" w:evenHBand="0" w:firstRowFirstColumn="0" w:firstRowLastColumn="0" w:lastRowFirstColumn="0" w:lastRowLastColumn="0"/>
            </w:pPr>
            <w:r w:rsidRPr="00353C6A">
              <w:t>1</w:t>
            </w:r>
          </w:p>
        </w:tc>
        <w:tc>
          <w:tcPr>
            <w:tcW w:w="3004" w:type="dxa"/>
          </w:tcPr>
          <w:p w14:paraId="4BFB7C0C" w14:textId="5CA69E23" w:rsidR="00915E64" w:rsidRPr="00353C6A" w:rsidRDefault="00915E64" w:rsidP="004814EA">
            <w:pPr>
              <w:cnfStyle w:val="000000000000" w:firstRow="0" w:lastRow="0" w:firstColumn="0" w:lastColumn="0" w:oddVBand="0" w:evenVBand="0" w:oddHBand="0" w:evenHBand="0" w:firstRowFirstColumn="0" w:firstRowLastColumn="0" w:lastRowFirstColumn="0" w:lastRowLastColumn="0"/>
            </w:pPr>
            <w:r w:rsidRPr="00353C6A">
              <w:t>&lt;</w:t>
            </w:r>
            <w:proofErr w:type="spellStart"/>
            <w:proofErr w:type="gramStart"/>
            <w:r w:rsidRPr="00353C6A">
              <w:t>batteryLevel</w:t>
            </w:r>
            <w:proofErr w:type="spellEnd"/>
            <w:proofErr w:type="gramEnd"/>
            <w:r w:rsidRPr="00353C6A">
              <w:t>&gt;</w:t>
            </w:r>
          </w:p>
        </w:tc>
      </w:tr>
    </w:tbl>
    <w:p w14:paraId="2D973B84" w14:textId="77777777" w:rsidR="004814EA" w:rsidRPr="00353C6A" w:rsidRDefault="004814EA" w:rsidP="004814EA"/>
    <w:p w14:paraId="7F0D88F7" w14:textId="20093F3F" w:rsidR="00915E64" w:rsidRPr="00353C6A" w:rsidRDefault="00915E64" w:rsidP="004814EA">
      <w:pPr>
        <w:rPr>
          <w:b/>
        </w:rPr>
      </w:pPr>
      <w:r w:rsidRPr="00353C6A">
        <w:rPr>
          <w:b/>
        </w:rPr>
        <w:t>EMERGENCY</w:t>
      </w:r>
    </w:p>
    <w:p w14:paraId="454C6D48" w14:textId="76DB2317" w:rsidR="00915E64" w:rsidRPr="00353C6A" w:rsidRDefault="00915E64" w:rsidP="004814EA">
      <w:r w:rsidRPr="00353C6A">
        <w:t>Dit protocol wordt verstuurd als de gebruiker op de noodknop drukt. Bij dit pro</w:t>
      </w:r>
      <w:r w:rsidR="00A27F01" w:rsidRPr="00353C6A">
        <w:t xml:space="preserve">tocol zit geen specifieke </w:t>
      </w:r>
      <w:proofErr w:type="spellStart"/>
      <w:r w:rsidR="00A27F01" w:rsidRPr="00353C6A">
        <w:t>payload</w:t>
      </w:r>
      <w:proofErr w:type="spellEnd"/>
      <w:r w:rsidR="00A27F01" w:rsidRPr="00353C6A">
        <w:t>.</w:t>
      </w:r>
    </w:p>
    <w:p w14:paraId="5E5C94C2" w14:textId="1B53A48E" w:rsidR="00F576AB" w:rsidRPr="00353C6A" w:rsidRDefault="00F576AB" w:rsidP="004814EA">
      <w:r w:rsidRPr="00353C6A">
        <w:t>Dit is een voorbeeld vaan een ‘EMERGENCY’ pakketje:</w:t>
      </w:r>
    </w:p>
    <w:p w14:paraId="438C592E" w14:textId="77777777" w:rsidR="00F576AB" w:rsidRPr="00353C6A" w:rsidRDefault="00F576AB" w:rsidP="004814EA"/>
    <w:p w14:paraId="7A461A4A" w14:textId="6E6B8E41" w:rsidR="00F576AB" w:rsidRPr="00353C6A" w:rsidRDefault="00F576AB" w:rsidP="004814EA">
      <w:r w:rsidRPr="00353C6A">
        <w:tab/>
        <w:t>1 byte</w:t>
      </w:r>
      <w:r w:rsidRPr="00353C6A">
        <w:tab/>
      </w:r>
      <w:r w:rsidRPr="00353C6A">
        <w:tab/>
        <w:t xml:space="preserve"> </w:t>
      </w:r>
      <w:r w:rsidRPr="00353C6A">
        <w:tab/>
        <w:t>1 byte</w:t>
      </w:r>
      <w:r w:rsidRPr="00353C6A">
        <w:tab/>
      </w:r>
      <w:r w:rsidRPr="00353C6A">
        <w:tab/>
      </w:r>
      <w:r w:rsidRPr="00353C6A">
        <w:tab/>
        <w:t>1 byte</w:t>
      </w:r>
      <w:r w:rsidRPr="00353C6A">
        <w:tab/>
      </w:r>
      <w:r w:rsidRPr="00353C6A">
        <w:tab/>
      </w:r>
      <w:r w:rsidRPr="00353C6A">
        <w:tab/>
        <w:t>1 byte</w:t>
      </w:r>
    </w:p>
    <w:tbl>
      <w:tblPr>
        <w:tblStyle w:val="GridTable1Light"/>
        <w:tblW w:w="0" w:type="auto"/>
        <w:tblLook w:val="04A0" w:firstRow="1" w:lastRow="0" w:firstColumn="1" w:lastColumn="0" w:noHBand="0" w:noVBand="1"/>
      </w:tblPr>
      <w:tblGrid>
        <w:gridCol w:w="2252"/>
        <w:gridCol w:w="2252"/>
        <w:gridCol w:w="2253"/>
        <w:gridCol w:w="2253"/>
      </w:tblGrid>
      <w:tr w:rsidR="00F576AB" w:rsidRPr="00353C6A" w14:paraId="49044308" w14:textId="77777777" w:rsidTr="00F576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11F23F" w14:textId="2F3D39BE" w:rsidR="00F576AB" w:rsidRPr="00353C6A" w:rsidRDefault="00F576AB" w:rsidP="004814EA">
            <w:r w:rsidRPr="00353C6A">
              <w:t>Lengte</w:t>
            </w:r>
          </w:p>
        </w:tc>
        <w:tc>
          <w:tcPr>
            <w:tcW w:w="2252" w:type="dxa"/>
          </w:tcPr>
          <w:p w14:paraId="218734A7" w14:textId="5ADCF7AD" w:rsidR="00F576AB" w:rsidRPr="00353C6A" w:rsidRDefault="00F576AB" w:rsidP="004814EA">
            <w:pPr>
              <w:cnfStyle w:val="100000000000" w:firstRow="1" w:lastRow="0" w:firstColumn="0" w:lastColumn="0" w:oddVBand="0" w:evenVBand="0" w:oddHBand="0" w:evenHBand="0" w:firstRowFirstColumn="0" w:firstRowLastColumn="0" w:lastRowFirstColumn="0" w:lastRowLastColumn="0"/>
            </w:pPr>
            <w:r w:rsidRPr="00353C6A">
              <w:t>Type</w:t>
            </w:r>
          </w:p>
        </w:tc>
        <w:tc>
          <w:tcPr>
            <w:tcW w:w="2253" w:type="dxa"/>
          </w:tcPr>
          <w:p w14:paraId="5AFBB55F" w14:textId="6A1696E4" w:rsidR="00F576AB" w:rsidRPr="00353C6A" w:rsidRDefault="00F576AB" w:rsidP="004814EA">
            <w:pPr>
              <w:cnfStyle w:val="100000000000" w:firstRow="1" w:lastRow="0" w:firstColumn="0" w:lastColumn="0" w:oddVBand="0" w:evenVBand="0" w:oddHBand="0" w:evenHBand="0" w:firstRowFirstColumn="0" w:firstRowLastColumn="0" w:lastRowFirstColumn="0" w:lastRowLastColumn="0"/>
            </w:pPr>
            <w:r w:rsidRPr="00353C6A">
              <w:t>Afzender</w:t>
            </w:r>
          </w:p>
        </w:tc>
        <w:tc>
          <w:tcPr>
            <w:tcW w:w="2253" w:type="dxa"/>
          </w:tcPr>
          <w:p w14:paraId="0569DB07" w14:textId="7FA78A02" w:rsidR="00F576AB" w:rsidRPr="00353C6A" w:rsidRDefault="00F576AB" w:rsidP="004814EA">
            <w:pPr>
              <w:cnfStyle w:val="100000000000" w:firstRow="1" w:lastRow="0" w:firstColumn="0" w:lastColumn="0" w:oddVBand="0" w:evenVBand="0" w:oddHBand="0" w:evenHBand="0" w:firstRowFirstColumn="0" w:firstRowLastColumn="0" w:lastRowFirstColumn="0" w:lastRowLastColumn="0"/>
            </w:pPr>
            <w:r w:rsidRPr="00353C6A">
              <w:t>Ontvanger</w:t>
            </w:r>
          </w:p>
        </w:tc>
      </w:tr>
      <w:tr w:rsidR="00F576AB" w:rsidRPr="00353C6A" w14:paraId="66AE3B33" w14:textId="77777777" w:rsidTr="00F576AB">
        <w:trPr>
          <w:trHeight w:val="263"/>
        </w:trPr>
        <w:tc>
          <w:tcPr>
            <w:cnfStyle w:val="001000000000" w:firstRow="0" w:lastRow="0" w:firstColumn="1" w:lastColumn="0" w:oddVBand="0" w:evenVBand="0" w:oddHBand="0" w:evenHBand="0" w:firstRowFirstColumn="0" w:firstRowLastColumn="0" w:lastRowFirstColumn="0" w:lastRowLastColumn="0"/>
            <w:tcW w:w="2252" w:type="dxa"/>
          </w:tcPr>
          <w:p w14:paraId="01C51E26" w14:textId="45221229" w:rsidR="00F576AB" w:rsidRPr="00353C6A" w:rsidRDefault="00F576AB" w:rsidP="004814EA">
            <w:pPr>
              <w:rPr>
                <w:b w:val="0"/>
              </w:rPr>
            </w:pPr>
            <w:r w:rsidRPr="00353C6A">
              <w:rPr>
                <w:b w:val="0"/>
              </w:rPr>
              <w:t>4</w:t>
            </w:r>
          </w:p>
        </w:tc>
        <w:tc>
          <w:tcPr>
            <w:tcW w:w="2252" w:type="dxa"/>
          </w:tcPr>
          <w:p w14:paraId="02224A16" w14:textId="471F7853" w:rsidR="00F576AB" w:rsidRPr="00353C6A" w:rsidRDefault="00F576AB" w:rsidP="004814EA">
            <w:pPr>
              <w:cnfStyle w:val="000000000000" w:firstRow="0" w:lastRow="0" w:firstColumn="0" w:lastColumn="0" w:oddVBand="0" w:evenVBand="0" w:oddHBand="0" w:evenHBand="0" w:firstRowFirstColumn="0" w:firstRowLastColumn="0" w:lastRowFirstColumn="0" w:lastRowLastColumn="0"/>
            </w:pPr>
            <w:r w:rsidRPr="00353C6A">
              <w:t>0</w:t>
            </w:r>
          </w:p>
        </w:tc>
        <w:tc>
          <w:tcPr>
            <w:tcW w:w="2253" w:type="dxa"/>
          </w:tcPr>
          <w:p w14:paraId="7880DCE6" w14:textId="1D57E24B" w:rsidR="00F576AB" w:rsidRPr="00353C6A" w:rsidRDefault="00F576AB" w:rsidP="004814EA">
            <w:pPr>
              <w:cnfStyle w:val="000000000000" w:firstRow="0" w:lastRow="0" w:firstColumn="0" w:lastColumn="0" w:oddVBand="0" w:evenVBand="0" w:oddHBand="0" w:evenHBand="0" w:firstRowFirstColumn="0" w:firstRowLastColumn="0" w:lastRowFirstColumn="0" w:lastRowLastColumn="0"/>
            </w:pPr>
            <w:r w:rsidRPr="00353C6A">
              <w:t>1</w:t>
            </w:r>
          </w:p>
        </w:tc>
        <w:tc>
          <w:tcPr>
            <w:tcW w:w="2253" w:type="dxa"/>
          </w:tcPr>
          <w:p w14:paraId="02A74928" w14:textId="4F911E6D" w:rsidR="00F576AB" w:rsidRPr="00353C6A" w:rsidRDefault="00F576AB" w:rsidP="004814EA">
            <w:pPr>
              <w:cnfStyle w:val="000000000000" w:firstRow="0" w:lastRow="0" w:firstColumn="0" w:lastColumn="0" w:oddVBand="0" w:evenVBand="0" w:oddHBand="0" w:evenHBand="0" w:firstRowFirstColumn="0" w:firstRowLastColumn="0" w:lastRowFirstColumn="0" w:lastRowLastColumn="0"/>
            </w:pPr>
            <w:r w:rsidRPr="00353C6A">
              <w:t>0</w:t>
            </w:r>
          </w:p>
        </w:tc>
      </w:tr>
    </w:tbl>
    <w:p w14:paraId="06A5A265" w14:textId="77777777" w:rsidR="00F576AB" w:rsidRPr="00353C6A" w:rsidRDefault="00F576AB" w:rsidP="004814EA"/>
    <w:p w14:paraId="76973A3F" w14:textId="77777777" w:rsidR="00D631F2" w:rsidRPr="00353C6A" w:rsidRDefault="00D631F2" w:rsidP="004814EA"/>
    <w:p w14:paraId="67E67E79" w14:textId="77777777" w:rsidR="00746A0D" w:rsidRPr="00353C6A" w:rsidRDefault="00746A0D" w:rsidP="004814EA">
      <w:pPr>
        <w:rPr>
          <w:b/>
        </w:rPr>
      </w:pPr>
    </w:p>
    <w:p w14:paraId="4FDE169A" w14:textId="6111DA8E" w:rsidR="00A27F01" w:rsidRPr="00353C6A" w:rsidRDefault="00A27F01" w:rsidP="004814EA">
      <w:pPr>
        <w:rPr>
          <w:b/>
        </w:rPr>
      </w:pPr>
      <w:r w:rsidRPr="00353C6A">
        <w:rPr>
          <w:b/>
        </w:rPr>
        <w:lastRenderedPageBreak/>
        <w:t>IMSTILLALIVE</w:t>
      </w:r>
    </w:p>
    <w:p w14:paraId="75F8FEFA" w14:textId="3809A806" w:rsidR="00302BD6" w:rsidRPr="00353C6A" w:rsidRDefault="00A27F01" w:rsidP="004814EA">
      <w:r w:rsidRPr="00353C6A">
        <w:t xml:space="preserve">Dit protocol wordt verstuurd elke seconde. Hiermee wordt gecheckt of de </w:t>
      </w:r>
      <w:proofErr w:type="spellStart"/>
      <w:r w:rsidRPr="00353C6A">
        <w:t>radiocommunictie</w:t>
      </w:r>
      <w:proofErr w:type="spellEnd"/>
      <w:r w:rsidRPr="00353C6A">
        <w:t xml:space="preserve"> nog steeds naar behoren werkt</w:t>
      </w:r>
      <w:r w:rsidR="002761DA" w:rsidRPr="00353C6A">
        <w:t xml:space="preserve">. Ook wordt de </w:t>
      </w:r>
      <w:proofErr w:type="spellStart"/>
      <w:r w:rsidR="00302BD6" w:rsidRPr="00353C6A">
        <w:t>battery</w:t>
      </w:r>
      <w:proofErr w:type="spellEnd"/>
      <w:r w:rsidR="00302BD6" w:rsidRPr="00353C6A">
        <w:t xml:space="preserve"> level doorgestuurd. </w:t>
      </w:r>
      <w:r w:rsidR="00692850" w:rsidRPr="00353C6A">
        <w:t xml:space="preserve">Deze heeft een bereik tussen 0 en 100 en </w:t>
      </w:r>
      <w:r w:rsidR="008A4084" w:rsidRPr="00353C6A">
        <w:t>een lengte van 1 byte.</w:t>
      </w:r>
    </w:p>
    <w:p w14:paraId="639BFA95" w14:textId="571886E2" w:rsidR="00302BD6" w:rsidRPr="00353C6A" w:rsidRDefault="00302BD6" w:rsidP="004814EA">
      <w:r w:rsidRPr="00353C6A">
        <w:t>Dit is een voorbeeld van een ‘IMSTILLALIVE’ pakketje:</w:t>
      </w:r>
    </w:p>
    <w:p w14:paraId="4DCD468E" w14:textId="77777777" w:rsidR="00302BD6" w:rsidRPr="00353C6A" w:rsidRDefault="00302BD6" w:rsidP="004814EA"/>
    <w:p w14:paraId="2025F2FA" w14:textId="4E86C44D" w:rsidR="00302BD6" w:rsidRPr="00353C6A" w:rsidRDefault="00302BD6" w:rsidP="004814EA">
      <w:r w:rsidRPr="00353C6A">
        <w:tab/>
        <w:t>1 byte</w:t>
      </w:r>
      <w:r w:rsidRPr="00353C6A">
        <w:tab/>
      </w:r>
      <w:r w:rsidRPr="00353C6A">
        <w:tab/>
        <w:t>1 byte</w:t>
      </w:r>
      <w:r w:rsidRPr="00353C6A">
        <w:tab/>
      </w:r>
      <w:r w:rsidRPr="00353C6A">
        <w:tab/>
        <w:t xml:space="preserve">        1 byte</w:t>
      </w:r>
      <w:r w:rsidRPr="00353C6A">
        <w:tab/>
      </w:r>
      <w:r w:rsidRPr="00353C6A">
        <w:tab/>
        <w:t xml:space="preserve"> 1 byte</w:t>
      </w:r>
      <w:r w:rsidRPr="00353C6A">
        <w:tab/>
      </w:r>
      <w:r w:rsidRPr="00353C6A">
        <w:tab/>
        <w:t xml:space="preserve">        1 byte</w:t>
      </w:r>
    </w:p>
    <w:tbl>
      <w:tblPr>
        <w:tblStyle w:val="GridTable1Light"/>
        <w:tblW w:w="0" w:type="auto"/>
        <w:tblLook w:val="04A0" w:firstRow="1" w:lastRow="0" w:firstColumn="1" w:lastColumn="0" w:noHBand="0" w:noVBand="1"/>
      </w:tblPr>
      <w:tblGrid>
        <w:gridCol w:w="1802"/>
        <w:gridCol w:w="1802"/>
        <w:gridCol w:w="1802"/>
        <w:gridCol w:w="1802"/>
        <w:gridCol w:w="1802"/>
      </w:tblGrid>
      <w:tr w:rsidR="00302BD6" w:rsidRPr="00353C6A" w14:paraId="4F76EB19" w14:textId="77777777" w:rsidTr="00302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51BB9330" w14:textId="23259A36" w:rsidR="00302BD6" w:rsidRPr="00353C6A" w:rsidRDefault="00302BD6" w:rsidP="004814EA">
            <w:pPr>
              <w:rPr>
                <w:color w:val="FF0000"/>
              </w:rPr>
            </w:pPr>
            <w:r w:rsidRPr="00353C6A">
              <w:t>Lengte</w:t>
            </w:r>
          </w:p>
        </w:tc>
        <w:tc>
          <w:tcPr>
            <w:tcW w:w="1802" w:type="dxa"/>
          </w:tcPr>
          <w:p w14:paraId="240A7AE5" w14:textId="7499D418" w:rsidR="00302BD6" w:rsidRPr="00353C6A" w:rsidRDefault="00302BD6" w:rsidP="004814EA">
            <w:pPr>
              <w:cnfStyle w:val="100000000000" w:firstRow="1" w:lastRow="0" w:firstColumn="0" w:lastColumn="0" w:oddVBand="0" w:evenVBand="0" w:oddHBand="0" w:evenHBand="0" w:firstRowFirstColumn="0" w:firstRowLastColumn="0" w:lastRowFirstColumn="0" w:lastRowLastColumn="0"/>
            </w:pPr>
            <w:r w:rsidRPr="00353C6A">
              <w:t>Type</w:t>
            </w:r>
          </w:p>
        </w:tc>
        <w:tc>
          <w:tcPr>
            <w:tcW w:w="1802" w:type="dxa"/>
          </w:tcPr>
          <w:p w14:paraId="41197098" w14:textId="4C6A8BB0" w:rsidR="00302BD6" w:rsidRPr="00353C6A" w:rsidRDefault="00302BD6" w:rsidP="004814EA">
            <w:pPr>
              <w:cnfStyle w:val="100000000000" w:firstRow="1" w:lastRow="0" w:firstColumn="0" w:lastColumn="0" w:oddVBand="0" w:evenVBand="0" w:oddHBand="0" w:evenHBand="0" w:firstRowFirstColumn="0" w:firstRowLastColumn="0" w:lastRowFirstColumn="0" w:lastRowLastColumn="0"/>
            </w:pPr>
            <w:r w:rsidRPr="00353C6A">
              <w:t>Afzender</w:t>
            </w:r>
          </w:p>
        </w:tc>
        <w:tc>
          <w:tcPr>
            <w:tcW w:w="1802" w:type="dxa"/>
          </w:tcPr>
          <w:p w14:paraId="0801430D" w14:textId="2E7DB93A" w:rsidR="00302BD6" w:rsidRPr="00353C6A" w:rsidRDefault="00302BD6" w:rsidP="004814EA">
            <w:pPr>
              <w:cnfStyle w:val="100000000000" w:firstRow="1" w:lastRow="0" w:firstColumn="0" w:lastColumn="0" w:oddVBand="0" w:evenVBand="0" w:oddHBand="0" w:evenHBand="0" w:firstRowFirstColumn="0" w:firstRowLastColumn="0" w:lastRowFirstColumn="0" w:lastRowLastColumn="0"/>
            </w:pPr>
            <w:r w:rsidRPr="00353C6A">
              <w:t>Ontvanger</w:t>
            </w:r>
          </w:p>
        </w:tc>
        <w:tc>
          <w:tcPr>
            <w:tcW w:w="1802" w:type="dxa"/>
          </w:tcPr>
          <w:p w14:paraId="3375F64E" w14:textId="2837BB31" w:rsidR="00302BD6" w:rsidRPr="00353C6A" w:rsidRDefault="00302BD6" w:rsidP="004814EA">
            <w:pPr>
              <w:cnfStyle w:val="100000000000" w:firstRow="1" w:lastRow="0" w:firstColumn="0" w:lastColumn="0" w:oddVBand="0" w:evenVBand="0" w:oddHBand="0" w:evenHBand="0" w:firstRowFirstColumn="0" w:firstRowLastColumn="0" w:lastRowFirstColumn="0" w:lastRowLastColumn="0"/>
            </w:pPr>
            <w:proofErr w:type="spellStart"/>
            <w:r w:rsidRPr="00353C6A">
              <w:t>BatteryLevel</w:t>
            </w:r>
            <w:proofErr w:type="spellEnd"/>
          </w:p>
        </w:tc>
      </w:tr>
      <w:tr w:rsidR="00302BD6" w:rsidRPr="00353C6A" w14:paraId="1B0FDBF8" w14:textId="77777777" w:rsidTr="00F576AB">
        <w:trPr>
          <w:trHeight w:val="277"/>
        </w:trPr>
        <w:tc>
          <w:tcPr>
            <w:cnfStyle w:val="001000000000" w:firstRow="0" w:lastRow="0" w:firstColumn="1" w:lastColumn="0" w:oddVBand="0" w:evenVBand="0" w:oddHBand="0" w:evenHBand="0" w:firstRowFirstColumn="0" w:firstRowLastColumn="0" w:lastRowFirstColumn="0" w:lastRowLastColumn="0"/>
            <w:tcW w:w="1802" w:type="dxa"/>
            <w:shd w:val="clear" w:color="auto" w:fill="92D050"/>
          </w:tcPr>
          <w:p w14:paraId="40AF7973" w14:textId="4A766F0B" w:rsidR="00302BD6" w:rsidRPr="00353C6A" w:rsidRDefault="00302BD6" w:rsidP="004814EA">
            <w:pPr>
              <w:rPr>
                <w:b w:val="0"/>
              </w:rPr>
            </w:pPr>
            <w:r w:rsidRPr="00353C6A">
              <w:rPr>
                <w:b w:val="0"/>
              </w:rPr>
              <w:t>5</w:t>
            </w:r>
          </w:p>
        </w:tc>
        <w:tc>
          <w:tcPr>
            <w:tcW w:w="1802" w:type="dxa"/>
            <w:shd w:val="clear" w:color="auto" w:fill="92D050"/>
          </w:tcPr>
          <w:p w14:paraId="26D2F796" w14:textId="3C8ECA72" w:rsidR="00302BD6" w:rsidRPr="00353C6A" w:rsidRDefault="00302BD6" w:rsidP="004814EA">
            <w:pPr>
              <w:cnfStyle w:val="000000000000" w:firstRow="0" w:lastRow="0" w:firstColumn="0" w:lastColumn="0" w:oddVBand="0" w:evenVBand="0" w:oddHBand="0" w:evenHBand="0" w:firstRowFirstColumn="0" w:firstRowLastColumn="0" w:lastRowFirstColumn="0" w:lastRowLastColumn="0"/>
            </w:pPr>
            <w:r w:rsidRPr="00353C6A">
              <w:t>1</w:t>
            </w:r>
          </w:p>
        </w:tc>
        <w:tc>
          <w:tcPr>
            <w:tcW w:w="1802" w:type="dxa"/>
            <w:shd w:val="clear" w:color="auto" w:fill="92D050"/>
          </w:tcPr>
          <w:p w14:paraId="067101EC" w14:textId="77245014" w:rsidR="00302BD6" w:rsidRPr="00353C6A" w:rsidRDefault="00302BD6" w:rsidP="004814EA">
            <w:pPr>
              <w:cnfStyle w:val="000000000000" w:firstRow="0" w:lastRow="0" w:firstColumn="0" w:lastColumn="0" w:oddVBand="0" w:evenVBand="0" w:oddHBand="0" w:evenHBand="0" w:firstRowFirstColumn="0" w:firstRowLastColumn="0" w:lastRowFirstColumn="0" w:lastRowLastColumn="0"/>
            </w:pPr>
            <w:r w:rsidRPr="00353C6A">
              <w:t>1</w:t>
            </w:r>
          </w:p>
        </w:tc>
        <w:tc>
          <w:tcPr>
            <w:tcW w:w="1802" w:type="dxa"/>
            <w:shd w:val="clear" w:color="auto" w:fill="92D050"/>
          </w:tcPr>
          <w:p w14:paraId="386378B3" w14:textId="472107AD" w:rsidR="00302BD6" w:rsidRPr="00353C6A" w:rsidRDefault="00302BD6" w:rsidP="004814EA">
            <w:pPr>
              <w:cnfStyle w:val="000000000000" w:firstRow="0" w:lastRow="0" w:firstColumn="0" w:lastColumn="0" w:oddVBand="0" w:evenVBand="0" w:oddHBand="0" w:evenHBand="0" w:firstRowFirstColumn="0" w:firstRowLastColumn="0" w:lastRowFirstColumn="0" w:lastRowLastColumn="0"/>
            </w:pPr>
            <w:r w:rsidRPr="00353C6A">
              <w:t>0</w:t>
            </w:r>
          </w:p>
        </w:tc>
        <w:tc>
          <w:tcPr>
            <w:tcW w:w="1802" w:type="dxa"/>
            <w:shd w:val="clear" w:color="auto" w:fill="FFC000" w:themeFill="accent4"/>
          </w:tcPr>
          <w:p w14:paraId="5B1A4D2F" w14:textId="59304DCA" w:rsidR="00302BD6" w:rsidRPr="00353C6A" w:rsidRDefault="00302BD6" w:rsidP="004814EA">
            <w:pPr>
              <w:cnfStyle w:val="000000000000" w:firstRow="0" w:lastRow="0" w:firstColumn="0" w:lastColumn="0" w:oddVBand="0" w:evenVBand="0" w:oddHBand="0" w:evenHBand="0" w:firstRowFirstColumn="0" w:firstRowLastColumn="0" w:lastRowFirstColumn="0" w:lastRowLastColumn="0"/>
            </w:pPr>
            <w:r w:rsidRPr="00353C6A">
              <w:t>67</w:t>
            </w:r>
          </w:p>
        </w:tc>
      </w:tr>
    </w:tbl>
    <w:p w14:paraId="05161DC0" w14:textId="41A65B56" w:rsidR="00302BD6" w:rsidRPr="00353C6A" w:rsidRDefault="00004176" w:rsidP="004814EA">
      <w:pPr>
        <w:rPr>
          <w:sz w:val="21"/>
        </w:rPr>
      </w:pPr>
      <w:r w:rsidRPr="00353C6A">
        <w:rPr>
          <w:sz w:val="21"/>
        </w:rPr>
        <w:t>D</w:t>
      </w:r>
      <w:r w:rsidR="00302BD6" w:rsidRPr="00353C6A">
        <w:rPr>
          <w:sz w:val="21"/>
        </w:rPr>
        <w:t>e bytes</w:t>
      </w:r>
      <w:r w:rsidRPr="00353C6A">
        <w:rPr>
          <w:sz w:val="21"/>
        </w:rPr>
        <w:t xml:space="preserve"> zijn</w:t>
      </w:r>
      <w:r w:rsidR="00302BD6" w:rsidRPr="00353C6A">
        <w:rPr>
          <w:sz w:val="21"/>
        </w:rPr>
        <w:t xml:space="preserve"> weergeven als decimalen.</w:t>
      </w:r>
    </w:p>
    <w:p w14:paraId="0947B936" w14:textId="77777777" w:rsidR="00302BD6" w:rsidRPr="00353C6A" w:rsidRDefault="00302BD6" w:rsidP="004814EA"/>
    <w:p w14:paraId="0F69A4D1" w14:textId="46D2EC64" w:rsidR="00004176" w:rsidRPr="00353C6A" w:rsidRDefault="00004176" w:rsidP="004814EA">
      <w:r w:rsidRPr="00353C6A">
        <w:t xml:space="preserve">Hier </w:t>
      </w:r>
      <w:r w:rsidR="0001628B" w:rsidRPr="00353C6A">
        <w:t xml:space="preserve">is het header-gedeelte groen gekleurd en het </w:t>
      </w:r>
      <w:proofErr w:type="spellStart"/>
      <w:r w:rsidR="0001628B" w:rsidRPr="00353C6A">
        <w:t>payload</w:t>
      </w:r>
      <w:proofErr w:type="spellEnd"/>
      <w:r w:rsidR="0001628B" w:rsidRPr="00353C6A">
        <w:t>-gedeelte oranje.</w:t>
      </w:r>
      <w:r w:rsidR="00692850" w:rsidRPr="00353C6A">
        <w:t xml:space="preserve"> De </w:t>
      </w:r>
    </w:p>
    <w:p w14:paraId="79345F02" w14:textId="77777777" w:rsidR="00746A0D" w:rsidRPr="00353C6A" w:rsidRDefault="00746A0D" w:rsidP="004814EA"/>
    <w:p w14:paraId="692DCB35" w14:textId="77777777" w:rsidR="00746A0D" w:rsidRPr="00353C6A" w:rsidRDefault="00746A0D" w:rsidP="004814EA"/>
    <w:p w14:paraId="108ED1C2" w14:textId="77777777" w:rsidR="00746A0D" w:rsidRPr="00353C6A" w:rsidRDefault="00746A0D" w:rsidP="004814EA"/>
    <w:p w14:paraId="5FE072B0" w14:textId="77777777" w:rsidR="00746A0D" w:rsidRPr="00353C6A" w:rsidRDefault="00746A0D" w:rsidP="004814EA"/>
    <w:p w14:paraId="409CC545" w14:textId="77777777" w:rsidR="00746A0D" w:rsidRPr="00353C6A" w:rsidRDefault="00746A0D" w:rsidP="00746A0D"/>
    <w:sectPr w:rsidR="00746A0D" w:rsidRPr="00353C6A" w:rsidSect="008A2F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51250"/>
    <w:multiLevelType w:val="hybridMultilevel"/>
    <w:tmpl w:val="5BF2F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A1"/>
    <w:rsid w:val="00004176"/>
    <w:rsid w:val="0001628B"/>
    <w:rsid w:val="00054D05"/>
    <w:rsid w:val="00225CEC"/>
    <w:rsid w:val="002321F5"/>
    <w:rsid w:val="002761DA"/>
    <w:rsid w:val="002D1305"/>
    <w:rsid w:val="00302BD6"/>
    <w:rsid w:val="00353C6A"/>
    <w:rsid w:val="00457B38"/>
    <w:rsid w:val="004814EA"/>
    <w:rsid w:val="004830A1"/>
    <w:rsid w:val="00692850"/>
    <w:rsid w:val="00746A0D"/>
    <w:rsid w:val="00747D52"/>
    <w:rsid w:val="008A2F34"/>
    <w:rsid w:val="008A4084"/>
    <w:rsid w:val="008B5F59"/>
    <w:rsid w:val="00915E64"/>
    <w:rsid w:val="00A27F01"/>
    <w:rsid w:val="00BF020F"/>
    <w:rsid w:val="00D631F2"/>
    <w:rsid w:val="00F576A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ED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46A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14EA"/>
    <w:pPr>
      <w:ind w:left="720"/>
      <w:contextualSpacing/>
    </w:pPr>
  </w:style>
  <w:style w:type="table" w:styleId="PlainTable1">
    <w:name w:val="Plain Table 1"/>
    <w:basedOn w:val="TableNormal"/>
    <w:uiPriority w:val="41"/>
    <w:rsid w:val="00302BD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02BD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2">
    <w:name w:val="Grid Table 1 Light Accent 2"/>
    <w:basedOn w:val="TableNormal"/>
    <w:uiPriority w:val="46"/>
    <w:rsid w:val="00302BD6"/>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02BD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2BD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46A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D37877-A0E1-CB42-9201-3285EE40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365</Words>
  <Characters>2084</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Het plan</vt:lpstr>
    </vt:vector>
  </TitlesOfParts>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Beijer,Dirk-Jan D.J.A. de</dc:creator>
  <cp:keywords/>
  <dc:description/>
  <cp:lastModifiedBy>Beijer,Dirk-Jan D.J.A. de</cp:lastModifiedBy>
  <cp:revision>7</cp:revision>
  <dcterms:created xsi:type="dcterms:W3CDTF">2017-05-23T08:49:00Z</dcterms:created>
  <dcterms:modified xsi:type="dcterms:W3CDTF">2017-05-23T12:47:00Z</dcterms:modified>
</cp:coreProperties>
</file>