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F1B6" w14:textId="77777777" w:rsidR="006424FE" w:rsidRPr="00E23B94" w:rsidRDefault="006424FE" w:rsidP="006424FE">
      <w:pPr>
        <w:pStyle w:val="Heading1"/>
        <w:spacing w:line="480" w:lineRule="auto"/>
        <w:rPr>
          <w:rFonts w:ascii="Times New Roman" w:hAnsi="Times New Roman" w:cs="Times New Roman"/>
          <w:b/>
          <w:bCs/>
          <w:color w:val="000000" w:themeColor="text1"/>
          <w:sz w:val="24"/>
          <w:szCs w:val="24"/>
          <w:lang w:val="en-US"/>
        </w:rPr>
      </w:pPr>
      <w:bookmarkStart w:id="0" w:name="_Toc147839340"/>
      <w:r w:rsidRPr="00E23B94">
        <w:rPr>
          <w:rFonts w:ascii="Times New Roman" w:hAnsi="Times New Roman" w:cs="Times New Roman"/>
          <w:b/>
          <w:bCs/>
          <w:color w:val="000000" w:themeColor="text1"/>
          <w:sz w:val="24"/>
          <w:szCs w:val="24"/>
          <w:lang w:val="en-US"/>
        </w:rPr>
        <w:t xml:space="preserve">Supplement 4. Detailed characteristics of </w:t>
      </w:r>
      <w:r>
        <w:rPr>
          <w:rFonts w:ascii="Times New Roman" w:hAnsi="Times New Roman" w:cs="Times New Roman"/>
          <w:b/>
          <w:bCs/>
          <w:color w:val="000000" w:themeColor="text1"/>
          <w:sz w:val="24"/>
          <w:szCs w:val="24"/>
          <w:lang w:val="en-US"/>
        </w:rPr>
        <w:t>included</w:t>
      </w:r>
      <w:r w:rsidRPr="00E23B94">
        <w:rPr>
          <w:rFonts w:ascii="Times New Roman" w:hAnsi="Times New Roman" w:cs="Times New Roman"/>
          <w:b/>
          <w:bCs/>
          <w:color w:val="000000" w:themeColor="text1"/>
          <w:sz w:val="24"/>
          <w:szCs w:val="24"/>
          <w:lang w:val="en-US"/>
        </w:rPr>
        <w:t xml:space="preserve"> studies.</w:t>
      </w:r>
      <w:bookmarkEnd w:id="0"/>
      <w:r w:rsidRPr="00E23B94">
        <w:rPr>
          <w:rFonts w:ascii="Times New Roman" w:hAnsi="Times New Roman" w:cs="Times New Roman"/>
          <w:b/>
          <w:bCs/>
          <w:color w:val="000000" w:themeColor="text1"/>
          <w:sz w:val="24"/>
          <w:szCs w:val="24"/>
          <w:lang w:val="en-US"/>
        </w:rPr>
        <w:t xml:space="preserve"> </w:t>
      </w:r>
    </w:p>
    <w:tbl>
      <w:tblPr>
        <w:tblStyle w:val="TableGrid"/>
        <w:tblW w:w="15027" w:type="dxa"/>
        <w:tblLook w:val="04A0" w:firstRow="1" w:lastRow="0" w:firstColumn="1" w:lastColumn="0" w:noHBand="0" w:noVBand="1"/>
      </w:tblPr>
      <w:tblGrid>
        <w:gridCol w:w="1677"/>
        <w:gridCol w:w="976"/>
        <w:gridCol w:w="1323"/>
        <w:gridCol w:w="1402"/>
        <w:gridCol w:w="1909"/>
        <w:gridCol w:w="1778"/>
        <w:gridCol w:w="576"/>
        <w:gridCol w:w="559"/>
        <w:gridCol w:w="568"/>
        <w:gridCol w:w="2167"/>
        <w:gridCol w:w="636"/>
        <w:gridCol w:w="1456"/>
      </w:tblGrid>
      <w:tr w:rsidR="006424FE" w14:paraId="14169262" w14:textId="77777777" w:rsidTr="0071649A">
        <w:trPr>
          <w:trHeight w:val="283"/>
        </w:trPr>
        <w:tc>
          <w:tcPr>
            <w:tcW w:w="1677" w:type="dxa"/>
          </w:tcPr>
          <w:p w14:paraId="4266C8FB" w14:textId="77777777" w:rsidR="006424FE" w:rsidRPr="00E9752A" w:rsidRDefault="006424FE" w:rsidP="0071649A">
            <w:pPr>
              <w:spacing w:line="276" w:lineRule="auto"/>
              <w:rPr>
                <w:rFonts w:ascii="Times New Roman" w:hAnsi="Times New Roman" w:cs="Times New Roman"/>
                <w:b/>
                <w:bCs/>
                <w:lang w:val="en-US"/>
              </w:rPr>
            </w:pPr>
            <w:r w:rsidRPr="00E9752A">
              <w:rPr>
                <w:rFonts w:ascii="Times New Roman" w:hAnsi="Times New Roman" w:cs="Times New Roman"/>
                <w:b/>
                <w:bCs/>
                <w:lang w:val="en-US"/>
              </w:rPr>
              <w:t>First author, year</w:t>
            </w:r>
          </w:p>
        </w:tc>
        <w:tc>
          <w:tcPr>
            <w:tcW w:w="976" w:type="dxa"/>
            <w:vAlign w:val="center"/>
          </w:tcPr>
          <w:p w14:paraId="7C391461"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Disease</w:t>
            </w:r>
          </w:p>
        </w:tc>
        <w:tc>
          <w:tcPr>
            <w:tcW w:w="1323" w:type="dxa"/>
            <w:vAlign w:val="center"/>
          </w:tcPr>
          <w:p w14:paraId="34CFCD38"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Responder</w:t>
            </w:r>
          </w:p>
        </w:tc>
        <w:tc>
          <w:tcPr>
            <w:tcW w:w="1402" w:type="dxa"/>
            <w:vAlign w:val="center"/>
          </w:tcPr>
          <w:p w14:paraId="23009A1D"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Country</w:t>
            </w:r>
          </w:p>
        </w:tc>
        <w:tc>
          <w:tcPr>
            <w:tcW w:w="1909" w:type="dxa"/>
            <w:vAlign w:val="center"/>
          </w:tcPr>
          <w:p w14:paraId="692509EC"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Data collection method</w:t>
            </w:r>
          </w:p>
        </w:tc>
        <w:tc>
          <w:tcPr>
            <w:tcW w:w="1778" w:type="dxa"/>
            <w:vAlign w:val="center"/>
          </w:tcPr>
          <w:p w14:paraId="4CFA9633"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Clinical trial scenario under study</w:t>
            </w:r>
          </w:p>
        </w:tc>
        <w:tc>
          <w:tcPr>
            <w:tcW w:w="576" w:type="dxa"/>
            <w:vAlign w:val="center"/>
          </w:tcPr>
          <w:p w14:paraId="4460F8D8" w14:textId="77777777" w:rsidR="006424FE" w:rsidRPr="00E9752A" w:rsidRDefault="006424FE" w:rsidP="0071649A">
            <w:pPr>
              <w:spacing w:line="276" w:lineRule="auto"/>
              <w:jc w:val="center"/>
              <w:rPr>
                <w:rFonts w:ascii="Times New Roman" w:hAnsi="Times New Roman" w:cs="Times New Roman"/>
                <w:b/>
                <w:bCs/>
                <w:vertAlign w:val="subscript"/>
                <w:lang w:val="en-US"/>
              </w:rPr>
            </w:pPr>
            <w:r w:rsidRPr="00E9752A">
              <w:rPr>
                <w:rFonts w:ascii="Times New Roman" w:hAnsi="Times New Roman" w:cs="Times New Roman"/>
                <w:b/>
                <w:bCs/>
                <w:lang w:val="en-US"/>
              </w:rPr>
              <w:t>N</w:t>
            </w:r>
            <w:r w:rsidRPr="00E9752A">
              <w:rPr>
                <w:rFonts w:ascii="Times New Roman" w:hAnsi="Times New Roman" w:cs="Times New Roman"/>
                <w:b/>
                <w:bCs/>
                <w:vertAlign w:val="subscript"/>
                <w:lang w:val="en-US"/>
              </w:rPr>
              <w:t>1</w:t>
            </w:r>
          </w:p>
        </w:tc>
        <w:tc>
          <w:tcPr>
            <w:tcW w:w="559" w:type="dxa"/>
            <w:vAlign w:val="center"/>
          </w:tcPr>
          <w:p w14:paraId="573759E6" w14:textId="77777777" w:rsidR="006424FE" w:rsidRPr="00E9752A" w:rsidRDefault="006424FE" w:rsidP="0071649A">
            <w:pPr>
              <w:spacing w:line="276" w:lineRule="auto"/>
              <w:jc w:val="center"/>
              <w:rPr>
                <w:rFonts w:ascii="Times New Roman" w:hAnsi="Times New Roman" w:cs="Times New Roman"/>
                <w:b/>
                <w:bCs/>
                <w:vertAlign w:val="subscript"/>
                <w:lang w:val="en-US"/>
              </w:rPr>
            </w:pPr>
            <w:r w:rsidRPr="00E9752A">
              <w:rPr>
                <w:rFonts w:ascii="Times New Roman" w:hAnsi="Times New Roman" w:cs="Times New Roman"/>
                <w:b/>
                <w:bCs/>
                <w:lang w:val="en-US"/>
              </w:rPr>
              <w:t>N</w:t>
            </w:r>
            <w:r w:rsidRPr="00E9752A">
              <w:rPr>
                <w:rFonts w:ascii="Times New Roman" w:hAnsi="Times New Roman" w:cs="Times New Roman"/>
                <w:b/>
                <w:bCs/>
                <w:vertAlign w:val="subscript"/>
                <w:lang w:val="en-US"/>
              </w:rPr>
              <w:t>2</w:t>
            </w:r>
          </w:p>
        </w:tc>
        <w:tc>
          <w:tcPr>
            <w:tcW w:w="568" w:type="dxa"/>
            <w:vAlign w:val="center"/>
          </w:tcPr>
          <w:p w14:paraId="0180A7D2" w14:textId="77777777" w:rsidR="006424FE" w:rsidRPr="00E9752A" w:rsidRDefault="006424FE" w:rsidP="0071649A">
            <w:pPr>
              <w:spacing w:line="276" w:lineRule="auto"/>
              <w:jc w:val="center"/>
              <w:rPr>
                <w:rFonts w:ascii="Times New Roman" w:hAnsi="Times New Roman" w:cs="Times New Roman"/>
                <w:b/>
                <w:bCs/>
                <w:vertAlign w:val="subscript"/>
                <w:lang w:val="en-US"/>
              </w:rPr>
            </w:pPr>
            <w:r w:rsidRPr="00E9752A">
              <w:rPr>
                <w:rFonts w:ascii="Times New Roman" w:hAnsi="Times New Roman" w:cs="Times New Roman"/>
                <w:b/>
                <w:bCs/>
                <w:lang w:val="en-US"/>
              </w:rPr>
              <w:t>N</w:t>
            </w:r>
            <w:r w:rsidRPr="00E9752A">
              <w:rPr>
                <w:rFonts w:ascii="Times New Roman" w:hAnsi="Times New Roman" w:cs="Times New Roman"/>
                <w:b/>
                <w:bCs/>
                <w:vertAlign w:val="subscript"/>
                <w:lang w:val="en-US"/>
              </w:rPr>
              <w:t>3</w:t>
            </w:r>
          </w:p>
        </w:tc>
        <w:tc>
          <w:tcPr>
            <w:tcW w:w="2167" w:type="dxa"/>
            <w:vAlign w:val="center"/>
          </w:tcPr>
          <w:p w14:paraId="3FB2DFE8"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Aim of study</w:t>
            </w:r>
          </w:p>
        </w:tc>
        <w:tc>
          <w:tcPr>
            <w:tcW w:w="636" w:type="dxa"/>
            <w:vAlign w:val="center"/>
          </w:tcPr>
          <w:p w14:paraId="4C449F19"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Age (P)</w:t>
            </w:r>
          </w:p>
        </w:tc>
        <w:tc>
          <w:tcPr>
            <w:tcW w:w="1456" w:type="dxa"/>
            <w:vAlign w:val="center"/>
          </w:tcPr>
          <w:p w14:paraId="7F9862E3"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Ever participate? (P)</w:t>
            </w:r>
          </w:p>
        </w:tc>
      </w:tr>
      <w:tr w:rsidR="006424FE" w14:paraId="6871496C" w14:textId="77777777" w:rsidTr="0071649A">
        <w:trPr>
          <w:trHeight w:val="283"/>
        </w:trPr>
        <w:tc>
          <w:tcPr>
            <w:tcW w:w="1677" w:type="dxa"/>
          </w:tcPr>
          <w:p w14:paraId="40FA6D14"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Bardach</w:t>
            </w:r>
            <w:proofErr w:type="spellEnd"/>
            <w:r>
              <w:rPr>
                <w:rFonts w:ascii="Times New Roman" w:hAnsi="Times New Roman" w:cs="Times New Roman"/>
                <w:lang w:val="en-US"/>
              </w:rPr>
              <w:t>, 2018</w:t>
            </w:r>
          </w:p>
        </w:tc>
        <w:tc>
          <w:tcPr>
            <w:tcW w:w="976" w:type="dxa"/>
          </w:tcPr>
          <w:p w14:paraId="623769F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02E7F59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17C4FCF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B2A680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4E5B78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1BBE67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87</w:t>
            </w:r>
          </w:p>
        </w:tc>
        <w:tc>
          <w:tcPr>
            <w:tcW w:w="559" w:type="dxa"/>
          </w:tcPr>
          <w:p w14:paraId="7298285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250D62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2340E0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Better understand, from the perspective of individuals engaged in clinical trials, research motivations</w:t>
            </w:r>
          </w:p>
        </w:tc>
        <w:tc>
          <w:tcPr>
            <w:tcW w:w="636" w:type="dxa"/>
          </w:tcPr>
          <w:p w14:paraId="2209F78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72.4</w:t>
            </w:r>
          </w:p>
        </w:tc>
        <w:tc>
          <w:tcPr>
            <w:tcW w:w="1456" w:type="dxa"/>
          </w:tcPr>
          <w:p w14:paraId="736AEF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87</w:t>
            </w:r>
          </w:p>
        </w:tc>
      </w:tr>
      <w:tr w:rsidR="006424FE" w14:paraId="1465FE29" w14:textId="77777777" w:rsidTr="0071649A">
        <w:trPr>
          <w:trHeight w:val="283"/>
        </w:trPr>
        <w:tc>
          <w:tcPr>
            <w:tcW w:w="1677" w:type="dxa"/>
          </w:tcPr>
          <w:p w14:paraId="5D1AA00E"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Bardach</w:t>
            </w:r>
            <w:proofErr w:type="spellEnd"/>
            <w:r>
              <w:rPr>
                <w:rFonts w:ascii="Times New Roman" w:hAnsi="Times New Roman" w:cs="Times New Roman"/>
                <w:lang w:val="en-US"/>
              </w:rPr>
              <w:t>, 2020</w:t>
            </w:r>
          </w:p>
        </w:tc>
        <w:tc>
          <w:tcPr>
            <w:tcW w:w="976" w:type="dxa"/>
          </w:tcPr>
          <w:p w14:paraId="617B218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4BC2668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7BE50AA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1CD5D9C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53102A3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2E305D0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33</w:t>
            </w:r>
          </w:p>
        </w:tc>
        <w:tc>
          <w:tcPr>
            <w:tcW w:w="559" w:type="dxa"/>
          </w:tcPr>
          <w:p w14:paraId="106E396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F9CE60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7132856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Explore what motivates patients who participate frequently in research, to participate</w:t>
            </w:r>
          </w:p>
        </w:tc>
        <w:tc>
          <w:tcPr>
            <w:tcW w:w="636" w:type="dxa"/>
          </w:tcPr>
          <w:p w14:paraId="3A354E1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73.6</w:t>
            </w:r>
          </w:p>
        </w:tc>
        <w:tc>
          <w:tcPr>
            <w:tcW w:w="1456" w:type="dxa"/>
          </w:tcPr>
          <w:p w14:paraId="2A01715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33</w:t>
            </w:r>
          </w:p>
        </w:tc>
      </w:tr>
      <w:tr w:rsidR="006424FE" w14:paraId="6F700432" w14:textId="77777777" w:rsidTr="0071649A">
        <w:trPr>
          <w:trHeight w:val="283"/>
        </w:trPr>
        <w:tc>
          <w:tcPr>
            <w:tcW w:w="1677" w:type="dxa"/>
          </w:tcPr>
          <w:p w14:paraId="27D41F6C"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Bedlack</w:t>
            </w:r>
            <w:proofErr w:type="spellEnd"/>
            <w:r>
              <w:rPr>
                <w:rFonts w:ascii="Times New Roman" w:hAnsi="Times New Roman" w:cs="Times New Roman"/>
                <w:lang w:val="en-US"/>
              </w:rPr>
              <w:t>, 2008</w:t>
            </w:r>
          </w:p>
        </w:tc>
        <w:tc>
          <w:tcPr>
            <w:tcW w:w="976" w:type="dxa"/>
          </w:tcPr>
          <w:p w14:paraId="0FC6326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418752E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7F856E4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3CE51A6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C337FB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1EB7918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40</w:t>
            </w:r>
          </w:p>
        </w:tc>
        <w:tc>
          <w:tcPr>
            <w:tcW w:w="559" w:type="dxa"/>
          </w:tcPr>
          <w:p w14:paraId="0357DB0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C79E78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BB4971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Better understand enrollment in clinical trials from an HCP perspective</w:t>
            </w:r>
          </w:p>
        </w:tc>
        <w:tc>
          <w:tcPr>
            <w:tcW w:w="636" w:type="dxa"/>
          </w:tcPr>
          <w:p w14:paraId="6A150D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44BF06A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DCBF559" w14:textId="77777777" w:rsidTr="0071649A">
        <w:trPr>
          <w:trHeight w:val="283"/>
        </w:trPr>
        <w:tc>
          <w:tcPr>
            <w:tcW w:w="1677" w:type="dxa"/>
          </w:tcPr>
          <w:p w14:paraId="375DDAD7"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Bedlack</w:t>
            </w:r>
            <w:proofErr w:type="spellEnd"/>
            <w:r>
              <w:rPr>
                <w:rFonts w:ascii="Times New Roman" w:hAnsi="Times New Roman" w:cs="Times New Roman"/>
                <w:lang w:val="en-US"/>
              </w:rPr>
              <w:t>, 2010</w:t>
            </w:r>
          </w:p>
        </w:tc>
        <w:tc>
          <w:tcPr>
            <w:tcW w:w="976" w:type="dxa"/>
          </w:tcPr>
          <w:p w14:paraId="26A13A8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124E3CE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5E8271A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4D4F25C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706924C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0CB4A5D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90</w:t>
            </w:r>
          </w:p>
        </w:tc>
        <w:tc>
          <w:tcPr>
            <w:tcW w:w="559" w:type="dxa"/>
          </w:tcPr>
          <w:p w14:paraId="094AB76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26B51F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A33951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To better understand enrollment in clinical trials from a patient perspective</w:t>
            </w:r>
          </w:p>
        </w:tc>
        <w:tc>
          <w:tcPr>
            <w:tcW w:w="636" w:type="dxa"/>
          </w:tcPr>
          <w:p w14:paraId="67EB8DF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2B1105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1A083B75" w14:textId="77777777" w:rsidTr="0071649A">
        <w:trPr>
          <w:trHeight w:val="283"/>
        </w:trPr>
        <w:tc>
          <w:tcPr>
            <w:tcW w:w="1677" w:type="dxa"/>
          </w:tcPr>
          <w:p w14:paraId="44905630"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lastRenderedPageBreak/>
              <w:t>Bedlack</w:t>
            </w:r>
            <w:proofErr w:type="spellEnd"/>
            <w:r>
              <w:rPr>
                <w:rFonts w:ascii="Times New Roman" w:hAnsi="Times New Roman" w:cs="Times New Roman"/>
                <w:lang w:val="en-US"/>
              </w:rPr>
              <w:t>, 2010</w:t>
            </w:r>
          </w:p>
        </w:tc>
        <w:tc>
          <w:tcPr>
            <w:tcW w:w="976" w:type="dxa"/>
          </w:tcPr>
          <w:p w14:paraId="704736D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770FDA4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3635BF8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4701102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ED69DC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5A6F0EA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245</w:t>
            </w:r>
          </w:p>
        </w:tc>
        <w:tc>
          <w:tcPr>
            <w:tcW w:w="559" w:type="dxa"/>
          </w:tcPr>
          <w:p w14:paraId="71918A6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776C58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28432CB" w14:textId="77777777" w:rsidR="006424FE" w:rsidRDefault="006424FE" w:rsidP="0071649A">
            <w:pPr>
              <w:spacing w:line="276" w:lineRule="auto"/>
              <w:jc w:val="center"/>
              <w:rPr>
                <w:rFonts w:ascii="Times New Roman" w:hAnsi="Times New Roman" w:cs="Times New Roman"/>
                <w:lang w:val="en-US"/>
              </w:rPr>
            </w:pPr>
            <w:r w:rsidRPr="009D1FD8">
              <w:rPr>
                <w:rFonts w:ascii="Times New Roman" w:hAnsi="Times New Roman" w:cs="Times New Roman"/>
                <w:lang w:val="en-US"/>
              </w:rPr>
              <w:t>To better understand enrollment in clinical trials from a patient perspective</w:t>
            </w:r>
          </w:p>
        </w:tc>
        <w:tc>
          <w:tcPr>
            <w:tcW w:w="636" w:type="dxa"/>
          </w:tcPr>
          <w:p w14:paraId="449D677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56</w:t>
            </w:r>
          </w:p>
        </w:tc>
        <w:tc>
          <w:tcPr>
            <w:tcW w:w="1456" w:type="dxa"/>
          </w:tcPr>
          <w:p w14:paraId="65982D2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47134B2A" w14:textId="77777777" w:rsidTr="0071649A">
        <w:trPr>
          <w:trHeight w:val="283"/>
        </w:trPr>
        <w:tc>
          <w:tcPr>
            <w:tcW w:w="1677" w:type="dxa"/>
          </w:tcPr>
          <w:p w14:paraId="48DDC3A1"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Brehaut</w:t>
            </w:r>
            <w:proofErr w:type="spellEnd"/>
            <w:r>
              <w:rPr>
                <w:rFonts w:ascii="Times New Roman" w:hAnsi="Times New Roman" w:cs="Times New Roman"/>
                <w:lang w:val="en-US"/>
              </w:rPr>
              <w:t>, 2021</w:t>
            </w:r>
          </w:p>
        </w:tc>
        <w:tc>
          <w:tcPr>
            <w:tcW w:w="976" w:type="dxa"/>
          </w:tcPr>
          <w:p w14:paraId="7EA6E64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HD</w:t>
            </w:r>
          </w:p>
        </w:tc>
        <w:tc>
          <w:tcPr>
            <w:tcW w:w="1323" w:type="dxa"/>
          </w:tcPr>
          <w:p w14:paraId="63DE30F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5E09BD3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Canada</w:t>
            </w:r>
          </w:p>
        </w:tc>
        <w:tc>
          <w:tcPr>
            <w:tcW w:w="1909" w:type="dxa"/>
          </w:tcPr>
          <w:p w14:paraId="36ACAB0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19298F9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Hypothetical clinical trial</w:t>
            </w:r>
          </w:p>
        </w:tc>
        <w:tc>
          <w:tcPr>
            <w:tcW w:w="576" w:type="dxa"/>
          </w:tcPr>
          <w:p w14:paraId="6A769D9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w:t>
            </w:r>
          </w:p>
        </w:tc>
        <w:tc>
          <w:tcPr>
            <w:tcW w:w="559" w:type="dxa"/>
          </w:tcPr>
          <w:p w14:paraId="6387E4B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568" w:type="dxa"/>
          </w:tcPr>
          <w:p w14:paraId="6F5D67C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D62A1A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Describe an adaptable, behavioral-theory driven approach for designing pre-trial surveys of barriers and drivers relevant to trial participation</w:t>
            </w:r>
          </w:p>
        </w:tc>
        <w:tc>
          <w:tcPr>
            <w:tcW w:w="636" w:type="dxa"/>
          </w:tcPr>
          <w:p w14:paraId="7BE00FE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37</w:t>
            </w:r>
          </w:p>
        </w:tc>
        <w:tc>
          <w:tcPr>
            <w:tcW w:w="1456" w:type="dxa"/>
          </w:tcPr>
          <w:p w14:paraId="5DCE1BF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w:t>
            </w:r>
          </w:p>
        </w:tc>
      </w:tr>
      <w:tr w:rsidR="006424FE" w14:paraId="3C9F9298" w14:textId="77777777" w:rsidTr="0071649A">
        <w:trPr>
          <w:trHeight w:val="283"/>
        </w:trPr>
        <w:tc>
          <w:tcPr>
            <w:tcW w:w="1677" w:type="dxa"/>
          </w:tcPr>
          <w:p w14:paraId="4A3756D6"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Cox, 2019</w:t>
            </w:r>
          </w:p>
        </w:tc>
        <w:tc>
          <w:tcPr>
            <w:tcW w:w="976" w:type="dxa"/>
          </w:tcPr>
          <w:p w14:paraId="480B1BA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D3062D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744D443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533E2DD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137299A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2E7D8D1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23</w:t>
            </w:r>
          </w:p>
        </w:tc>
        <w:tc>
          <w:tcPr>
            <w:tcW w:w="559" w:type="dxa"/>
          </w:tcPr>
          <w:p w14:paraId="219B452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CB9158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37AC70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Elucidate how patients and their study partners decide whether to enroll in a clinical trial</w:t>
            </w:r>
          </w:p>
        </w:tc>
        <w:tc>
          <w:tcPr>
            <w:tcW w:w="636" w:type="dxa"/>
          </w:tcPr>
          <w:p w14:paraId="58318D1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78.1</w:t>
            </w:r>
          </w:p>
        </w:tc>
        <w:tc>
          <w:tcPr>
            <w:tcW w:w="1456" w:type="dxa"/>
          </w:tcPr>
          <w:p w14:paraId="7FFD89E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4796217" w14:textId="77777777" w:rsidTr="0071649A">
        <w:trPr>
          <w:trHeight w:val="283"/>
        </w:trPr>
        <w:tc>
          <w:tcPr>
            <w:tcW w:w="1677" w:type="dxa"/>
          </w:tcPr>
          <w:p w14:paraId="50C7B5D9"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Cox, 2019</w:t>
            </w:r>
          </w:p>
        </w:tc>
        <w:tc>
          <w:tcPr>
            <w:tcW w:w="976" w:type="dxa"/>
          </w:tcPr>
          <w:p w14:paraId="18981D8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1EB07EE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7401681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503241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148BF87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8C8E2E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21</w:t>
            </w:r>
          </w:p>
        </w:tc>
        <w:tc>
          <w:tcPr>
            <w:tcW w:w="559" w:type="dxa"/>
          </w:tcPr>
          <w:p w14:paraId="2DB5655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22FCFDD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EA2EF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Elucidate how patients and their study partners decide whether to enroll in a clinical trial</w:t>
            </w:r>
          </w:p>
        </w:tc>
        <w:tc>
          <w:tcPr>
            <w:tcW w:w="636" w:type="dxa"/>
          </w:tcPr>
          <w:p w14:paraId="2BB8DC2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DE27A4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1035B145" w14:textId="77777777" w:rsidTr="0071649A">
        <w:trPr>
          <w:trHeight w:val="283"/>
        </w:trPr>
        <w:tc>
          <w:tcPr>
            <w:tcW w:w="1677" w:type="dxa"/>
          </w:tcPr>
          <w:p w14:paraId="5FB4C8AC"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Damron</w:t>
            </w:r>
            <w:proofErr w:type="spellEnd"/>
            <w:r>
              <w:rPr>
                <w:rFonts w:ascii="Times New Roman" w:hAnsi="Times New Roman" w:cs="Times New Roman"/>
                <w:lang w:val="en-US"/>
              </w:rPr>
              <w:t>, 2021</w:t>
            </w:r>
          </w:p>
        </w:tc>
        <w:tc>
          <w:tcPr>
            <w:tcW w:w="976" w:type="dxa"/>
          </w:tcPr>
          <w:p w14:paraId="358350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09BF3B3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084F5AB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756E42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B7AD02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0190664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101</w:t>
            </w:r>
          </w:p>
        </w:tc>
        <w:tc>
          <w:tcPr>
            <w:tcW w:w="559" w:type="dxa"/>
          </w:tcPr>
          <w:p w14:paraId="1BB059C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7720D8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D7DC34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Investigate the perspectives of Hispanic patients </w:t>
            </w:r>
            <w:r>
              <w:rPr>
                <w:rFonts w:ascii="Times New Roman" w:hAnsi="Times New Roman" w:cs="Times New Roman"/>
                <w:lang w:val="en-US"/>
              </w:rPr>
              <w:lastRenderedPageBreak/>
              <w:t>regarding awareness, interest, and barriers to clinical trial participation</w:t>
            </w:r>
          </w:p>
        </w:tc>
        <w:tc>
          <w:tcPr>
            <w:tcW w:w="636" w:type="dxa"/>
          </w:tcPr>
          <w:p w14:paraId="6CB96B1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67.4</w:t>
            </w:r>
          </w:p>
        </w:tc>
        <w:tc>
          <w:tcPr>
            <w:tcW w:w="1456" w:type="dxa"/>
          </w:tcPr>
          <w:p w14:paraId="204EF5B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561DDEC1" w14:textId="77777777" w:rsidTr="0071649A">
        <w:trPr>
          <w:trHeight w:val="283"/>
        </w:trPr>
        <w:tc>
          <w:tcPr>
            <w:tcW w:w="1677" w:type="dxa"/>
          </w:tcPr>
          <w:p w14:paraId="76DE6F97"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Damron</w:t>
            </w:r>
            <w:proofErr w:type="spellEnd"/>
            <w:r>
              <w:rPr>
                <w:rFonts w:ascii="Times New Roman" w:hAnsi="Times New Roman" w:cs="Times New Roman"/>
                <w:lang w:val="en-US"/>
              </w:rPr>
              <w:t>, 2021</w:t>
            </w:r>
          </w:p>
        </w:tc>
        <w:tc>
          <w:tcPr>
            <w:tcW w:w="976" w:type="dxa"/>
          </w:tcPr>
          <w:p w14:paraId="4E6BF7A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F08AEF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P/C/HCP</w:t>
            </w:r>
          </w:p>
        </w:tc>
        <w:tc>
          <w:tcPr>
            <w:tcW w:w="1402" w:type="dxa"/>
          </w:tcPr>
          <w:p w14:paraId="2B2DFA4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1DE72B8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487D49D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09874DC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59" w:type="dxa"/>
          </w:tcPr>
          <w:p w14:paraId="26BF58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68" w:type="dxa"/>
          </w:tcPr>
          <w:p w14:paraId="15A1001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w:t>
            </w:r>
          </w:p>
        </w:tc>
        <w:tc>
          <w:tcPr>
            <w:tcW w:w="2167" w:type="dxa"/>
          </w:tcPr>
          <w:p w14:paraId="5C8DAD1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the perspectives of Hispanic patients regarding awareness, interest, and barriers to clinical trial participation</w:t>
            </w:r>
          </w:p>
        </w:tc>
        <w:tc>
          <w:tcPr>
            <w:tcW w:w="636" w:type="dxa"/>
          </w:tcPr>
          <w:p w14:paraId="4235A49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65</w:t>
            </w:r>
          </w:p>
        </w:tc>
        <w:tc>
          <w:tcPr>
            <w:tcW w:w="1456" w:type="dxa"/>
          </w:tcPr>
          <w:p w14:paraId="1EF91EC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43BD5465" w14:textId="77777777" w:rsidTr="0071649A">
        <w:trPr>
          <w:trHeight w:val="283"/>
        </w:trPr>
        <w:tc>
          <w:tcPr>
            <w:tcW w:w="1677" w:type="dxa"/>
          </w:tcPr>
          <w:p w14:paraId="52F769A1"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DasMahapatra</w:t>
            </w:r>
            <w:proofErr w:type="spellEnd"/>
            <w:r>
              <w:rPr>
                <w:rFonts w:ascii="Times New Roman" w:hAnsi="Times New Roman" w:cs="Times New Roman"/>
                <w:lang w:val="en-US"/>
              </w:rPr>
              <w:t>, 2017</w:t>
            </w:r>
          </w:p>
        </w:tc>
        <w:tc>
          <w:tcPr>
            <w:tcW w:w="976" w:type="dxa"/>
          </w:tcPr>
          <w:p w14:paraId="789C255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1950A0D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4537411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Several countries</w:t>
            </w:r>
          </w:p>
        </w:tc>
        <w:tc>
          <w:tcPr>
            <w:tcW w:w="1909" w:type="dxa"/>
          </w:tcPr>
          <w:p w14:paraId="73C8887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6F27FB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6BF38E5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160</w:t>
            </w:r>
          </w:p>
        </w:tc>
        <w:tc>
          <w:tcPr>
            <w:tcW w:w="559" w:type="dxa"/>
          </w:tcPr>
          <w:p w14:paraId="79A943B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D98FEF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17AC21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Explore perceptions and attitudes about clinical trials</w:t>
            </w:r>
          </w:p>
        </w:tc>
        <w:tc>
          <w:tcPr>
            <w:tcW w:w="636" w:type="dxa"/>
          </w:tcPr>
          <w:p w14:paraId="7D75D82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2CF1650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7BCBD9C3" w14:textId="77777777" w:rsidTr="0071649A">
        <w:trPr>
          <w:trHeight w:val="283"/>
        </w:trPr>
        <w:tc>
          <w:tcPr>
            <w:tcW w:w="1677" w:type="dxa"/>
          </w:tcPr>
          <w:p w14:paraId="515B8FE4"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DasMahapatra</w:t>
            </w:r>
            <w:proofErr w:type="spellEnd"/>
            <w:r>
              <w:rPr>
                <w:rFonts w:ascii="Times New Roman" w:hAnsi="Times New Roman" w:cs="Times New Roman"/>
                <w:lang w:val="en-US"/>
              </w:rPr>
              <w:t>, 2017</w:t>
            </w:r>
          </w:p>
        </w:tc>
        <w:tc>
          <w:tcPr>
            <w:tcW w:w="976" w:type="dxa"/>
          </w:tcPr>
          <w:p w14:paraId="40ABF89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06BAB3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5D9537D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Several countries</w:t>
            </w:r>
          </w:p>
        </w:tc>
        <w:tc>
          <w:tcPr>
            <w:tcW w:w="1909" w:type="dxa"/>
          </w:tcPr>
          <w:p w14:paraId="408B6C6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FC966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2C76F53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319</w:t>
            </w:r>
          </w:p>
        </w:tc>
        <w:tc>
          <w:tcPr>
            <w:tcW w:w="559" w:type="dxa"/>
          </w:tcPr>
          <w:p w14:paraId="6AA929C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6B55E8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6F7948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Explore perceptions and attitudes about clinical trials</w:t>
            </w:r>
          </w:p>
        </w:tc>
        <w:tc>
          <w:tcPr>
            <w:tcW w:w="636" w:type="dxa"/>
          </w:tcPr>
          <w:p w14:paraId="030A60F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40363CE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35D33D4D" w14:textId="77777777" w:rsidTr="0071649A">
        <w:trPr>
          <w:trHeight w:val="283"/>
        </w:trPr>
        <w:tc>
          <w:tcPr>
            <w:tcW w:w="1677" w:type="dxa"/>
          </w:tcPr>
          <w:p w14:paraId="566E0F3D"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Disbrow, 2021</w:t>
            </w:r>
          </w:p>
        </w:tc>
        <w:tc>
          <w:tcPr>
            <w:tcW w:w="976" w:type="dxa"/>
          </w:tcPr>
          <w:p w14:paraId="574B8BA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083A30A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3B6886F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340DF8C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170E0F1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11649CB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117</w:t>
            </w:r>
          </w:p>
        </w:tc>
        <w:tc>
          <w:tcPr>
            <w:tcW w:w="559" w:type="dxa"/>
          </w:tcPr>
          <w:p w14:paraId="5BDC483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2CCBEB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604657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knowledge of disease, resources, and research opportunities among caregivers</w:t>
            </w:r>
          </w:p>
        </w:tc>
        <w:tc>
          <w:tcPr>
            <w:tcW w:w="636" w:type="dxa"/>
          </w:tcPr>
          <w:p w14:paraId="11B4DAE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23F6A0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B6B10B7" w14:textId="77777777" w:rsidTr="0071649A">
        <w:trPr>
          <w:trHeight w:val="283"/>
        </w:trPr>
        <w:tc>
          <w:tcPr>
            <w:tcW w:w="1677" w:type="dxa"/>
          </w:tcPr>
          <w:p w14:paraId="03E373A4"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Elad</w:t>
            </w:r>
            <w:proofErr w:type="spellEnd"/>
            <w:r>
              <w:rPr>
                <w:rFonts w:ascii="Times New Roman" w:hAnsi="Times New Roman" w:cs="Times New Roman"/>
                <w:lang w:val="en-US"/>
              </w:rPr>
              <w:t>, 2000</w:t>
            </w:r>
          </w:p>
        </w:tc>
        <w:tc>
          <w:tcPr>
            <w:tcW w:w="976" w:type="dxa"/>
          </w:tcPr>
          <w:p w14:paraId="47D804B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4538B0E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2AE8378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Israel</w:t>
            </w:r>
          </w:p>
        </w:tc>
        <w:tc>
          <w:tcPr>
            <w:tcW w:w="1909" w:type="dxa"/>
          </w:tcPr>
          <w:p w14:paraId="29A748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1196410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4C4894A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29</w:t>
            </w:r>
          </w:p>
        </w:tc>
        <w:tc>
          <w:tcPr>
            <w:tcW w:w="559" w:type="dxa"/>
          </w:tcPr>
          <w:p w14:paraId="177BF44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0958372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849368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Investigate the motivation that determines the </w:t>
            </w:r>
            <w:r>
              <w:rPr>
                <w:rFonts w:ascii="Times New Roman" w:hAnsi="Times New Roman" w:cs="Times New Roman"/>
                <w:lang w:val="en-US"/>
              </w:rPr>
              <w:lastRenderedPageBreak/>
              <w:t>caregiver’s choice to participate in clinical trials</w:t>
            </w:r>
          </w:p>
        </w:tc>
        <w:tc>
          <w:tcPr>
            <w:tcW w:w="636" w:type="dxa"/>
          </w:tcPr>
          <w:p w14:paraId="4BBCAA1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1FD5E2D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19</w:t>
            </w:r>
          </w:p>
        </w:tc>
      </w:tr>
      <w:tr w:rsidR="006424FE" w14:paraId="5CB80736" w14:textId="77777777" w:rsidTr="0071649A">
        <w:trPr>
          <w:trHeight w:val="283"/>
        </w:trPr>
        <w:tc>
          <w:tcPr>
            <w:tcW w:w="1677" w:type="dxa"/>
          </w:tcPr>
          <w:p w14:paraId="056D1D71"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Gabel, 2022</w:t>
            </w:r>
          </w:p>
        </w:tc>
        <w:tc>
          <w:tcPr>
            <w:tcW w:w="976" w:type="dxa"/>
          </w:tcPr>
          <w:p w14:paraId="460F2D2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4F44E8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21A67E7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B4E71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B6CAB0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72EA24E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443</w:t>
            </w:r>
          </w:p>
        </w:tc>
        <w:tc>
          <w:tcPr>
            <w:tcW w:w="559" w:type="dxa"/>
          </w:tcPr>
          <w:p w14:paraId="1B977BD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D7644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D3CABC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Elucidate the perceived barriers and facilitators to continued participation in longitudinal studies</w:t>
            </w:r>
          </w:p>
        </w:tc>
        <w:tc>
          <w:tcPr>
            <w:tcW w:w="636" w:type="dxa"/>
          </w:tcPr>
          <w:p w14:paraId="7B95B9F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A0B408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443</w:t>
            </w:r>
          </w:p>
        </w:tc>
      </w:tr>
      <w:tr w:rsidR="006424FE" w14:paraId="44106F9F" w14:textId="77777777" w:rsidTr="0071649A">
        <w:trPr>
          <w:trHeight w:val="283"/>
        </w:trPr>
        <w:tc>
          <w:tcPr>
            <w:tcW w:w="1677" w:type="dxa"/>
          </w:tcPr>
          <w:p w14:paraId="1AF97FFB"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Galvin, 2009</w:t>
            </w:r>
          </w:p>
        </w:tc>
        <w:tc>
          <w:tcPr>
            <w:tcW w:w="976" w:type="dxa"/>
          </w:tcPr>
          <w:p w14:paraId="70AF801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17D2169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71B9CB6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FBD878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50661E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00E7870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370</w:t>
            </w:r>
          </w:p>
        </w:tc>
        <w:tc>
          <w:tcPr>
            <w:tcW w:w="559" w:type="dxa"/>
          </w:tcPr>
          <w:p w14:paraId="4D331D4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3CF65C6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24377D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Obtain insights into physician perceptions of clinical trials</w:t>
            </w:r>
          </w:p>
        </w:tc>
        <w:tc>
          <w:tcPr>
            <w:tcW w:w="636" w:type="dxa"/>
          </w:tcPr>
          <w:p w14:paraId="015860B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682695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134E0C72" w14:textId="77777777" w:rsidTr="0071649A">
        <w:trPr>
          <w:trHeight w:val="283"/>
        </w:trPr>
        <w:tc>
          <w:tcPr>
            <w:tcW w:w="1677" w:type="dxa"/>
          </w:tcPr>
          <w:p w14:paraId="45970878"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Goetz, 2003</w:t>
            </w:r>
          </w:p>
        </w:tc>
        <w:tc>
          <w:tcPr>
            <w:tcW w:w="976" w:type="dxa"/>
          </w:tcPr>
          <w:p w14:paraId="4E2CB80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49D264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3BD373E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3A12182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63360CC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(placebo-assigned) clinical trials</w:t>
            </w:r>
          </w:p>
        </w:tc>
        <w:tc>
          <w:tcPr>
            <w:tcW w:w="576" w:type="dxa"/>
          </w:tcPr>
          <w:p w14:paraId="2B94078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50</w:t>
            </w:r>
          </w:p>
        </w:tc>
        <w:tc>
          <w:tcPr>
            <w:tcW w:w="559" w:type="dxa"/>
          </w:tcPr>
          <w:p w14:paraId="68F0ACF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428560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A79EDC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patients’ post-study understanding of placebo-controlled trials and placebo assignment</w:t>
            </w:r>
          </w:p>
        </w:tc>
        <w:tc>
          <w:tcPr>
            <w:tcW w:w="636" w:type="dxa"/>
          </w:tcPr>
          <w:p w14:paraId="42A439B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63.1</w:t>
            </w:r>
          </w:p>
        </w:tc>
        <w:tc>
          <w:tcPr>
            <w:tcW w:w="1456" w:type="dxa"/>
          </w:tcPr>
          <w:p w14:paraId="314731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50</w:t>
            </w:r>
          </w:p>
        </w:tc>
      </w:tr>
      <w:tr w:rsidR="006424FE" w14:paraId="28559DB3" w14:textId="77777777" w:rsidTr="0071649A">
        <w:trPr>
          <w:trHeight w:val="283"/>
        </w:trPr>
        <w:tc>
          <w:tcPr>
            <w:tcW w:w="1677" w:type="dxa"/>
          </w:tcPr>
          <w:p w14:paraId="344020C5"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Hedman</w:t>
            </w:r>
            <w:proofErr w:type="spellEnd"/>
            <w:r>
              <w:rPr>
                <w:rFonts w:ascii="Times New Roman" w:hAnsi="Times New Roman" w:cs="Times New Roman"/>
                <w:lang w:val="en-US"/>
              </w:rPr>
              <w:t>, 2016</w:t>
            </w:r>
          </w:p>
        </w:tc>
        <w:tc>
          <w:tcPr>
            <w:tcW w:w="976" w:type="dxa"/>
          </w:tcPr>
          <w:p w14:paraId="1B35F79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006917E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5AC6D8E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197BE38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 followed by semi-structured interview</w:t>
            </w:r>
          </w:p>
        </w:tc>
        <w:tc>
          <w:tcPr>
            <w:tcW w:w="1778" w:type="dxa"/>
          </w:tcPr>
          <w:p w14:paraId="40D53A9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4F36812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13</w:t>
            </w:r>
          </w:p>
        </w:tc>
        <w:tc>
          <w:tcPr>
            <w:tcW w:w="559" w:type="dxa"/>
          </w:tcPr>
          <w:p w14:paraId="7906D45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60D1F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08C50B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how patients express their experience of being a research participant with respect to their sense of self</w:t>
            </w:r>
          </w:p>
        </w:tc>
        <w:tc>
          <w:tcPr>
            <w:tcW w:w="636" w:type="dxa"/>
          </w:tcPr>
          <w:p w14:paraId="7200E70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66.2</w:t>
            </w:r>
          </w:p>
        </w:tc>
        <w:tc>
          <w:tcPr>
            <w:tcW w:w="1456" w:type="dxa"/>
          </w:tcPr>
          <w:p w14:paraId="27ACB98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w:t>
            </w:r>
          </w:p>
        </w:tc>
      </w:tr>
      <w:tr w:rsidR="006424FE" w14:paraId="6280CC13" w14:textId="77777777" w:rsidTr="0071649A">
        <w:trPr>
          <w:trHeight w:val="283"/>
        </w:trPr>
        <w:tc>
          <w:tcPr>
            <w:tcW w:w="1677" w:type="dxa"/>
          </w:tcPr>
          <w:p w14:paraId="778F9DF6"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Jefferson, 2011</w:t>
            </w:r>
          </w:p>
        </w:tc>
        <w:tc>
          <w:tcPr>
            <w:tcW w:w="976" w:type="dxa"/>
          </w:tcPr>
          <w:p w14:paraId="5BABE0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BD34B2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3F6282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356E261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DB94C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Registry enrollment</w:t>
            </w:r>
          </w:p>
        </w:tc>
        <w:tc>
          <w:tcPr>
            <w:tcW w:w="576" w:type="dxa"/>
          </w:tcPr>
          <w:p w14:paraId="28BB910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235</w:t>
            </w:r>
          </w:p>
        </w:tc>
        <w:tc>
          <w:tcPr>
            <w:tcW w:w="559" w:type="dxa"/>
          </w:tcPr>
          <w:p w14:paraId="3EB7630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C5FDBB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47BD35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Understand what motivated people to </w:t>
            </w:r>
            <w:r>
              <w:rPr>
                <w:rFonts w:ascii="Times New Roman" w:hAnsi="Times New Roman" w:cs="Times New Roman"/>
                <w:lang w:val="en-US"/>
              </w:rPr>
              <w:lastRenderedPageBreak/>
              <w:t>participate in clinical studies</w:t>
            </w:r>
          </w:p>
        </w:tc>
        <w:tc>
          <w:tcPr>
            <w:tcW w:w="636" w:type="dxa"/>
          </w:tcPr>
          <w:p w14:paraId="3D6799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75.3</w:t>
            </w:r>
          </w:p>
        </w:tc>
        <w:tc>
          <w:tcPr>
            <w:tcW w:w="1456" w:type="dxa"/>
          </w:tcPr>
          <w:p w14:paraId="4A816E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798733B" w14:textId="77777777" w:rsidTr="0071649A">
        <w:trPr>
          <w:trHeight w:val="283"/>
        </w:trPr>
        <w:tc>
          <w:tcPr>
            <w:tcW w:w="1677" w:type="dxa"/>
          </w:tcPr>
          <w:p w14:paraId="0221E932"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Júlio, 2021</w:t>
            </w:r>
          </w:p>
        </w:tc>
        <w:tc>
          <w:tcPr>
            <w:tcW w:w="976" w:type="dxa"/>
          </w:tcPr>
          <w:p w14:paraId="69FBD30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HD</w:t>
            </w:r>
          </w:p>
        </w:tc>
        <w:tc>
          <w:tcPr>
            <w:tcW w:w="1323" w:type="dxa"/>
          </w:tcPr>
          <w:p w14:paraId="7CDC29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52F63E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Several countries (most EU)</w:t>
            </w:r>
          </w:p>
        </w:tc>
        <w:tc>
          <w:tcPr>
            <w:tcW w:w="1909" w:type="dxa"/>
          </w:tcPr>
          <w:p w14:paraId="2617FB5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113215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5F1BD9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262</w:t>
            </w:r>
          </w:p>
        </w:tc>
        <w:tc>
          <w:tcPr>
            <w:tcW w:w="559" w:type="dxa"/>
          </w:tcPr>
          <w:p w14:paraId="36027D2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887404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7BA46E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Understand the perceptions and experiences about research participation in clinical trials</w:t>
            </w:r>
          </w:p>
        </w:tc>
        <w:tc>
          <w:tcPr>
            <w:tcW w:w="636" w:type="dxa"/>
          </w:tcPr>
          <w:p w14:paraId="603ED49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41.2</w:t>
            </w:r>
          </w:p>
        </w:tc>
        <w:tc>
          <w:tcPr>
            <w:tcW w:w="1456" w:type="dxa"/>
          </w:tcPr>
          <w:p w14:paraId="656ED2C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121</w:t>
            </w:r>
          </w:p>
        </w:tc>
      </w:tr>
      <w:tr w:rsidR="006424FE" w14:paraId="08C02A4A" w14:textId="77777777" w:rsidTr="0071649A">
        <w:trPr>
          <w:trHeight w:val="283"/>
        </w:trPr>
        <w:tc>
          <w:tcPr>
            <w:tcW w:w="1677" w:type="dxa"/>
          </w:tcPr>
          <w:p w14:paraId="5E8989F4"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Karlawish</w:t>
            </w:r>
            <w:proofErr w:type="spellEnd"/>
            <w:r>
              <w:rPr>
                <w:rFonts w:ascii="Times New Roman" w:hAnsi="Times New Roman" w:cs="Times New Roman"/>
                <w:lang w:val="en-US"/>
              </w:rPr>
              <w:t>, 2001</w:t>
            </w:r>
          </w:p>
        </w:tc>
        <w:tc>
          <w:tcPr>
            <w:tcW w:w="976" w:type="dxa"/>
          </w:tcPr>
          <w:p w14:paraId="5D7E489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50B348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08DF34D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5FA34E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1ACD63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Phase II clinical trial</w:t>
            </w:r>
          </w:p>
        </w:tc>
        <w:tc>
          <w:tcPr>
            <w:tcW w:w="576" w:type="dxa"/>
          </w:tcPr>
          <w:p w14:paraId="5477CB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22</w:t>
            </w:r>
          </w:p>
        </w:tc>
        <w:tc>
          <w:tcPr>
            <w:tcW w:w="559" w:type="dxa"/>
          </w:tcPr>
          <w:p w14:paraId="12C80F0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FF450B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7ACA1F0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how patients and caregivers decide whether to enroll in a clinical trial</w:t>
            </w:r>
          </w:p>
        </w:tc>
        <w:tc>
          <w:tcPr>
            <w:tcW w:w="636" w:type="dxa"/>
          </w:tcPr>
          <w:p w14:paraId="37161EF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6AFFE6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56530E54" w14:textId="77777777" w:rsidTr="0071649A">
        <w:trPr>
          <w:trHeight w:val="283"/>
        </w:trPr>
        <w:tc>
          <w:tcPr>
            <w:tcW w:w="1677" w:type="dxa"/>
          </w:tcPr>
          <w:p w14:paraId="4F22FD13"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Karlawish</w:t>
            </w:r>
            <w:proofErr w:type="spellEnd"/>
            <w:r>
              <w:rPr>
                <w:rFonts w:ascii="Times New Roman" w:hAnsi="Times New Roman" w:cs="Times New Roman"/>
                <w:lang w:val="en-US"/>
              </w:rPr>
              <w:t>, 2002</w:t>
            </w:r>
          </w:p>
        </w:tc>
        <w:tc>
          <w:tcPr>
            <w:tcW w:w="976" w:type="dxa"/>
          </w:tcPr>
          <w:p w14:paraId="0C53917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D00CB6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2288700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73ECA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6EECA54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Early phase clinical trial</w:t>
            </w:r>
          </w:p>
        </w:tc>
        <w:tc>
          <w:tcPr>
            <w:tcW w:w="576" w:type="dxa"/>
          </w:tcPr>
          <w:p w14:paraId="078CDDB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15</w:t>
            </w:r>
          </w:p>
        </w:tc>
        <w:tc>
          <w:tcPr>
            <w:tcW w:w="559" w:type="dxa"/>
          </w:tcPr>
          <w:p w14:paraId="4222C8B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15</w:t>
            </w:r>
          </w:p>
        </w:tc>
        <w:tc>
          <w:tcPr>
            <w:tcW w:w="568" w:type="dxa"/>
          </w:tcPr>
          <w:p w14:paraId="4B7AEB6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5A5768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the capacity, competency, and reason of patients to enroll in an early phase clinical trial</w:t>
            </w:r>
          </w:p>
        </w:tc>
        <w:tc>
          <w:tcPr>
            <w:tcW w:w="636" w:type="dxa"/>
          </w:tcPr>
          <w:p w14:paraId="77C0138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72.0</w:t>
            </w:r>
          </w:p>
        </w:tc>
        <w:tc>
          <w:tcPr>
            <w:tcW w:w="1456" w:type="dxa"/>
          </w:tcPr>
          <w:p w14:paraId="1EB9BB4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794D06C7" w14:textId="77777777" w:rsidTr="0071649A">
        <w:trPr>
          <w:trHeight w:val="283"/>
        </w:trPr>
        <w:tc>
          <w:tcPr>
            <w:tcW w:w="1677" w:type="dxa"/>
          </w:tcPr>
          <w:p w14:paraId="4B597D70"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Kehagia</w:t>
            </w:r>
            <w:proofErr w:type="spellEnd"/>
            <w:r>
              <w:rPr>
                <w:rFonts w:ascii="Times New Roman" w:hAnsi="Times New Roman" w:cs="Times New Roman"/>
                <w:lang w:val="en-US"/>
              </w:rPr>
              <w:t>, 2022</w:t>
            </w:r>
          </w:p>
        </w:tc>
        <w:tc>
          <w:tcPr>
            <w:tcW w:w="976" w:type="dxa"/>
          </w:tcPr>
          <w:p w14:paraId="432E121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597A005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386BAB4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15957F1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 focus group, and survey</w:t>
            </w:r>
          </w:p>
        </w:tc>
        <w:tc>
          <w:tcPr>
            <w:tcW w:w="1778" w:type="dxa"/>
          </w:tcPr>
          <w:p w14:paraId="2339116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Multi-center, placebo-controlled, phase II, 26-month, double-blind futility trial</w:t>
            </w:r>
          </w:p>
        </w:tc>
        <w:tc>
          <w:tcPr>
            <w:tcW w:w="576" w:type="dxa"/>
          </w:tcPr>
          <w:p w14:paraId="5F5CC4C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27</w:t>
            </w:r>
          </w:p>
        </w:tc>
        <w:tc>
          <w:tcPr>
            <w:tcW w:w="559" w:type="dxa"/>
          </w:tcPr>
          <w:p w14:paraId="04F4E60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22939B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297EA8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the experiences of participants, care partners, and key staff to give real time feedback to an ongoing trial</w:t>
            </w:r>
          </w:p>
        </w:tc>
        <w:tc>
          <w:tcPr>
            <w:tcW w:w="636" w:type="dxa"/>
          </w:tcPr>
          <w:p w14:paraId="590D676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7245C2B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2B1D590" w14:textId="77777777" w:rsidTr="0071649A">
        <w:trPr>
          <w:trHeight w:val="283"/>
        </w:trPr>
        <w:tc>
          <w:tcPr>
            <w:tcW w:w="1677" w:type="dxa"/>
          </w:tcPr>
          <w:p w14:paraId="1B0A07FE"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Kehagia</w:t>
            </w:r>
            <w:proofErr w:type="spellEnd"/>
            <w:r>
              <w:rPr>
                <w:rFonts w:ascii="Times New Roman" w:hAnsi="Times New Roman" w:cs="Times New Roman"/>
                <w:lang w:val="en-US"/>
              </w:rPr>
              <w:t>, 2022</w:t>
            </w:r>
          </w:p>
        </w:tc>
        <w:tc>
          <w:tcPr>
            <w:tcW w:w="976" w:type="dxa"/>
          </w:tcPr>
          <w:p w14:paraId="6AE14CF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6051F08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4285344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0B32407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21E0A89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Multi-center, placebo-</w:t>
            </w:r>
            <w:r>
              <w:rPr>
                <w:rFonts w:ascii="Times New Roman" w:hAnsi="Times New Roman" w:cs="Times New Roman"/>
                <w:lang w:val="en-US"/>
              </w:rPr>
              <w:lastRenderedPageBreak/>
              <w:t>controlled, phase II, 26-month, double-blind futility trial</w:t>
            </w:r>
          </w:p>
        </w:tc>
        <w:tc>
          <w:tcPr>
            <w:tcW w:w="576" w:type="dxa"/>
          </w:tcPr>
          <w:p w14:paraId="42B0970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6</w:t>
            </w:r>
          </w:p>
        </w:tc>
        <w:tc>
          <w:tcPr>
            <w:tcW w:w="559" w:type="dxa"/>
          </w:tcPr>
          <w:p w14:paraId="0B9DB54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3C40AD0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839C00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Investigate the experiences of </w:t>
            </w:r>
            <w:r>
              <w:rPr>
                <w:rFonts w:ascii="Times New Roman" w:hAnsi="Times New Roman" w:cs="Times New Roman"/>
                <w:lang w:val="en-US"/>
              </w:rPr>
              <w:lastRenderedPageBreak/>
              <w:t>participants, care partners, and key staff to give real time feedback to an ongoing trial</w:t>
            </w:r>
          </w:p>
        </w:tc>
        <w:tc>
          <w:tcPr>
            <w:tcW w:w="636" w:type="dxa"/>
          </w:tcPr>
          <w:p w14:paraId="7A889D0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65FC7F7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458FCED7" w14:textId="77777777" w:rsidTr="0071649A">
        <w:trPr>
          <w:trHeight w:val="283"/>
        </w:trPr>
        <w:tc>
          <w:tcPr>
            <w:tcW w:w="1677" w:type="dxa"/>
          </w:tcPr>
          <w:p w14:paraId="1B5AC20B"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Kehagia</w:t>
            </w:r>
            <w:proofErr w:type="spellEnd"/>
            <w:r>
              <w:rPr>
                <w:rFonts w:ascii="Times New Roman" w:hAnsi="Times New Roman" w:cs="Times New Roman"/>
                <w:lang w:val="en-US"/>
              </w:rPr>
              <w:t>, 2022</w:t>
            </w:r>
          </w:p>
        </w:tc>
        <w:tc>
          <w:tcPr>
            <w:tcW w:w="976" w:type="dxa"/>
          </w:tcPr>
          <w:p w14:paraId="03D2D37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4A079AA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20C3EBE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173CE4F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 and survey</w:t>
            </w:r>
          </w:p>
        </w:tc>
        <w:tc>
          <w:tcPr>
            <w:tcW w:w="1778" w:type="dxa"/>
          </w:tcPr>
          <w:p w14:paraId="1628A37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Multi-center, placebo-controlled, phase II, 26-month, double-blind futility trial</w:t>
            </w:r>
          </w:p>
        </w:tc>
        <w:tc>
          <w:tcPr>
            <w:tcW w:w="576" w:type="dxa"/>
          </w:tcPr>
          <w:p w14:paraId="3014980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w:t>
            </w:r>
          </w:p>
        </w:tc>
        <w:tc>
          <w:tcPr>
            <w:tcW w:w="559" w:type="dxa"/>
          </w:tcPr>
          <w:p w14:paraId="2118FF1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6FDDD5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420DB8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the experiences of participants, care partners, and key staff to give real time feedback to an ongoing trial</w:t>
            </w:r>
          </w:p>
        </w:tc>
        <w:tc>
          <w:tcPr>
            <w:tcW w:w="636" w:type="dxa"/>
          </w:tcPr>
          <w:p w14:paraId="5B926EC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1BAFE27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A4F12FC" w14:textId="77777777" w:rsidTr="0071649A">
        <w:trPr>
          <w:trHeight w:val="283"/>
        </w:trPr>
        <w:tc>
          <w:tcPr>
            <w:tcW w:w="1677" w:type="dxa"/>
          </w:tcPr>
          <w:p w14:paraId="38FEDF41"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Khan, 2020</w:t>
            </w:r>
          </w:p>
        </w:tc>
        <w:tc>
          <w:tcPr>
            <w:tcW w:w="976" w:type="dxa"/>
          </w:tcPr>
          <w:p w14:paraId="24C78F9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6DC589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1E3E7BC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Singapore</w:t>
            </w:r>
          </w:p>
        </w:tc>
        <w:tc>
          <w:tcPr>
            <w:tcW w:w="1909" w:type="dxa"/>
          </w:tcPr>
          <w:p w14:paraId="5E20727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1DD416E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specifically trials where blood, urine/stool, CSF is collected</w:t>
            </w:r>
          </w:p>
        </w:tc>
        <w:tc>
          <w:tcPr>
            <w:tcW w:w="576" w:type="dxa"/>
          </w:tcPr>
          <w:p w14:paraId="6C7F3CF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105</w:t>
            </w:r>
          </w:p>
        </w:tc>
        <w:tc>
          <w:tcPr>
            <w:tcW w:w="559" w:type="dxa"/>
          </w:tcPr>
          <w:p w14:paraId="6852872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118B31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B9A9EB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Identify and address barriers hindering recruitment for clinical trials</w:t>
            </w:r>
          </w:p>
        </w:tc>
        <w:tc>
          <w:tcPr>
            <w:tcW w:w="636" w:type="dxa"/>
          </w:tcPr>
          <w:p w14:paraId="25C6CE6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67.5</w:t>
            </w:r>
          </w:p>
        </w:tc>
        <w:tc>
          <w:tcPr>
            <w:tcW w:w="1456" w:type="dxa"/>
          </w:tcPr>
          <w:p w14:paraId="56E8569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09A14401" w14:textId="77777777" w:rsidTr="0071649A">
        <w:trPr>
          <w:trHeight w:val="283"/>
        </w:trPr>
        <w:tc>
          <w:tcPr>
            <w:tcW w:w="1677" w:type="dxa"/>
          </w:tcPr>
          <w:p w14:paraId="36981A80"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Kim, 2006</w:t>
            </w:r>
          </w:p>
        </w:tc>
        <w:tc>
          <w:tcPr>
            <w:tcW w:w="976" w:type="dxa"/>
          </w:tcPr>
          <w:p w14:paraId="043D68E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42ED6B6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93E75A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5C34980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68BA2BB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Hypothetical phase I gene transfer trial</w:t>
            </w:r>
          </w:p>
        </w:tc>
        <w:tc>
          <w:tcPr>
            <w:tcW w:w="576" w:type="dxa"/>
          </w:tcPr>
          <w:p w14:paraId="492D365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92</w:t>
            </w:r>
          </w:p>
        </w:tc>
        <w:tc>
          <w:tcPr>
            <w:tcW w:w="559" w:type="dxa"/>
          </w:tcPr>
          <w:p w14:paraId="668AC6C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4F7AC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C9FF63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why some patients may be willing to volunteer for an early phase gene transfer trial</w:t>
            </w:r>
          </w:p>
        </w:tc>
        <w:tc>
          <w:tcPr>
            <w:tcW w:w="636" w:type="dxa"/>
          </w:tcPr>
          <w:p w14:paraId="7FB69E6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1BE70B1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D0EB06D" w14:textId="77777777" w:rsidTr="0071649A">
        <w:trPr>
          <w:trHeight w:val="283"/>
        </w:trPr>
        <w:tc>
          <w:tcPr>
            <w:tcW w:w="1677" w:type="dxa"/>
          </w:tcPr>
          <w:p w14:paraId="0ABA9B41"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Kim, 2012</w:t>
            </w:r>
          </w:p>
        </w:tc>
        <w:tc>
          <w:tcPr>
            <w:tcW w:w="976" w:type="dxa"/>
          </w:tcPr>
          <w:p w14:paraId="33E2CBA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EAAB01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15330D1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28A334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6ADDF14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Phase II, brain surgical clinical trial</w:t>
            </w:r>
          </w:p>
        </w:tc>
        <w:tc>
          <w:tcPr>
            <w:tcW w:w="576" w:type="dxa"/>
          </w:tcPr>
          <w:p w14:paraId="5F7EEDE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71</w:t>
            </w:r>
          </w:p>
        </w:tc>
        <w:tc>
          <w:tcPr>
            <w:tcW w:w="559" w:type="dxa"/>
          </w:tcPr>
          <w:p w14:paraId="2379124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6BF0E7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A9A37C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Compare patients who agreed and declined to </w:t>
            </w:r>
            <w:r>
              <w:rPr>
                <w:rFonts w:ascii="Times New Roman" w:hAnsi="Times New Roman" w:cs="Times New Roman"/>
                <w:lang w:val="en-US"/>
              </w:rPr>
              <w:lastRenderedPageBreak/>
              <w:t>participate in a clinical trial</w:t>
            </w:r>
          </w:p>
        </w:tc>
        <w:tc>
          <w:tcPr>
            <w:tcW w:w="636" w:type="dxa"/>
          </w:tcPr>
          <w:p w14:paraId="2959C93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60.5</w:t>
            </w:r>
          </w:p>
        </w:tc>
        <w:tc>
          <w:tcPr>
            <w:tcW w:w="1456" w:type="dxa"/>
          </w:tcPr>
          <w:p w14:paraId="7488541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D954D9A" w14:textId="77777777" w:rsidTr="0071649A">
        <w:trPr>
          <w:trHeight w:val="283"/>
        </w:trPr>
        <w:tc>
          <w:tcPr>
            <w:tcW w:w="1677" w:type="dxa"/>
          </w:tcPr>
          <w:p w14:paraId="279316BF"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Lawrence, 2013</w:t>
            </w:r>
          </w:p>
        </w:tc>
        <w:tc>
          <w:tcPr>
            <w:tcW w:w="976" w:type="dxa"/>
          </w:tcPr>
          <w:p w14:paraId="50DC6C5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335F07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3758014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4635725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groups</w:t>
            </w:r>
          </w:p>
        </w:tc>
        <w:tc>
          <w:tcPr>
            <w:tcW w:w="1778" w:type="dxa"/>
          </w:tcPr>
          <w:p w14:paraId="0B6FFE8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Hypothetical immunotherapy trial</w:t>
            </w:r>
          </w:p>
        </w:tc>
        <w:tc>
          <w:tcPr>
            <w:tcW w:w="576" w:type="dxa"/>
          </w:tcPr>
          <w:p w14:paraId="6285084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14</w:t>
            </w:r>
          </w:p>
        </w:tc>
        <w:tc>
          <w:tcPr>
            <w:tcW w:w="559" w:type="dxa"/>
          </w:tcPr>
          <w:p w14:paraId="249AF68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14</w:t>
            </w:r>
          </w:p>
        </w:tc>
        <w:tc>
          <w:tcPr>
            <w:tcW w:w="568" w:type="dxa"/>
          </w:tcPr>
          <w:p w14:paraId="67EFE950" w14:textId="77777777" w:rsidR="006424FE" w:rsidRDefault="006424FE" w:rsidP="0071649A">
            <w:pPr>
              <w:spacing w:line="276" w:lineRule="auto"/>
              <w:jc w:val="center"/>
              <w:rPr>
                <w:rFonts w:ascii="Times New Roman" w:hAnsi="Times New Roman" w:cs="Times New Roman"/>
                <w:lang w:val="en-US"/>
              </w:rPr>
            </w:pPr>
          </w:p>
        </w:tc>
        <w:tc>
          <w:tcPr>
            <w:tcW w:w="2167" w:type="dxa"/>
          </w:tcPr>
          <w:p w14:paraId="79D6873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attitudes towards immunotherapy trial participation among family members and older adults to explain how they feel about learning their biomarker status</w:t>
            </w:r>
          </w:p>
        </w:tc>
        <w:tc>
          <w:tcPr>
            <w:tcW w:w="636" w:type="dxa"/>
          </w:tcPr>
          <w:p w14:paraId="360E2B1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896D5C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01764C08" w14:textId="77777777" w:rsidTr="0071649A">
        <w:trPr>
          <w:trHeight w:val="283"/>
        </w:trPr>
        <w:tc>
          <w:tcPr>
            <w:tcW w:w="1677" w:type="dxa"/>
          </w:tcPr>
          <w:p w14:paraId="53CED9E5"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Marquez, 2022</w:t>
            </w:r>
          </w:p>
        </w:tc>
        <w:tc>
          <w:tcPr>
            <w:tcW w:w="976" w:type="dxa"/>
          </w:tcPr>
          <w:p w14:paraId="418A14F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952007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09E9E2A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CA8E45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264C452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706C74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559" w:type="dxa"/>
          </w:tcPr>
          <w:p w14:paraId="3A18F41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A5A1B9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DE1FB0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Elucidate barriers and facilitators to participating in clinical trials</w:t>
            </w:r>
          </w:p>
        </w:tc>
        <w:tc>
          <w:tcPr>
            <w:tcW w:w="636" w:type="dxa"/>
          </w:tcPr>
          <w:p w14:paraId="0168F13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1FAE6D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3E67D3B" w14:textId="77777777" w:rsidTr="0071649A">
        <w:trPr>
          <w:trHeight w:val="283"/>
        </w:trPr>
        <w:tc>
          <w:tcPr>
            <w:tcW w:w="1677" w:type="dxa"/>
          </w:tcPr>
          <w:p w14:paraId="324F74EF"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Mastwyk</w:t>
            </w:r>
            <w:proofErr w:type="spellEnd"/>
            <w:r>
              <w:rPr>
                <w:rFonts w:ascii="Times New Roman" w:hAnsi="Times New Roman" w:cs="Times New Roman"/>
                <w:lang w:val="en-US"/>
              </w:rPr>
              <w:t>, 2002</w:t>
            </w:r>
          </w:p>
        </w:tc>
        <w:tc>
          <w:tcPr>
            <w:tcW w:w="976" w:type="dxa"/>
          </w:tcPr>
          <w:p w14:paraId="2D45C27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84311F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7014574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Australia</w:t>
            </w:r>
          </w:p>
        </w:tc>
        <w:tc>
          <w:tcPr>
            <w:tcW w:w="1909" w:type="dxa"/>
          </w:tcPr>
          <w:p w14:paraId="5764AA3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4BE1CF3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30D7AB1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25</w:t>
            </w:r>
          </w:p>
        </w:tc>
        <w:tc>
          <w:tcPr>
            <w:tcW w:w="559" w:type="dxa"/>
          </w:tcPr>
          <w:p w14:paraId="5CCBE5C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53ADB4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DFA564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why carers seek participation for their relatives in clinical trials</w:t>
            </w:r>
          </w:p>
        </w:tc>
        <w:tc>
          <w:tcPr>
            <w:tcW w:w="636" w:type="dxa"/>
          </w:tcPr>
          <w:p w14:paraId="57CBEF4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45A8483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25</w:t>
            </w:r>
          </w:p>
        </w:tc>
      </w:tr>
      <w:tr w:rsidR="006424FE" w14:paraId="3C0CA818" w14:textId="77777777" w:rsidTr="0071649A">
        <w:trPr>
          <w:trHeight w:val="283"/>
        </w:trPr>
        <w:tc>
          <w:tcPr>
            <w:tcW w:w="1677" w:type="dxa"/>
          </w:tcPr>
          <w:p w14:paraId="1C5F1CD3"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Mastwyk</w:t>
            </w:r>
            <w:proofErr w:type="spellEnd"/>
            <w:r>
              <w:rPr>
                <w:rFonts w:ascii="Times New Roman" w:hAnsi="Times New Roman" w:cs="Times New Roman"/>
                <w:lang w:val="en-US"/>
              </w:rPr>
              <w:t>, 2005</w:t>
            </w:r>
          </w:p>
        </w:tc>
        <w:tc>
          <w:tcPr>
            <w:tcW w:w="976" w:type="dxa"/>
          </w:tcPr>
          <w:p w14:paraId="07E17CB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079EC1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106415D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Australia</w:t>
            </w:r>
          </w:p>
        </w:tc>
        <w:tc>
          <w:tcPr>
            <w:tcW w:w="1909" w:type="dxa"/>
          </w:tcPr>
          <w:p w14:paraId="6AA7866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7DB92A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7D94FE5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44</w:t>
            </w:r>
          </w:p>
        </w:tc>
        <w:tc>
          <w:tcPr>
            <w:tcW w:w="559" w:type="dxa"/>
          </w:tcPr>
          <w:p w14:paraId="57EDE6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CB1DF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EDAE10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Explore carer motivation for seeking participation for a relative in a clinical trial</w:t>
            </w:r>
          </w:p>
        </w:tc>
        <w:tc>
          <w:tcPr>
            <w:tcW w:w="636" w:type="dxa"/>
          </w:tcPr>
          <w:p w14:paraId="1DF755C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4A1BE4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29</w:t>
            </w:r>
          </w:p>
        </w:tc>
      </w:tr>
      <w:tr w:rsidR="006424FE" w14:paraId="64076409" w14:textId="77777777" w:rsidTr="0071649A">
        <w:trPr>
          <w:trHeight w:val="283"/>
        </w:trPr>
        <w:tc>
          <w:tcPr>
            <w:tcW w:w="1677" w:type="dxa"/>
          </w:tcPr>
          <w:p w14:paraId="4C996A73"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Mathur, 2015</w:t>
            </w:r>
          </w:p>
        </w:tc>
        <w:tc>
          <w:tcPr>
            <w:tcW w:w="976" w:type="dxa"/>
          </w:tcPr>
          <w:p w14:paraId="34958D6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685F6BA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2FB1FCC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Several countries</w:t>
            </w:r>
          </w:p>
        </w:tc>
        <w:tc>
          <w:tcPr>
            <w:tcW w:w="1909" w:type="dxa"/>
          </w:tcPr>
          <w:p w14:paraId="5A3C061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4BC33E8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1C41CF0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240</w:t>
            </w:r>
          </w:p>
        </w:tc>
        <w:tc>
          <w:tcPr>
            <w:tcW w:w="559" w:type="dxa"/>
          </w:tcPr>
          <w:p w14:paraId="23AF21A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0AB81D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EA05A4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Establish main barriers to clinical </w:t>
            </w:r>
            <w:r>
              <w:rPr>
                <w:rFonts w:ascii="Times New Roman" w:hAnsi="Times New Roman" w:cs="Times New Roman"/>
                <w:lang w:val="en-US"/>
              </w:rPr>
              <w:lastRenderedPageBreak/>
              <w:t>success as perceived by patients and HCPs</w:t>
            </w:r>
          </w:p>
        </w:tc>
        <w:tc>
          <w:tcPr>
            <w:tcW w:w="636" w:type="dxa"/>
          </w:tcPr>
          <w:p w14:paraId="08B48C2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11722BC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F480A8F" w14:textId="77777777" w:rsidTr="0071649A">
        <w:trPr>
          <w:trHeight w:val="283"/>
        </w:trPr>
        <w:tc>
          <w:tcPr>
            <w:tcW w:w="1677" w:type="dxa"/>
          </w:tcPr>
          <w:p w14:paraId="0A95A42F"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de Melo-Martín, 2020</w:t>
            </w:r>
          </w:p>
        </w:tc>
        <w:tc>
          <w:tcPr>
            <w:tcW w:w="976" w:type="dxa"/>
          </w:tcPr>
          <w:p w14:paraId="29C85CA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0697CB7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08644DD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B0A4B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250801A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Stem cell clinical trials</w:t>
            </w:r>
          </w:p>
        </w:tc>
        <w:tc>
          <w:tcPr>
            <w:tcW w:w="576" w:type="dxa"/>
          </w:tcPr>
          <w:p w14:paraId="3F3335E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59" w:type="dxa"/>
          </w:tcPr>
          <w:p w14:paraId="2AA7FC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099CA69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9AFD5C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Identify concerns and expectations about early-phase stem cell research</w:t>
            </w:r>
          </w:p>
        </w:tc>
        <w:tc>
          <w:tcPr>
            <w:tcW w:w="636" w:type="dxa"/>
          </w:tcPr>
          <w:p w14:paraId="49AA2F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72.7</w:t>
            </w:r>
          </w:p>
        </w:tc>
        <w:tc>
          <w:tcPr>
            <w:tcW w:w="1456" w:type="dxa"/>
          </w:tcPr>
          <w:p w14:paraId="20F4ED8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11</w:t>
            </w:r>
          </w:p>
        </w:tc>
      </w:tr>
      <w:tr w:rsidR="006424FE" w14:paraId="402B2228" w14:textId="77777777" w:rsidTr="0071649A">
        <w:trPr>
          <w:trHeight w:val="283"/>
        </w:trPr>
        <w:tc>
          <w:tcPr>
            <w:tcW w:w="1677" w:type="dxa"/>
          </w:tcPr>
          <w:p w14:paraId="39C9FF98"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Nuño</w:t>
            </w:r>
            <w:proofErr w:type="spellEnd"/>
            <w:r>
              <w:rPr>
                <w:rFonts w:ascii="Times New Roman" w:hAnsi="Times New Roman" w:cs="Times New Roman"/>
                <w:lang w:val="en-US"/>
              </w:rPr>
              <w:t>, 2017</w:t>
            </w:r>
          </w:p>
        </w:tc>
        <w:tc>
          <w:tcPr>
            <w:tcW w:w="976" w:type="dxa"/>
          </w:tcPr>
          <w:p w14:paraId="155F366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00B79CA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1F01C78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225142F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283D64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 with different attributed (e.g., trial duration, procedures)</w:t>
            </w:r>
          </w:p>
        </w:tc>
        <w:tc>
          <w:tcPr>
            <w:tcW w:w="576" w:type="dxa"/>
          </w:tcPr>
          <w:p w14:paraId="36C0A61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54</w:t>
            </w:r>
          </w:p>
        </w:tc>
        <w:tc>
          <w:tcPr>
            <w:tcW w:w="559" w:type="dxa"/>
          </w:tcPr>
          <w:p w14:paraId="17AFBFD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C5E8A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1FF6DB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whether attitudes towards trial design features differ between patient populations (CN, MCI, AD)</w:t>
            </w:r>
          </w:p>
        </w:tc>
        <w:tc>
          <w:tcPr>
            <w:tcW w:w="636" w:type="dxa"/>
          </w:tcPr>
          <w:p w14:paraId="1F216C9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71.4</w:t>
            </w:r>
          </w:p>
        </w:tc>
        <w:tc>
          <w:tcPr>
            <w:tcW w:w="1456" w:type="dxa"/>
          </w:tcPr>
          <w:p w14:paraId="604E8AA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0D210EFC" w14:textId="77777777" w:rsidTr="0071649A">
        <w:trPr>
          <w:trHeight w:val="283"/>
        </w:trPr>
        <w:tc>
          <w:tcPr>
            <w:tcW w:w="1677" w:type="dxa"/>
          </w:tcPr>
          <w:p w14:paraId="51CA366A"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Olsen, 2020</w:t>
            </w:r>
          </w:p>
        </w:tc>
        <w:tc>
          <w:tcPr>
            <w:tcW w:w="976" w:type="dxa"/>
          </w:tcPr>
          <w:p w14:paraId="5596713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0781929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10E05A6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9F9153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33AE77E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Hypothetical early phase stem cell clinical trial</w:t>
            </w:r>
          </w:p>
        </w:tc>
        <w:tc>
          <w:tcPr>
            <w:tcW w:w="576" w:type="dxa"/>
          </w:tcPr>
          <w:p w14:paraId="473AABD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27</w:t>
            </w:r>
          </w:p>
        </w:tc>
        <w:tc>
          <w:tcPr>
            <w:tcW w:w="559" w:type="dxa"/>
          </w:tcPr>
          <w:p w14:paraId="30E01A0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2054134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47376B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Understand how altruism and self-interest are related in PD patients’ willingness to participate in clinical trials</w:t>
            </w:r>
          </w:p>
        </w:tc>
        <w:tc>
          <w:tcPr>
            <w:tcW w:w="636" w:type="dxa"/>
          </w:tcPr>
          <w:p w14:paraId="6C9EE72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74.0</w:t>
            </w:r>
          </w:p>
        </w:tc>
        <w:tc>
          <w:tcPr>
            <w:tcW w:w="1456" w:type="dxa"/>
          </w:tcPr>
          <w:p w14:paraId="2715DF3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36E420AA" w14:textId="77777777" w:rsidTr="0071649A">
        <w:trPr>
          <w:trHeight w:val="283"/>
        </w:trPr>
        <w:tc>
          <w:tcPr>
            <w:tcW w:w="1677" w:type="dxa"/>
          </w:tcPr>
          <w:p w14:paraId="48489065"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Ottenhoff</w:t>
            </w:r>
            <w:proofErr w:type="spellEnd"/>
            <w:r>
              <w:rPr>
                <w:rFonts w:ascii="Times New Roman" w:hAnsi="Times New Roman" w:cs="Times New Roman"/>
                <w:lang w:val="en-US"/>
              </w:rPr>
              <w:t>, 2023</w:t>
            </w:r>
          </w:p>
        </w:tc>
        <w:tc>
          <w:tcPr>
            <w:tcW w:w="976" w:type="dxa"/>
          </w:tcPr>
          <w:p w14:paraId="22D84B0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5EC351A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0620C5D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Netherlands</w:t>
            </w:r>
          </w:p>
        </w:tc>
        <w:tc>
          <w:tcPr>
            <w:tcW w:w="1909" w:type="dxa"/>
          </w:tcPr>
          <w:p w14:paraId="3252B63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A24AE5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C4174C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33</w:t>
            </w:r>
          </w:p>
        </w:tc>
        <w:tc>
          <w:tcPr>
            <w:tcW w:w="559" w:type="dxa"/>
          </w:tcPr>
          <w:p w14:paraId="5629FE7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19</w:t>
            </w:r>
          </w:p>
        </w:tc>
        <w:tc>
          <w:tcPr>
            <w:tcW w:w="568" w:type="dxa"/>
          </w:tcPr>
          <w:p w14:paraId="2412EA1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4ABB20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clinical trial participants’ experiences to optimize trial design</w:t>
            </w:r>
          </w:p>
        </w:tc>
        <w:tc>
          <w:tcPr>
            <w:tcW w:w="636" w:type="dxa"/>
          </w:tcPr>
          <w:p w14:paraId="49D879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10BCD28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52</w:t>
            </w:r>
          </w:p>
        </w:tc>
      </w:tr>
      <w:tr w:rsidR="006424FE" w14:paraId="32966895" w14:textId="77777777" w:rsidTr="0071649A">
        <w:trPr>
          <w:trHeight w:val="283"/>
        </w:trPr>
        <w:tc>
          <w:tcPr>
            <w:tcW w:w="1677" w:type="dxa"/>
          </w:tcPr>
          <w:p w14:paraId="68C5DB05"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Ottenhoff</w:t>
            </w:r>
            <w:proofErr w:type="spellEnd"/>
            <w:r>
              <w:rPr>
                <w:rFonts w:ascii="Times New Roman" w:hAnsi="Times New Roman" w:cs="Times New Roman"/>
                <w:lang w:val="en-US"/>
              </w:rPr>
              <w:t>, 2023</w:t>
            </w:r>
          </w:p>
        </w:tc>
        <w:tc>
          <w:tcPr>
            <w:tcW w:w="976" w:type="dxa"/>
          </w:tcPr>
          <w:p w14:paraId="097030A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00818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41AEC31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Netherlands</w:t>
            </w:r>
          </w:p>
        </w:tc>
        <w:tc>
          <w:tcPr>
            <w:tcW w:w="1909" w:type="dxa"/>
          </w:tcPr>
          <w:p w14:paraId="687ECC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637B1C5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04FAEF8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w:t>
            </w:r>
          </w:p>
        </w:tc>
        <w:tc>
          <w:tcPr>
            <w:tcW w:w="559" w:type="dxa"/>
          </w:tcPr>
          <w:p w14:paraId="29C3D12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83CA1F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91E227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Examine clinical trial participants’ experiences to </w:t>
            </w:r>
            <w:r>
              <w:rPr>
                <w:rFonts w:ascii="Times New Roman" w:hAnsi="Times New Roman" w:cs="Times New Roman"/>
                <w:lang w:val="en-US"/>
              </w:rPr>
              <w:lastRenderedPageBreak/>
              <w:t>optimize trial design</w:t>
            </w:r>
          </w:p>
        </w:tc>
        <w:tc>
          <w:tcPr>
            <w:tcW w:w="636" w:type="dxa"/>
          </w:tcPr>
          <w:p w14:paraId="041C659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5071A36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w:t>
            </w:r>
          </w:p>
        </w:tc>
      </w:tr>
      <w:tr w:rsidR="006424FE" w14:paraId="0B251F47" w14:textId="77777777" w:rsidTr="0071649A">
        <w:trPr>
          <w:trHeight w:val="283"/>
        </w:trPr>
        <w:tc>
          <w:tcPr>
            <w:tcW w:w="1677" w:type="dxa"/>
          </w:tcPr>
          <w:p w14:paraId="4F36DE84"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Reijula</w:t>
            </w:r>
            <w:proofErr w:type="spellEnd"/>
            <w:r>
              <w:rPr>
                <w:rFonts w:ascii="Times New Roman" w:hAnsi="Times New Roman" w:cs="Times New Roman"/>
                <w:lang w:val="en-US"/>
              </w:rPr>
              <w:t>, 2017</w:t>
            </w:r>
          </w:p>
        </w:tc>
        <w:tc>
          <w:tcPr>
            <w:tcW w:w="976" w:type="dxa"/>
          </w:tcPr>
          <w:p w14:paraId="0703454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3844CD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P/C/HCP</w:t>
            </w:r>
          </w:p>
        </w:tc>
        <w:tc>
          <w:tcPr>
            <w:tcW w:w="1402" w:type="dxa"/>
          </w:tcPr>
          <w:p w14:paraId="2583B9F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Finland</w:t>
            </w:r>
          </w:p>
        </w:tc>
        <w:tc>
          <w:tcPr>
            <w:tcW w:w="1909" w:type="dxa"/>
          </w:tcPr>
          <w:p w14:paraId="498293A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167FDE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7D839D1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681</w:t>
            </w:r>
          </w:p>
        </w:tc>
        <w:tc>
          <w:tcPr>
            <w:tcW w:w="559" w:type="dxa"/>
          </w:tcPr>
          <w:p w14:paraId="3D2F75D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0C7BEB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9ED8DD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knowledge of, and attitudes toward, clinical trials</w:t>
            </w:r>
          </w:p>
        </w:tc>
        <w:tc>
          <w:tcPr>
            <w:tcW w:w="636" w:type="dxa"/>
          </w:tcPr>
          <w:p w14:paraId="59672C8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623EC1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5B7AA500" w14:textId="77777777" w:rsidTr="0071649A">
        <w:trPr>
          <w:trHeight w:val="283"/>
        </w:trPr>
        <w:tc>
          <w:tcPr>
            <w:tcW w:w="1677" w:type="dxa"/>
          </w:tcPr>
          <w:p w14:paraId="2A2D9001"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Reijula</w:t>
            </w:r>
            <w:proofErr w:type="spellEnd"/>
            <w:r>
              <w:rPr>
                <w:rFonts w:ascii="Times New Roman" w:hAnsi="Times New Roman" w:cs="Times New Roman"/>
                <w:lang w:val="en-US"/>
              </w:rPr>
              <w:t>, 2018</w:t>
            </w:r>
          </w:p>
        </w:tc>
        <w:tc>
          <w:tcPr>
            <w:tcW w:w="976" w:type="dxa"/>
          </w:tcPr>
          <w:p w14:paraId="30FA4C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0D53F3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689F3B2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Finland</w:t>
            </w:r>
          </w:p>
        </w:tc>
        <w:tc>
          <w:tcPr>
            <w:tcW w:w="1909" w:type="dxa"/>
          </w:tcPr>
          <w:p w14:paraId="3FADC27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80AA4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1B5D53D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842</w:t>
            </w:r>
          </w:p>
        </w:tc>
        <w:tc>
          <w:tcPr>
            <w:tcW w:w="559" w:type="dxa"/>
          </w:tcPr>
          <w:p w14:paraId="6665959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229078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B12333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Compare knowledge of and attitudes towards clinical trials between participators and non-participators</w:t>
            </w:r>
          </w:p>
        </w:tc>
        <w:tc>
          <w:tcPr>
            <w:tcW w:w="636" w:type="dxa"/>
          </w:tcPr>
          <w:p w14:paraId="64446E4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04829D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123</w:t>
            </w:r>
          </w:p>
        </w:tc>
      </w:tr>
      <w:tr w:rsidR="006424FE" w14:paraId="114FAD20" w14:textId="77777777" w:rsidTr="0071649A">
        <w:trPr>
          <w:trHeight w:val="283"/>
        </w:trPr>
        <w:tc>
          <w:tcPr>
            <w:tcW w:w="1677" w:type="dxa"/>
          </w:tcPr>
          <w:p w14:paraId="0B18E72A"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976" w:type="dxa"/>
          </w:tcPr>
          <w:p w14:paraId="5568FAE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76DE55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0E04967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610C6A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4666CA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Amyloid immunotherapy trials</w:t>
            </w:r>
          </w:p>
        </w:tc>
        <w:tc>
          <w:tcPr>
            <w:tcW w:w="576" w:type="dxa"/>
          </w:tcPr>
          <w:p w14:paraId="586441A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19</w:t>
            </w:r>
          </w:p>
        </w:tc>
        <w:tc>
          <w:tcPr>
            <w:tcW w:w="559" w:type="dxa"/>
          </w:tcPr>
          <w:p w14:paraId="19367EF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AB20D3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7BB1F35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practical experiences of staff, and participants in immunotherapy trials</w:t>
            </w:r>
          </w:p>
        </w:tc>
        <w:tc>
          <w:tcPr>
            <w:tcW w:w="636" w:type="dxa"/>
          </w:tcPr>
          <w:p w14:paraId="74D1FE5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66.0</w:t>
            </w:r>
          </w:p>
        </w:tc>
        <w:tc>
          <w:tcPr>
            <w:tcW w:w="1456" w:type="dxa"/>
          </w:tcPr>
          <w:p w14:paraId="37173B6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19</w:t>
            </w:r>
          </w:p>
        </w:tc>
      </w:tr>
      <w:tr w:rsidR="006424FE" w14:paraId="7EEDA61D" w14:textId="77777777" w:rsidTr="0071649A">
        <w:trPr>
          <w:trHeight w:val="283"/>
        </w:trPr>
        <w:tc>
          <w:tcPr>
            <w:tcW w:w="1677" w:type="dxa"/>
          </w:tcPr>
          <w:p w14:paraId="38B16703"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976" w:type="dxa"/>
          </w:tcPr>
          <w:p w14:paraId="08C9B56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D403B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64389C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6AD71C5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9679F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Amyloid immunotherapy trials</w:t>
            </w:r>
          </w:p>
        </w:tc>
        <w:tc>
          <w:tcPr>
            <w:tcW w:w="576" w:type="dxa"/>
          </w:tcPr>
          <w:p w14:paraId="775D219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59" w:type="dxa"/>
          </w:tcPr>
          <w:p w14:paraId="4ADEB91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D70286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2CC0C2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practical experiences of staff, and participants in immunotherapy trials</w:t>
            </w:r>
          </w:p>
        </w:tc>
        <w:tc>
          <w:tcPr>
            <w:tcW w:w="636" w:type="dxa"/>
          </w:tcPr>
          <w:p w14:paraId="58FC231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BDB162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r>
      <w:tr w:rsidR="006424FE" w14:paraId="7B135528" w14:textId="77777777" w:rsidTr="0071649A">
        <w:trPr>
          <w:trHeight w:val="283"/>
        </w:trPr>
        <w:tc>
          <w:tcPr>
            <w:tcW w:w="1677" w:type="dxa"/>
          </w:tcPr>
          <w:p w14:paraId="7E0A9F77"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976" w:type="dxa"/>
          </w:tcPr>
          <w:p w14:paraId="78949EE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89FE0F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2885A19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2994290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33F75E0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Amyloid immunotherapy trials</w:t>
            </w:r>
          </w:p>
        </w:tc>
        <w:tc>
          <w:tcPr>
            <w:tcW w:w="576" w:type="dxa"/>
          </w:tcPr>
          <w:p w14:paraId="33DEA32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559" w:type="dxa"/>
          </w:tcPr>
          <w:p w14:paraId="7F2712D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90AE15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1732CE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practical experiences of staff, and participants in immunotherapy trials</w:t>
            </w:r>
          </w:p>
        </w:tc>
        <w:tc>
          <w:tcPr>
            <w:tcW w:w="636" w:type="dxa"/>
          </w:tcPr>
          <w:p w14:paraId="4A8E8E8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9FDDCF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3A0BB6D" w14:textId="77777777" w:rsidTr="0071649A">
        <w:trPr>
          <w:trHeight w:val="283"/>
        </w:trPr>
        <w:tc>
          <w:tcPr>
            <w:tcW w:w="1677" w:type="dxa"/>
          </w:tcPr>
          <w:p w14:paraId="2FB6E6C7"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lastRenderedPageBreak/>
              <w:t>Sugarman, 2001</w:t>
            </w:r>
          </w:p>
        </w:tc>
        <w:tc>
          <w:tcPr>
            <w:tcW w:w="976" w:type="dxa"/>
          </w:tcPr>
          <w:p w14:paraId="16C034E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6B9C51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7FCA573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1081001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3FEC8EA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Different types of trials (imaging, genetic marker, standard)</w:t>
            </w:r>
          </w:p>
        </w:tc>
        <w:tc>
          <w:tcPr>
            <w:tcW w:w="576" w:type="dxa"/>
          </w:tcPr>
          <w:p w14:paraId="7128730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49</w:t>
            </w:r>
          </w:p>
        </w:tc>
        <w:tc>
          <w:tcPr>
            <w:tcW w:w="559" w:type="dxa"/>
          </w:tcPr>
          <w:p w14:paraId="37D1CAC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065C27A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86A0DD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Understand the decision-making process for proxies of patients</w:t>
            </w:r>
          </w:p>
        </w:tc>
        <w:tc>
          <w:tcPr>
            <w:tcW w:w="636" w:type="dxa"/>
          </w:tcPr>
          <w:p w14:paraId="37A167E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70.4</w:t>
            </w:r>
          </w:p>
        </w:tc>
        <w:tc>
          <w:tcPr>
            <w:tcW w:w="1456" w:type="dxa"/>
          </w:tcPr>
          <w:p w14:paraId="461B628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49</w:t>
            </w:r>
          </w:p>
        </w:tc>
      </w:tr>
      <w:tr w:rsidR="006424FE" w14:paraId="1C89EE0B" w14:textId="77777777" w:rsidTr="0071649A">
        <w:trPr>
          <w:trHeight w:val="283"/>
        </w:trPr>
        <w:tc>
          <w:tcPr>
            <w:tcW w:w="1677" w:type="dxa"/>
          </w:tcPr>
          <w:p w14:paraId="68431644" w14:textId="77777777" w:rsidR="006424FE" w:rsidRDefault="006424FE" w:rsidP="0071649A">
            <w:pPr>
              <w:spacing w:line="276" w:lineRule="auto"/>
              <w:rPr>
                <w:rFonts w:ascii="Times New Roman" w:hAnsi="Times New Roman" w:cs="Times New Roman"/>
                <w:lang w:val="en-US"/>
              </w:rPr>
            </w:pPr>
            <w:proofErr w:type="spellStart"/>
            <w:r>
              <w:rPr>
                <w:rFonts w:ascii="Times New Roman" w:hAnsi="Times New Roman" w:cs="Times New Roman"/>
                <w:lang w:val="en-US"/>
              </w:rPr>
              <w:t>Valadas</w:t>
            </w:r>
            <w:proofErr w:type="spellEnd"/>
            <w:r>
              <w:rPr>
                <w:rFonts w:ascii="Times New Roman" w:hAnsi="Times New Roman" w:cs="Times New Roman"/>
                <w:lang w:val="en-US"/>
              </w:rPr>
              <w:t>, 2011</w:t>
            </w:r>
          </w:p>
        </w:tc>
        <w:tc>
          <w:tcPr>
            <w:tcW w:w="976" w:type="dxa"/>
          </w:tcPr>
          <w:p w14:paraId="70BA2E7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31950C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3E162DB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Portugal</w:t>
            </w:r>
          </w:p>
        </w:tc>
        <w:tc>
          <w:tcPr>
            <w:tcW w:w="1909" w:type="dxa"/>
          </w:tcPr>
          <w:p w14:paraId="73E384E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7A6EE5E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w:t>
            </w:r>
          </w:p>
        </w:tc>
        <w:tc>
          <w:tcPr>
            <w:tcW w:w="576" w:type="dxa"/>
          </w:tcPr>
          <w:p w14:paraId="0B76306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91</w:t>
            </w:r>
          </w:p>
        </w:tc>
        <w:tc>
          <w:tcPr>
            <w:tcW w:w="559" w:type="dxa"/>
          </w:tcPr>
          <w:p w14:paraId="502C7BE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59ADAA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0C35BA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motivators and concerns of patients concerning participation in clinical trials</w:t>
            </w:r>
          </w:p>
        </w:tc>
        <w:tc>
          <w:tcPr>
            <w:tcW w:w="636" w:type="dxa"/>
          </w:tcPr>
          <w:p w14:paraId="519F58A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66.8</w:t>
            </w:r>
          </w:p>
        </w:tc>
        <w:tc>
          <w:tcPr>
            <w:tcW w:w="1456" w:type="dxa"/>
          </w:tcPr>
          <w:p w14:paraId="6919C43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91</w:t>
            </w:r>
          </w:p>
        </w:tc>
      </w:tr>
    </w:tbl>
    <w:p w14:paraId="727DD0F8" w14:textId="77777777" w:rsidR="006424FE" w:rsidRDefault="006424FE" w:rsidP="006424FE">
      <w:pPr>
        <w:spacing w:line="480" w:lineRule="auto"/>
        <w:rPr>
          <w:rFonts w:ascii="Times New Roman" w:hAnsi="Times New Roman" w:cs="Times New Roman"/>
          <w:lang w:val="en-US"/>
        </w:rPr>
      </w:pPr>
    </w:p>
    <w:p w14:paraId="3949DDD9" w14:textId="3FB532DD" w:rsidR="00D74AAE" w:rsidRDefault="006424FE" w:rsidP="006424FE">
      <w:pPr>
        <w:spacing w:line="480" w:lineRule="auto"/>
      </w:pPr>
      <w:r>
        <w:rPr>
          <w:rFonts w:ascii="Times New Roman" w:hAnsi="Times New Roman" w:cs="Times New Roman"/>
          <w:lang w:val="en-US"/>
        </w:rPr>
        <w:t>The type of responder is either P, C, HCP, or a combination (indicated with a slash ‘/’) of these. In case it concerns a combination of responders, if available, the sample size (N) is given for each responder type. The sample size is then given in the order of responder (e.g., responder is P/C, then N</w:t>
      </w:r>
      <w:r>
        <w:rPr>
          <w:rFonts w:ascii="Times New Roman" w:hAnsi="Times New Roman" w:cs="Times New Roman"/>
          <w:vertAlign w:val="subscript"/>
          <w:lang w:val="en-US"/>
        </w:rPr>
        <w:t>1</w:t>
      </w:r>
      <w:r>
        <w:rPr>
          <w:rFonts w:ascii="Times New Roman" w:hAnsi="Times New Roman" w:cs="Times New Roman"/>
          <w:lang w:val="en-US"/>
        </w:rPr>
        <w:t xml:space="preserve"> is the sample size of the patients, N</w:t>
      </w:r>
      <w:r>
        <w:rPr>
          <w:rFonts w:ascii="Times New Roman" w:hAnsi="Times New Roman" w:cs="Times New Roman"/>
          <w:vertAlign w:val="subscript"/>
          <w:lang w:val="en-US"/>
        </w:rPr>
        <w:t>2</w:t>
      </w:r>
      <w:r>
        <w:rPr>
          <w:rFonts w:ascii="Times New Roman" w:hAnsi="Times New Roman" w:cs="Times New Roman"/>
          <w:lang w:val="en-US"/>
        </w:rPr>
        <w:t xml:space="preserve"> is the sample size of the caregivers). In case the data can be separated between different responders, the data is taken separately and shown in a new row in the table. Age is given as the mean value of the patients (if available). If the responders were caregivers, mean age still pertained to the age of the patient. Abbreviations: AD = Alzheimer’s disease; ALS = amyotrophic lateral sclerosis; HD = Huntington’s disease; PD = Parkinson’s disease; P = patient; C = caregiver; HCP = healthcare professional; USA = United States of America; UK = United Kingdom; CN = cognitively normal; MCI = mild cognitive impairment; CSF = cerebrospinal fluid.</w:t>
      </w:r>
    </w:p>
    <w:sectPr w:rsidR="00D74AAE" w:rsidSect="006424F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FE"/>
    <w:rsid w:val="004D5EA3"/>
    <w:rsid w:val="006424FE"/>
    <w:rsid w:val="00642F81"/>
    <w:rsid w:val="00A41FC4"/>
    <w:rsid w:val="00D74AAE"/>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A7B7D27"/>
  <w15:chartTrackingRefBased/>
  <w15:docId w15:val="{A70270DA-3160-0B4B-B7DA-B4A05826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FE"/>
  </w:style>
  <w:style w:type="paragraph" w:styleId="Heading1">
    <w:name w:val="heading 1"/>
    <w:basedOn w:val="Normal"/>
    <w:next w:val="Normal"/>
    <w:link w:val="Heading1Char"/>
    <w:uiPriority w:val="9"/>
    <w:qFormat/>
    <w:rsid w:val="006424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4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42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Weemering, D.N. (Daphne)</dc:creator>
  <cp:keywords/>
  <dc:description/>
  <cp:lastModifiedBy>Weemering, D.N. (Daphne)</cp:lastModifiedBy>
  <cp:revision>1</cp:revision>
  <dcterms:created xsi:type="dcterms:W3CDTF">2023-10-11T07:04:00Z</dcterms:created>
  <dcterms:modified xsi:type="dcterms:W3CDTF">2023-10-11T07:04:00Z</dcterms:modified>
</cp:coreProperties>
</file>