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3872F" w14:textId="284A1264" w:rsidR="00FE4C1C" w:rsidRDefault="00F45E63" w:rsidP="00211C01">
      <w:pPr>
        <w:jc w:val="center"/>
        <w:rPr>
          <w:b/>
          <w:bCs/>
        </w:rPr>
      </w:pPr>
      <w:r w:rsidRPr="00F45E63">
        <w:rPr>
          <w:b/>
          <w:bCs/>
        </w:rPr>
        <w:t>Normalization Lab</w:t>
      </w:r>
    </w:p>
    <w:p w14:paraId="5F1D97D9" w14:textId="42DB706D" w:rsidR="00211C01" w:rsidRDefault="00211C01">
      <w:pPr>
        <w:rPr>
          <w:b/>
          <w:bCs/>
        </w:rPr>
      </w:pPr>
      <w:r>
        <w:rPr>
          <w:b/>
          <w:bCs/>
        </w:rPr>
        <w:t>NIKE Stores in Alberta</w:t>
      </w:r>
    </w:p>
    <w:p w14:paraId="4B71C82F" w14:textId="6433B5EB" w:rsidR="00211C01" w:rsidRDefault="009602B6">
      <w:r>
        <w:t xml:space="preserve">The tables below are a </w:t>
      </w:r>
      <w:r w:rsidR="00211C01">
        <w:t xml:space="preserve">description of the NIKE stores in Alberta that can </w:t>
      </w:r>
      <w:r>
        <w:t>demonstra</w:t>
      </w:r>
      <w:r w:rsidR="00211C01">
        <w:t>te</w:t>
      </w:r>
      <w:r>
        <w:t xml:space="preserve"> </w:t>
      </w:r>
      <w:r w:rsidR="00211C01">
        <w:t>normalizations that’s not in</w:t>
      </w:r>
      <w:r w:rsidR="00F208A6">
        <w:t xml:space="preserve"> the First Normal Form (1NF)</w:t>
      </w:r>
      <w:r w:rsidR="00211C01">
        <w:t xml:space="preserve">, In 1NF but not </w:t>
      </w:r>
      <w:r w:rsidR="00F208A6">
        <w:t>Second Normal Form(2NF)</w:t>
      </w:r>
      <w:r w:rsidR="00211C01">
        <w:t xml:space="preserve">, In 2NF but not </w:t>
      </w:r>
      <w:r w:rsidR="00F208A6">
        <w:t>Third Normal Form(3NF)</w:t>
      </w:r>
      <w:r w:rsidR="00211C01">
        <w:t xml:space="preserve">, and 3NF. </w:t>
      </w:r>
    </w:p>
    <w:p w14:paraId="349078B9" w14:textId="77777777" w:rsidR="00211C01" w:rsidRDefault="00211C01"/>
    <w:p w14:paraId="4912036F" w14:textId="5D4AC51F" w:rsidR="00F45E63" w:rsidRDefault="00211C01">
      <w:pPr>
        <w:rPr>
          <w:b/>
          <w:bCs/>
        </w:rPr>
      </w:pPr>
      <w:r w:rsidRPr="00211C01">
        <w:rPr>
          <w:b/>
          <w:bCs/>
        </w:rPr>
        <w:t xml:space="preserve">Not In 1NF </w:t>
      </w:r>
    </w:p>
    <w:p w14:paraId="1879143A" w14:textId="77777777" w:rsidR="00F208A6" w:rsidRPr="00211C01" w:rsidRDefault="00F208A6">
      <w:pPr>
        <w:rPr>
          <w:b/>
          <w:bCs/>
        </w:rPr>
      </w:pPr>
    </w:p>
    <w:p w14:paraId="4C3FFC70" w14:textId="617E4F00" w:rsidR="00F45E63" w:rsidRDefault="00F45E63">
      <w:pPr>
        <w:rPr>
          <w:noProof/>
        </w:rPr>
      </w:pPr>
      <w:r>
        <w:rPr>
          <w:noProof/>
        </w:rPr>
        <w:drawing>
          <wp:inline distT="0" distB="0" distL="0" distR="0" wp14:anchorId="652FBD1E" wp14:editId="06F7FE2D">
            <wp:extent cx="5943600" cy="925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B145" w14:textId="77777777" w:rsidR="00F208A6" w:rsidRDefault="00F208A6" w:rsidP="00F45E63">
      <w:pPr>
        <w:rPr>
          <w:noProof/>
        </w:rPr>
      </w:pPr>
    </w:p>
    <w:p w14:paraId="092D5670" w14:textId="5EF40A93" w:rsidR="00211C01" w:rsidRDefault="00515AE2" w:rsidP="00F45E63">
      <w:pPr>
        <w:rPr>
          <w:noProof/>
        </w:rPr>
      </w:pPr>
      <w:r w:rsidRPr="00515AE2">
        <w:rPr>
          <w:noProof/>
        </w:rPr>
        <w:t>Table one is a demonstration of a database that’s not in 1NF. One of the rules of 1NF is that the attributes in a column should be single-valued. However, the attributes in the Categories column in table one are not single-valued. Since table one is breaking one of the rules of 1NF therefore, table one is not in the form 1NF.</w:t>
      </w:r>
    </w:p>
    <w:p w14:paraId="53469B5E" w14:textId="77777777" w:rsidR="00515AE2" w:rsidRDefault="00515AE2" w:rsidP="00F45E63">
      <w:pPr>
        <w:rPr>
          <w:noProof/>
        </w:rPr>
      </w:pPr>
    </w:p>
    <w:p w14:paraId="7312E87A" w14:textId="33CAB4C5" w:rsidR="00EA3846" w:rsidRDefault="00EA3846" w:rsidP="00F45E63">
      <w:pPr>
        <w:rPr>
          <w:b/>
          <w:bCs/>
          <w:noProof/>
        </w:rPr>
      </w:pPr>
      <w:r w:rsidRPr="00EA3846">
        <w:rPr>
          <w:b/>
          <w:bCs/>
          <w:noProof/>
        </w:rPr>
        <w:t>1NF Not In 2NF</w:t>
      </w:r>
    </w:p>
    <w:p w14:paraId="0285AD02" w14:textId="77777777" w:rsidR="00F208A6" w:rsidRPr="00EA3846" w:rsidRDefault="00F208A6" w:rsidP="00F45E63">
      <w:pPr>
        <w:rPr>
          <w:b/>
          <w:bCs/>
          <w:noProof/>
        </w:rPr>
      </w:pPr>
    </w:p>
    <w:p w14:paraId="416BA472" w14:textId="5F5EB749" w:rsidR="00F45E63" w:rsidRDefault="00AB73EB" w:rsidP="00F45E63">
      <w:pPr>
        <w:rPr>
          <w:noProof/>
        </w:rPr>
      </w:pPr>
      <w:r>
        <w:rPr>
          <w:noProof/>
        </w:rPr>
        <w:drawing>
          <wp:inline distT="0" distB="0" distL="0" distR="0" wp14:anchorId="4FAA50BF" wp14:editId="5AD41537">
            <wp:extent cx="5943600" cy="2453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 Tw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A69" w14:textId="77777777" w:rsidR="00F208A6" w:rsidRDefault="00F208A6" w:rsidP="00F45E63">
      <w:pPr>
        <w:rPr>
          <w:noProof/>
        </w:rPr>
      </w:pPr>
    </w:p>
    <w:p w14:paraId="5065E411" w14:textId="52B9116C" w:rsidR="00901D9A" w:rsidRDefault="00C87FA6" w:rsidP="00F45E63">
      <w:pPr>
        <w:rPr>
          <w:noProof/>
        </w:rPr>
      </w:pPr>
      <w:r w:rsidRPr="00C87FA6">
        <w:rPr>
          <w:noProof/>
        </w:rPr>
        <w:t xml:space="preserve">The above table is a demonstration of a 1NF database. The data or attributes in table two are single-valued. Besides, rows' order doesn't matter because the data isn't organized by priority, each column holds a specific type of data, and all the attributes have distinct names. Therefore, table two is in the </w:t>
      </w:r>
      <w:r w:rsidR="00E36D3E">
        <w:rPr>
          <w:noProof/>
        </w:rPr>
        <w:t>first</w:t>
      </w:r>
      <w:r w:rsidRPr="00C87FA6">
        <w:rPr>
          <w:noProof/>
        </w:rPr>
        <w:t xml:space="preserve"> normal form because it satisfies all the first normal form requirements.</w:t>
      </w:r>
      <w:r w:rsidR="00BC7136">
        <w:rPr>
          <w:noProof/>
        </w:rPr>
        <w:t xml:space="preserve"> </w:t>
      </w:r>
      <w:r w:rsidR="001D6940">
        <w:rPr>
          <w:noProof/>
        </w:rPr>
        <w:t>But</w:t>
      </w:r>
      <w:r w:rsidR="00BC7136">
        <w:rPr>
          <w:noProof/>
        </w:rPr>
        <w:t>, t</w:t>
      </w:r>
      <w:r w:rsidRPr="00C87FA6">
        <w:rPr>
          <w:noProof/>
        </w:rPr>
        <w:t>able two is not in second normal form because there isn't any primary or foreign key in the table</w:t>
      </w:r>
      <w:r w:rsidR="001F3B54">
        <w:rPr>
          <w:noProof/>
        </w:rPr>
        <w:t xml:space="preserve"> which means there isn’t any dependency</w:t>
      </w:r>
      <w:r w:rsidRPr="00C87FA6">
        <w:rPr>
          <w:noProof/>
        </w:rPr>
        <w:t>.</w:t>
      </w:r>
    </w:p>
    <w:p w14:paraId="3178F675" w14:textId="0893BB67" w:rsidR="00901D9A" w:rsidRDefault="00901D9A" w:rsidP="00F45E63">
      <w:pPr>
        <w:rPr>
          <w:noProof/>
        </w:rPr>
      </w:pPr>
    </w:p>
    <w:p w14:paraId="4078208E" w14:textId="77777777" w:rsidR="006F2183" w:rsidRDefault="006F2183" w:rsidP="00F45E63">
      <w:pPr>
        <w:rPr>
          <w:noProof/>
        </w:rPr>
      </w:pPr>
    </w:p>
    <w:p w14:paraId="6636D832" w14:textId="77777777" w:rsidR="00C87FA6" w:rsidRDefault="00C87FA6" w:rsidP="00F45E63">
      <w:pPr>
        <w:rPr>
          <w:b/>
          <w:bCs/>
          <w:noProof/>
        </w:rPr>
      </w:pPr>
    </w:p>
    <w:p w14:paraId="16F8281C" w14:textId="20A49D64" w:rsidR="00901D9A" w:rsidRPr="00901D9A" w:rsidRDefault="00901D9A" w:rsidP="00F45E63">
      <w:pPr>
        <w:rPr>
          <w:b/>
          <w:bCs/>
          <w:noProof/>
        </w:rPr>
      </w:pPr>
      <w:r w:rsidRPr="00901D9A">
        <w:rPr>
          <w:b/>
          <w:bCs/>
          <w:noProof/>
        </w:rPr>
        <w:lastRenderedPageBreak/>
        <w:t>2NF Not In 3NF</w:t>
      </w:r>
    </w:p>
    <w:p w14:paraId="7B5A991F" w14:textId="604845CA" w:rsidR="00F45E63" w:rsidRDefault="00F45E63" w:rsidP="00F45E63">
      <w:pPr>
        <w:rPr>
          <w:noProof/>
        </w:rPr>
      </w:pPr>
    </w:p>
    <w:p w14:paraId="2CFBC41F" w14:textId="7DAE0767" w:rsidR="00F45E63" w:rsidRPr="00F45E63" w:rsidRDefault="00EC699D" w:rsidP="00F45E63">
      <w:r>
        <w:rPr>
          <w:noProof/>
        </w:rPr>
        <w:drawing>
          <wp:inline distT="0" distB="0" distL="0" distR="0" wp14:anchorId="185EEE7C" wp14:editId="6E0F59B2">
            <wp:extent cx="4514850" cy="4002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 Thr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42" cy="40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1D37" w14:textId="654FC7B5" w:rsidR="00F45E63" w:rsidRDefault="00F45E63" w:rsidP="00F45E63">
      <w:pPr>
        <w:rPr>
          <w:noProof/>
        </w:rPr>
      </w:pPr>
    </w:p>
    <w:p w14:paraId="40AD46FE" w14:textId="5B74A21B" w:rsidR="00F45E63" w:rsidRDefault="00F45E63" w:rsidP="00F45E63">
      <w:r>
        <w:rPr>
          <w:noProof/>
        </w:rPr>
        <w:drawing>
          <wp:inline distT="0" distB="0" distL="0" distR="0" wp14:anchorId="403C72BB" wp14:editId="1CEBDF68">
            <wp:extent cx="5050564" cy="1318219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523" cy="13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D561" w14:textId="0D6B8862" w:rsidR="00F45E63" w:rsidRPr="00F45E63" w:rsidRDefault="00F45E63" w:rsidP="00F45E63"/>
    <w:p w14:paraId="35ED28D4" w14:textId="027CAECE" w:rsidR="00D13DD9" w:rsidRPr="008C1D43" w:rsidRDefault="00D13DD9" w:rsidP="00F45E63">
      <w:r w:rsidRPr="00D13DD9">
        <w:t>The above two tables are a visualization of a database that meets the criteria of 2NF. A 2NF database requires that tables are in 1NF</w:t>
      </w:r>
      <w:r w:rsidR="00B24AC5">
        <w:t>, and</w:t>
      </w:r>
      <w:r w:rsidRPr="00D13DD9">
        <w:t xml:space="preserve"> every attribute depends on the table’s entire primary key</w:t>
      </w:r>
      <w:r w:rsidR="00B24AC5">
        <w:t xml:space="preserve"> which table</w:t>
      </w:r>
      <w:r w:rsidR="000E63C3">
        <w:t>s</w:t>
      </w:r>
      <w:r w:rsidR="00B24AC5">
        <w:t xml:space="preserve"> three and four </w:t>
      </w:r>
      <w:r w:rsidR="000E63C3">
        <w:t xml:space="preserve">together </w:t>
      </w:r>
      <w:r w:rsidR="00B24AC5">
        <w:t>meet those rules</w:t>
      </w:r>
      <w:r w:rsidRPr="00D13DD9">
        <w:t xml:space="preserve">. In table three, the attribute </w:t>
      </w:r>
      <w:proofErr w:type="spellStart"/>
      <w:r w:rsidRPr="00D13DD9">
        <w:rPr>
          <w:b/>
          <w:bCs/>
        </w:rPr>
        <w:t>Store_ID</w:t>
      </w:r>
      <w:proofErr w:type="spellEnd"/>
      <w:r w:rsidRPr="00D13DD9">
        <w:t xml:space="preserve"> is used as a primary key. In table four, the attribute </w:t>
      </w:r>
      <w:proofErr w:type="spellStart"/>
      <w:r w:rsidRPr="00D13DD9">
        <w:rPr>
          <w:b/>
          <w:bCs/>
        </w:rPr>
        <w:t>Store_ID</w:t>
      </w:r>
      <w:proofErr w:type="spellEnd"/>
      <w:r w:rsidRPr="00D13DD9">
        <w:t xml:space="preserve"> is used as a foreign key that makes the duplicated information </w:t>
      </w:r>
      <w:r w:rsidR="00AF50BE">
        <w:t xml:space="preserve">disappear and </w:t>
      </w:r>
      <w:r w:rsidR="00B5753A">
        <w:t xml:space="preserve">the attribute </w:t>
      </w:r>
      <w:proofErr w:type="spellStart"/>
      <w:r w:rsidR="00AF50BE" w:rsidRPr="00B5753A">
        <w:rPr>
          <w:b/>
          <w:bCs/>
        </w:rPr>
        <w:t>Store_ID</w:t>
      </w:r>
      <w:proofErr w:type="spellEnd"/>
      <w:r w:rsidR="00AF50BE">
        <w:t xml:space="preserve"> </w:t>
      </w:r>
      <w:r w:rsidR="00893A10">
        <w:t xml:space="preserve">also </w:t>
      </w:r>
      <w:r w:rsidR="00AF50BE">
        <w:t>represent</w:t>
      </w:r>
      <w:r w:rsidR="00893A10">
        <w:t>s</w:t>
      </w:r>
      <w:r w:rsidR="00AF50BE">
        <w:t xml:space="preserve"> each category of products too</w:t>
      </w:r>
      <w:r w:rsidRPr="00D13DD9">
        <w:t xml:space="preserve">. Therefore, table three and table four are a perfect example to demonstrate a 2NF database but not 3NF because </w:t>
      </w:r>
      <w:r w:rsidR="00A65EE6">
        <w:t>th</w:t>
      </w:r>
      <w:r w:rsidR="004F1BFE">
        <w:t xml:space="preserve">e </w:t>
      </w:r>
      <w:r w:rsidRPr="00D13DD9">
        <w:t xml:space="preserve">attribute </w:t>
      </w:r>
      <w:r w:rsidR="004F1BFE" w:rsidRPr="00D13DD9">
        <w:rPr>
          <w:b/>
          <w:bCs/>
        </w:rPr>
        <w:t>Registered Members</w:t>
      </w:r>
      <w:r w:rsidR="004F1BFE" w:rsidRPr="00D13DD9">
        <w:t xml:space="preserve"> </w:t>
      </w:r>
      <w:r w:rsidRPr="00D13DD9">
        <w:t>depend</w:t>
      </w:r>
      <w:r w:rsidR="004F1BFE">
        <w:t xml:space="preserve">s on the attribute </w:t>
      </w:r>
      <w:r w:rsidRPr="00D13DD9">
        <w:rPr>
          <w:b/>
          <w:bCs/>
        </w:rPr>
        <w:t>Location</w:t>
      </w:r>
      <w:r w:rsidR="008C1D43">
        <w:t>.</w:t>
      </w:r>
    </w:p>
    <w:p w14:paraId="1B4E76E1" w14:textId="77777777" w:rsidR="00A73645" w:rsidRDefault="00A73645" w:rsidP="00F45E63">
      <w:pPr>
        <w:rPr>
          <w:b/>
          <w:bCs/>
        </w:rPr>
      </w:pPr>
    </w:p>
    <w:p w14:paraId="416CB3D6" w14:textId="77777777" w:rsidR="00A73645" w:rsidRDefault="00A73645" w:rsidP="00F45E63">
      <w:pPr>
        <w:rPr>
          <w:b/>
          <w:bCs/>
        </w:rPr>
      </w:pPr>
    </w:p>
    <w:p w14:paraId="4F7143D3" w14:textId="77777777" w:rsidR="00A73645" w:rsidRDefault="00A73645" w:rsidP="00F45E63">
      <w:pPr>
        <w:rPr>
          <w:b/>
          <w:bCs/>
        </w:rPr>
      </w:pPr>
    </w:p>
    <w:p w14:paraId="11F75B7C" w14:textId="023BE949" w:rsidR="00276236" w:rsidRPr="00276236" w:rsidRDefault="00276236" w:rsidP="00F45E63">
      <w:pPr>
        <w:rPr>
          <w:b/>
          <w:bCs/>
        </w:rPr>
      </w:pPr>
      <w:r w:rsidRPr="00276236">
        <w:rPr>
          <w:b/>
          <w:bCs/>
        </w:rPr>
        <w:lastRenderedPageBreak/>
        <w:t>3NF</w:t>
      </w:r>
    </w:p>
    <w:p w14:paraId="444EA9D9" w14:textId="77777777" w:rsidR="00276236" w:rsidRPr="00600F5A" w:rsidRDefault="00276236" w:rsidP="00F45E63"/>
    <w:p w14:paraId="7F95A433" w14:textId="1415D469" w:rsidR="00F45E63" w:rsidRDefault="00EC699D" w:rsidP="00F45E63">
      <w:pPr>
        <w:rPr>
          <w:noProof/>
        </w:rPr>
      </w:pPr>
      <w:r>
        <w:rPr>
          <w:noProof/>
        </w:rPr>
        <w:drawing>
          <wp:inline distT="0" distB="0" distL="0" distR="0" wp14:anchorId="2482895A" wp14:editId="26378126">
            <wp:extent cx="3038475" cy="3391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 Fi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876" cy="3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9A76" w14:textId="20107C33" w:rsidR="00F45E63" w:rsidRDefault="00F45E63" w:rsidP="00F45E63">
      <w:pPr>
        <w:rPr>
          <w:noProof/>
        </w:rPr>
      </w:pPr>
    </w:p>
    <w:p w14:paraId="33796427" w14:textId="4DD92C85" w:rsidR="00F45E63" w:rsidRDefault="00F45E63" w:rsidP="00F45E63">
      <w:pPr>
        <w:rPr>
          <w:noProof/>
        </w:rPr>
      </w:pPr>
      <w:r>
        <w:rPr>
          <w:noProof/>
        </w:rPr>
        <w:drawing>
          <wp:inline distT="0" distB="0" distL="0" distR="0" wp14:anchorId="74A8CBBE" wp14:editId="6F501FA7">
            <wp:extent cx="2597921" cy="104203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81" cy="10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83A" w14:textId="42AA2FD8" w:rsidR="00F45E63" w:rsidRDefault="00F45E63" w:rsidP="00F45E63">
      <w:pPr>
        <w:rPr>
          <w:noProof/>
        </w:rPr>
      </w:pPr>
    </w:p>
    <w:p w14:paraId="15FA42D8" w14:textId="1826C497" w:rsidR="00F45E63" w:rsidRDefault="00F45E63" w:rsidP="00F45E63">
      <w:r>
        <w:rPr>
          <w:noProof/>
        </w:rPr>
        <w:drawing>
          <wp:inline distT="0" distB="0" distL="0" distR="0" wp14:anchorId="4EF30895" wp14:editId="470511C9">
            <wp:extent cx="2023323" cy="10767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474" cy="11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016" w14:textId="0A1A2D8F" w:rsidR="00405C1D" w:rsidRDefault="00405C1D" w:rsidP="00405C1D"/>
    <w:p w14:paraId="12DE6E40" w14:textId="1B26A0F1" w:rsidR="006F6D4F" w:rsidRDefault="006F6D4F" w:rsidP="00405C1D">
      <w:r>
        <w:t xml:space="preserve">The above tables five, six, and seven are in the form of 3NF. The above tables meet the requirements of a 3NF database because the tables are in 2NF, </w:t>
      </w:r>
      <w:r w:rsidR="000601C6">
        <w:t xml:space="preserve">and </w:t>
      </w:r>
      <w:r>
        <w:t xml:space="preserve">there are no transitive dependencies. In table </w:t>
      </w:r>
      <w:r w:rsidR="004379D2">
        <w:t>four</w:t>
      </w:r>
      <w:r>
        <w:t xml:space="preserve"> in 2NF</w:t>
      </w:r>
      <w:r w:rsidR="00E87F79">
        <w:t>,</w:t>
      </w:r>
      <w:r>
        <w:t xml:space="preserve"> the attribute </w:t>
      </w:r>
      <w:r w:rsidRPr="006F6D4F">
        <w:rPr>
          <w:b/>
          <w:bCs/>
        </w:rPr>
        <w:t>Registered Members</w:t>
      </w:r>
      <w:r>
        <w:rPr>
          <w:b/>
          <w:bCs/>
        </w:rPr>
        <w:t xml:space="preserve"> </w:t>
      </w:r>
      <w:r>
        <w:t xml:space="preserve">had a dependency on attribute </w:t>
      </w:r>
      <w:r w:rsidRPr="006F6D4F">
        <w:rPr>
          <w:b/>
          <w:bCs/>
        </w:rPr>
        <w:t>Location</w:t>
      </w:r>
      <w:r>
        <w:rPr>
          <w:b/>
          <w:bCs/>
        </w:rPr>
        <w:t xml:space="preserve">, </w:t>
      </w:r>
      <w:r>
        <w:t xml:space="preserve">and the attribute </w:t>
      </w:r>
      <w:r w:rsidRPr="006F6D4F">
        <w:rPr>
          <w:b/>
          <w:bCs/>
        </w:rPr>
        <w:t>Location</w:t>
      </w:r>
      <w:r>
        <w:rPr>
          <w:b/>
          <w:bCs/>
        </w:rPr>
        <w:t xml:space="preserve"> </w:t>
      </w:r>
      <w:r>
        <w:t xml:space="preserve">was not a primary key. Since the attribute </w:t>
      </w:r>
      <w:r w:rsidRPr="006F6D4F">
        <w:rPr>
          <w:b/>
          <w:bCs/>
        </w:rPr>
        <w:t>Registered Members</w:t>
      </w:r>
      <w:r>
        <w:rPr>
          <w:b/>
          <w:bCs/>
        </w:rPr>
        <w:t xml:space="preserve"> </w:t>
      </w:r>
      <w:r>
        <w:t xml:space="preserve">depended on the attribute </w:t>
      </w:r>
      <w:r w:rsidRPr="006F6D4F">
        <w:rPr>
          <w:b/>
          <w:bCs/>
        </w:rPr>
        <w:t>Location,</w:t>
      </w:r>
      <w:r>
        <w:rPr>
          <w:b/>
          <w:bCs/>
        </w:rPr>
        <w:t xml:space="preserve"> </w:t>
      </w:r>
      <w:r>
        <w:t xml:space="preserve">I made table seven where the attribute </w:t>
      </w:r>
      <w:r w:rsidRPr="006F6D4F">
        <w:rPr>
          <w:b/>
          <w:bCs/>
        </w:rPr>
        <w:t>Location</w:t>
      </w:r>
      <w:r w:rsidR="00E87F79">
        <w:rPr>
          <w:b/>
          <w:bCs/>
        </w:rPr>
        <w:t xml:space="preserve"> </w:t>
      </w:r>
      <w:r w:rsidR="00E87F79">
        <w:t>serve</w:t>
      </w:r>
      <w:r w:rsidR="00F01E07">
        <w:t>s</w:t>
      </w:r>
      <w:r w:rsidR="00E87F79">
        <w:t xml:space="preserve"> as a </w:t>
      </w:r>
      <w:r w:rsidR="004821E6">
        <w:t>foreign key and in table six it serves as a p</w:t>
      </w:r>
      <w:bookmarkStart w:id="0" w:name="_GoBack"/>
      <w:bookmarkEnd w:id="0"/>
      <w:r w:rsidR="004821E6">
        <w:t>rimary key</w:t>
      </w:r>
      <w:r w:rsidR="00E87F79">
        <w:t>.</w:t>
      </w:r>
      <w:r>
        <w:t xml:space="preserve"> </w:t>
      </w:r>
      <w:r w:rsidR="00780CA6">
        <w:t>T</w:t>
      </w:r>
      <w:r>
        <w:t xml:space="preserve">he attribute </w:t>
      </w:r>
      <w:r w:rsidRPr="006F6D4F">
        <w:rPr>
          <w:b/>
          <w:bCs/>
        </w:rPr>
        <w:t>Registered Members</w:t>
      </w:r>
      <w:r>
        <w:t xml:space="preserve"> </w:t>
      </w:r>
      <w:r w:rsidR="00780CA6">
        <w:t xml:space="preserve">is now removed </w:t>
      </w:r>
      <w:r>
        <w:t xml:space="preserve">from the original table. </w:t>
      </w:r>
      <w:r w:rsidR="00B41D3B">
        <w:t>So, now table</w:t>
      </w:r>
      <w:r w:rsidR="00E87F79">
        <w:t>s</w:t>
      </w:r>
      <w:r w:rsidR="00B41D3B">
        <w:t xml:space="preserve"> five, six, and seven don’t have any transitive dependencies</w:t>
      </w:r>
      <w:r w:rsidR="00CC5376">
        <w:t>;</w:t>
      </w:r>
      <w:r w:rsidR="00B41D3B">
        <w:t xml:space="preserve"> they are in the form of 3NF. </w:t>
      </w:r>
    </w:p>
    <w:p w14:paraId="242BB651" w14:textId="77777777" w:rsidR="006F6D4F" w:rsidRPr="006F6D4F" w:rsidRDefault="006F6D4F" w:rsidP="00405C1D"/>
    <w:sectPr w:rsidR="006F6D4F" w:rsidRPr="006F6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E63"/>
    <w:rsid w:val="000601C6"/>
    <w:rsid w:val="0007037D"/>
    <w:rsid w:val="00077438"/>
    <w:rsid w:val="000E6219"/>
    <w:rsid w:val="000E63C3"/>
    <w:rsid w:val="001840F5"/>
    <w:rsid w:val="001B4995"/>
    <w:rsid w:val="001C230F"/>
    <w:rsid w:val="001C3F3A"/>
    <w:rsid w:val="001D6940"/>
    <w:rsid w:val="001F3B54"/>
    <w:rsid w:val="00211C01"/>
    <w:rsid w:val="0023620D"/>
    <w:rsid w:val="00276236"/>
    <w:rsid w:val="002C28C1"/>
    <w:rsid w:val="00313E69"/>
    <w:rsid w:val="00335730"/>
    <w:rsid w:val="003E1B45"/>
    <w:rsid w:val="003F1D95"/>
    <w:rsid w:val="003F6FA5"/>
    <w:rsid w:val="00405C1D"/>
    <w:rsid w:val="0041216A"/>
    <w:rsid w:val="00432E27"/>
    <w:rsid w:val="004379D2"/>
    <w:rsid w:val="004821E6"/>
    <w:rsid w:val="004D4952"/>
    <w:rsid w:val="004F1BFE"/>
    <w:rsid w:val="004F41BE"/>
    <w:rsid w:val="0050415C"/>
    <w:rsid w:val="00515AE2"/>
    <w:rsid w:val="005474C3"/>
    <w:rsid w:val="00600F5A"/>
    <w:rsid w:val="00611DB0"/>
    <w:rsid w:val="00665B21"/>
    <w:rsid w:val="006F2183"/>
    <w:rsid w:val="006F6D4F"/>
    <w:rsid w:val="007014B2"/>
    <w:rsid w:val="00780CA6"/>
    <w:rsid w:val="00786019"/>
    <w:rsid w:val="0084320D"/>
    <w:rsid w:val="0086164B"/>
    <w:rsid w:val="00872D9E"/>
    <w:rsid w:val="00893A10"/>
    <w:rsid w:val="008C1D43"/>
    <w:rsid w:val="008E07AC"/>
    <w:rsid w:val="008E138A"/>
    <w:rsid w:val="00901D9A"/>
    <w:rsid w:val="009602B6"/>
    <w:rsid w:val="00A057D1"/>
    <w:rsid w:val="00A35DAA"/>
    <w:rsid w:val="00A65EE6"/>
    <w:rsid w:val="00A73645"/>
    <w:rsid w:val="00A9591B"/>
    <w:rsid w:val="00AB73EB"/>
    <w:rsid w:val="00AF50BE"/>
    <w:rsid w:val="00B24AC5"/>
    <w:rsid w:val="00B365A6"/>
    <w:rsid w:val="00B41D3B"/>
    <w:rsid w:val="00B5753A"/>
    <w:rsid w:val="00BB61FB"/>
    <w:rsid w:val="00BC7136"/>
    <w:rsid w:val="00BD6CFB"/>
    <w:rsid w:val="00C548B3"/>
    <w:rsid w:val="00C87FA6"/>
    <w:rsid w:val="00CC5376"/>
    <w:rsid w:val="00D13DD9"/>
    <w:rsid w:val="00D6634E"/>
    <w:rsid w:val="00E36D3E"/>
    <w:rsid w:val="00E87F79"/>
    <w:rsid w:val="00E91983"/>
    <w:rsid w:val="00E96A93"/>
    <w:rsid w:val="00EA3846"/>
    <w:rsid w:val="00EC699D"/>
    <w:rsid w:val="00ED02C2"/>
    <w:rsid w:val="00F01E07"/>
    <w:rsid w:val="00F10116"/>
    <w:rsid w:val="00F208A6"/>
    <w:rsid w:val="00F45E63"/>
    <w:rsid w:val="00F665E8"/>
    <w:rsid w:val="00F7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CC517"/>
  <w15:chartTrackingRefBased/>
  <w15:docId w15:val="{A38D7181-F90E-3E4D-9B17-45D874BD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89</cp:revision>
  <dcterms:created xsi:type="dcterms:W3CDTF">2021-03-17T18:03:00Z</dcterms:created>
  <dcterms:modified xsi:type="dcterms:W3CDTF">2021-03-18T03:29:00Z</dcterms:modified>
</cp:coreProperties>
</file>