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20" w:before="220" w:line="360" w:lineRule="auto"/>
        <w:jc w:val="left"/>
        <w:rPr>
          <w:rFonts w:ascii="Times New Roman" w:cs="Times New Roman" w:eastAsia="Times New Roman" w:hAnsi="Times New Roman"/>
          <w:sz w:val="24"/>
          <w:szCs w:val="24"/>
        </w:rPr>
      </w:pPr>
      <w:bookmarkStart w:colFirst="0" w:colLast="0" w:name="_1cc1rr5afplx" w:id="0"/>
      <w:bookmarkEnd w:id="0"/>
      <w:r w:rsidDel="00000000" w:rsidR="00000000" w:rsidRPr="00000000">
        <w:rPr>
          <w:rFonts w:ascii="Times New Roman" w:cs="Times New Roman" w:eastAsia="Times New Roman" w:hAnsi="Times New Roman"/>
          <w:sz w:val="24"/>
          <w:szCs w:val="24"/>
          <w:rtl w:val="0"/>
        </w:rPr>
        <w:t xml:space="preserve">Mariana Peredo, Alex Nelander , Daniel Aquino Okeke, Lian Salah</w:t>
      </w:r>
    </w:p>
    <w:p w:rsidR="00000000" w:rsidDel="00000000" w:rsidP="00000000" w:rsidRDefault="00000000" w:rsidRPr="00000000" w14:paraId="00000002">
      <w:pPr>
        <w:pStyle w:val="Heading1"/>
        <w:keepNext w:val="0"/>
        <w:keepLines w:val="0"/>
        <w:shd w:fill="ffffff" w:val="clear"/>
        <w:spacing w:after="220" w:before="220" w:line="360" w:lineRule="auto"/>
        <w:jc w:val="left"/>
        <w:rPr>
          <w:rFonts w:ascii="Times New Roman" w:cs="Times New Roman" w:eastAsia="Times New Roman" w:hAnsi="Times New Roman"/>
          <w:sz w:val="24"/>
          <w:szCs w:val="24"/>
        </w:rPr>
      </w:pPr>
      <w:bookmarkStart w:colFirst="0" w:colLast="0" w:name="_c9o0p87ygri6" w:id="1"/>
      <w:bookmarkEnd w:id="1"/>
      <w:r w:rsidDel="00000000" w:rsidR="00000000" w:rsidRPr="00000000">
        <w:rPr>
          <w:rFonts w:ascii="Times New Roman" w:cs="Times New Roman" w:eastAsia="Times New Roman" w:hAnsi="Times New Roman"/>
          <w:sz w:val="24"/>
          <w:szCs w:val="24"/>
          <w:rtl w:val="0"/>
        </w:rPr>
        <w:t xml:space="preserve">Project Spyn: Customer Discovery &amp; Requirements</w:t>
      </w:r>
    </w:p>
    <w:p w:rsidR="00000000" w:rsidDel="00000000" w:rsidP="00000000" w:rsidRDefault="00000000" w:rsidRPr="00000000" w14:paraId="00000003">
      <w:pPr>
        <w:numPr>
          <w:ilvl w:val="0"/>
          <w:numId w:val="1"/>
        </w:numPr>
        <w:shd w:fill="ffffff" w:val="clear"/>
        <w:spacing w:after="0" w:afterAutospacing="0" w:lineRule="auto"/>
        <w:ind w:left="72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b w:val="1"/>
          <w:color w:val="2d3b45"/>
          <w:sz w:val="24"/>
          <w:szCs w:val="24"/>
          <w:rtl w:val="0"/>
        </w:rPr>
        <w:t xml:space="preserve">Company name</w:t>
      </w:r>
      <w:r w:rsidDel="00000000" w:rsidR="00000000" w:rsidRPr="00000000">
        <w:rPr>
          <w:rFonts w:ascii="Times New Roman" w:cs="Times New Roman" w:eastAsia="Times New Roman" w:hAnsi="Times New Roman"/>
          <w:color w:val="2d3b45"/>
          <w:sz w:val="24"/>
          <w:szCs w:val="24"/>
          <w:rtl w:val="0"/>
        </w:rPr>
        <w:t xml:space="preserve">: RydeSafez </w:t>
      </w:r>
    </w:p>
    <w:p w:rsidR="00000000" w:rsidDel="00000000" w:rsidP="00000000" w:rsidRDefault="00000000" w:rsidRPr="00000000" w14:paraId="00000004">
      <w:pPr>
        <w:numPr>
          <w:ilvl w:val="0"/>
          <w:numId w:val="1"/>
        </w:numPr>
        <w:shd w:fill="ffffff" w:val="clear"/>
        <w:spacing w:after="0" w:afterAutospacing="0" w:lineRule="auto"/>
        <w:ind w:left="72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The </w:t>
      </w:r>
      <w:r w:rsidDel="00000000" w:rsidR="00000000" w:rsidRPr="00000000">
        <w:rPr>
          <w:rFonts w:ascii="Times New Roman" w:cs="Times New Roman" w:eastAsia="Times New Roman" w:hAnsi="Times New Roman"/>
          <w:b w:val="1"/>
          <w:color w:val="2d3b45"/>
          <w:sz w:val="24"/>
          <w:szCs w:val="24"/>
          <w:rtl w:val="0"/>
        </w:rPr>
        <w:t xml:space="preserve">final user</w:t>
      </w:r>
      <w:r w:rsidDel="00000000" w:rsidR="00000000" w:rsidRPr="00000000">
        <w:rPr>
          <w:rFonts w:ascii="Times New Roman" w:cs="Times New Roman" w:eastAsia="Times New Roman" w:hAnsi="Times New Roman"/>
          <w:color w:val="2d3b45"/>
          <w:sz w:val="24"/>
          <w:szCs w:val="24"/>
          <w:rtl w:val="0"/>
        </w:rPr>
        <w:t xml:space="preserve"> of our product is elderly and disabled members of the community.</w:t>
      </w:r>
    </w:p>
    <w:p w:rsidR="00000000" w:rsidDel="00000000" w:rsidP="00000000" w:rsidRDefault="00000000" w:rsidRPr="00000000" w14:paraId="00000005">
      <w:pPr>
        <w:numPr>
          <w:ilvl w:val="0"/>
          <w:numId w:val="1"/>
        </w:numPr>
        <w:shd w:fill="ffffff" w:val="clear"/>
        <w:spacing w:after="0" w:afterAutospacing="0" w:lineRule="auto"/>
        <w:ind w:left="72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The </w:t>
      </w:r>
      <w:r w:rsidDel="00000000" w:rsidR="00000000" w:rsidRPr="00000000">
        <w:rPr>
          <w:rFonts w:ascii="Times New Roman" w:cs="Times New Roman" w:eastAsia="Times New Roman" w:hAnsi="Times New Roman"/>
          <w:b w:val="1"/>
          <w:color w:val="2d3b45"/>
          <w:sz w:val="24"/>
          <w:szCs w:val="24"/>
          <w:rtl w:val="0"/>
        </w:rPr>
        <w:t xml:space="preserve">problem </w:t>
      </w:r>
      <w:r w:rsidDel="00000000" w:rsidR="00000000" w:rsidRPr="00000000">
        <w:rPr>
          <w:rFonts w:ascii="Times New Roman" w:cs="Times New Roman" w:eastAsia="Times New Roman" w:hAnsi="Times New Roman"/>
          <w:color w:val="2d3b45"/>
          <w:sz w:val="24"/>
          <w:szCs w:val="24"/>
          <w:rtl w:val="0"/>
        </w:rPr>
        <w:t xml:space="preserve">our team was assigned was to create a LEGO car that can effectively pick up a person with a wheelchair and safely transport them through the city to drop them off at the designated location.</w:t>
      </w:r>
    </w:p>
    <w:p w:rsidR="00000000" w:rsidDel="00000000" w:rsidP="00000000" w:rsidRDefault="00000000" w:rsidRPr="00000000" w14:paraId="00000006">
      <w:pPr>
        <w:numPr>
          <w:ilvl w:val="0"/>
          <w:numId w:val="1"/>
        </w:numPr>
        <w:shd w:fill="ffffff" w:val="clear"/>
        <w:spacing w:after="0" w:afterAutospacing="0" w:lineRule="auto"/>
        <w:ind w:left="72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b w:val="1"/>
          <w:color w:val="2d3b45"/>
          <w:sz w:val="24"/>
          <w:szCs w:val="24"/>
          <w:rtl w:val="0"/>
        </w:rPr>
        <w:t xml:space="preserve">Questions answered from client interview:</w:t>
      </w:r>
    </w:p>
    <w:p w:rsidR="00000000" w:rsidDel="00000000" w:rsidP="00000000" w:rsidRDefault="00000000" w:rsidRPr="00000000" w14:paraId="00000007">
      <w:pPr>
        <w:numPr>
          <w:ilvl w:val="0"/>
          <w:numId w:val="2"/>
        </w:numPr>
        <w:shd w:fill="ffffff" w:val="clear"/>
        <w:spacing w:after="0" w:afterAutospacing="0" w:lineRule="auto"/>
        <w:ind w:left="1440" w:hanging="36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When is the deadline for this project? The end of the semester.</w:t>
      </w:r>
    </w:p>
    <w:p w:rsidR="00000000" w:rsidDel="00000000" w:rsidP="00000000" w:rsidRDefault="00000000" w:rsidRPr="00000000" w14:paraId="00000008">
      <w:pPr>
        <w:numPr>
          <w:ilvl w:val="0"/>
          <w:numId w:val="2"/>
        </w:numPr>
        <w:shd w:fill="ffffff" w:val="clear"/>
        <w:spacing w:after="0" w:afterAutospacing="0" w:lineRule="auto"/>
        <w:ind w:left="1440" w:hanging="36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How many attempts for each car? Two attempts/\.</w:t>
      </w:r>
    </w:p>
    <w:p w:rsidR="00000000" w:rsidDel="00000000" w:rsidP="00000000" w:rsidRDefault="00000000" w:rsidRPr="00000000" w14:paraId="00000009">
      <w:pPr>
        <w:numPr>
          <w:ilvl w:val="0"/>
          <w:numId w:val="2"/>
        </w:numPr>
        <w:shd w:fill="ffffff" w:val="clear"/>
        <w:spacing w:after="0" w:afterAutospacing="0" w:lineRule="auto"/>
        <w:ind w:left="1440" w:hanging="36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What is the budget for this project? There is no budget. </w:t>
      </w:r>
    </w:p>
    <w:p w:rsidR="00000000" w:rsidDel="00000000" w:rsidP="00000000" w:rsidRDefault="00000000" w:rsidRPr="00000000" w14:paraId="0000000A">
      <w:pPr>
        <w:numPr>
          <w:ilvl w:val="0"/>
          <w:numId w:val="2"/>
        </w:numPr>
        <w:shd w:fill="ffffff" w:val="clear"/>
        <w:spacing w:after="0" w:afterAutospacing="0" w:lineRule="auto"/>
        <w:ind w:left="1440" w:hanging="36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How do we know the designated dropoff/pick-up zones? Blue and yellow walls respectively. </w:t>
      </w:r>
    </w:p>
    <w:p w:rsidR="00000000" w:rsidDel="00000000" w:rsidP="00000000" w:rsidRDefault="00000000" w:rsidRPr="00000000" w14:paraId="0000000B">
      <w:pPr>
        <w:numPr>
          <w:ilvl w:val="0"/>
          <w:numId w:val="2"/>
        </w:numPr>
        <w:shd w:fill="ffffff" w:val="clear"/>
        <w:spacing w:after="0" w:afterAutospacing="0" w:lineRule="auto"/>
        <w:ind w:left="1440" w:hanging="36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What obstacles need to be taken into account? Red stop lights mean the cars should stop. </w:t>
      </w:r>
    </w:p>
    <w:p w:rsidR="00000000" w:rsidDel="00000000" w:rsidP="00000000" w:rsidRDefault="00000000" w:rsidRPr="00000000" w14:paraId="0000000C">
      <w:pPr>
        <w:numPr>
          <w:ilvl w:val="0"/>
          <w:numId w:val="2"/>
        </w:numPr>
        <w:shd w:fill="ffffff" w:val="clear"/>
        <w:spacing w:after="0" w:afterAutospacing="0" w:lineRule="auto"/>
        <w:ind w:left="1440" w:hanging="36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How do we control the car? With a controller within the loading zone and autonomously outside of the loading zones. </w:t>
      </w:r>
    </w:p>
    <w:p w:rsidR="00000000" w:rsidDel="00000000" w:rsidP="00000000" w:rsidRDefault="00000000" w:rsidRPr="00000000" w14:paraId="0000000D">
      <w:pPr>
        <w:numPr>
          <w:ilvl w:val="0"/>
          <w:numId w:val="2"/>
        </w:numPr>
        <w:shd w:fill="ffffff" w:val="clear"/>
        <w:spacing w:after="0" w:afterAutospacing="0" w:lineRule="auto"/>
        <w:ind w:left="1440" w:hanging="36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Does it matter whether or not the car is gas or electric? No, it doesn't matter. </w:t>
      </w:r>
    </w:p>
    <w:p w:rsidR="00000000" w:rsidDel="00000000" w:rsidP="00000000" w:rsidRDefault="00000000" w:rsidRPr="00000000" w14:paraId="0000000E">
      <w:pPr>
        <w:numPr>
          <w:ilvl w:val="0"/>
          <w:numId w:val="1"/>
        </w:numPr>
        <w:shd w:fill="ffffff" w:val="clear"/>
        <w:spacing w:after="0" w:afterAutospacing="0" w:lineRule="auto"/>
        <w:ind w:left="72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b w:val="1"/>
          <w:color w:val="2d3b45"/>
          <w:sz w:val="24"/>
          <w:szCs w:val="24"/>
          <w:rtl w:val="0"/>
        </w:rPr>
        <w:t xml:space="preserve">Requirements </w:t>
      </w:r>
      <w:r w:rsidDel="00000000" w:rsidR="00000000" w:rsidRPr="00000000">
        <w:rPr>
          <w:rFonts w:ascii="Times New Roman" w:cs="Times New Roman" w:eastAsia="Times New Roman" w:hAnsi="Times New Roman"/>
          <w:color w:val="2d3b45"/>
          <w:sz w:val="24"/>
          <w:szCs w:val="24"/>
          <w:rtl w:val="0"/>
        </w:rPr>
        <w:t xml:space="preserve">(functional, performance, and cost constraints):</w:t>
      </w:r>
    </w:p>
    <w:p w:rsidR="00000000" w:rsidDel="00000000" w:rsidP="00000000" w:rsidRDefault="00000000" w:rsidRPr="00000000" w14:paraId="0000000F">
      <w:pPr>
        <w:numPr>
          <w:ilvl w:val="0"/>
          <w:numId w:val="3"/>
        </w:numPr>
        <w:shd w:fill="ffffff" w:val="clear"/>
        <w:spacing w:after="0" w:afterAutospacing="0" w:lineRule="auto"/>
        <w:ind w:left="144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A lego kit will be given including sensors and motors</w:t>
      </w:r>
    </w:p>
    <w:p w:rsidR="00000000" w:rsidDel="00000000" w:rsidP="00000000" w:rsidRDefault="00000000" w:rsidRPr="00000000" w14:paraId="00000010">
      <w:pPr>
        <w:numPr>
          <w:ilvl w:val="0"/>
          <w:numId w:val="3"/>
        </w:numPr>
        <w:shd w:fill="ffffff" w:val="clear"/>
        <w:spacing w:after="0" w:afterAutospacing="0" w:lineRule="auto"/>
        <w:ind w:left="144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The lego car must be able to load and unload a disabled person automatically. </w:t>
      </w:r>
    </w:p>
    <w:p w:rsidR="00000000" w:rsidDel="00000000" w:rsidP="00000000" w:rsidRDefault="00000000" w:rsidRPr="00000000" w14:paraId="00000011">
      <w:pPr>
        <w:numPr>
          <w:ilvl w:val="0"/>
          <w:numId w:val="3"/>
        </w:numPr>
        <w:shd w:fill="ffffff" w:val="clear"/>
        <w:spacing w:after="0" w:afterAutospacing="0" w:lineRule="auto"/>
        <w:ind w:left="144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The pick-up will be bright blue walls.</w:t>
      </w:r>
    </w:p>
    <w:p w:rsidR="00000000" w:rsidDel="00000000" w:rsidP="00000000" w:rsidRDefault="00000000" w:rsidRPr="00000000" w14:paraId="00000012">
      <w:pPr>
        <w:numPr>
          <w:ilvl w:val="0"/>
          <w:numId w:val="3"/>
        </w:numPr>
        <w:shd w:fill="ffffff" w:val="clear"/>
        <w:spacing w:after="0" w:afterAutospacing="0" w:lineRule="auto"/>
        <w:ind w:left="144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The drop off will be yellow walls.</w:t>
      </w:r>
    </w:p>
    <w:p w:rsidR="00000000" w:rsidDel="00000000" w:rsidP="00000000" w:rsidRDefault="00000000" w:rsidRPr="00000000" w14:paraId="00000013">
      <w:pPr>
        <w:numPr>
          <w:ilvl w:val="0"/>
          <w:numId w:val="3"/>
        </w:numPr>
        <w:shd w:fill="ffffff" w:val="clear"/>
        <w:spacing w:after="0" w:afterAutospacing="0" w:lineRule="auto"/>
        <w:ind w:left="144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The lego car must be able to drive in the city and navigate itself and make turns.</w:t>
      </w:r>
    </w:p>
    <w:p w:rsidR="00000000" w:rsidDel="00000000" w:rsidP="00000000" w:rsidRDefault="00000000" w:rsidRPr="00000000" w14:paraId="00000014">
      <w:pPr>
        <w:numPr>
          <w:ilvl w:val="0"/>
          <w:numId w:val="3"/>
        </w:numPr>
        <w:shd w:fill="ffffff" w:val="clear"/>
        <w:spacing w:after="0" w:afterAutospacing="0" w:lineRule="auto"/>
        <w:ind w:left="144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The lego car is required to pick up one person. </w:t>
      </w:r>
    </w:p>
    <w:p w:rsidR="00000000" w:rsidDel="00000000" w:rsidP="00000000" w:rsidRDefault="00000000" w:rsidRPr="00000000" w14:paraId="00000015">
      <w:pPr>
        <w:numPr>
          <w:ilvl w:val="0"/>
          <w:numId w:val="3"/>
        </w:numPr>
        <w:shd w:fill="ffffff" w:val="clear"/>
        <w:spacing w:after="0" w:afterAutospacing="0" w:lineRule="auto"/>
        <w:ind w:left="144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The car should load 1/8th the real size of a wheelchair.</w:t>
      </w:r>
    </w:p>
    <w:p w:rsidR="00000000" w:rsidDel="00000000" w:rsidP="00000000" w:rsidRDefault="00000000" w:rsidRPr="00000000" w14:paraId="00000016">
      <w:pPr>
        <w:numPr>
          <w:ilvl w:val="0"/>
          <w:numId w:val="3"/>
        </w:numPr>
        <w:shd w:fill="ffffff" w:val="clear"/>
        <w:spacing w:after="0" w:afterAutospacing="0" w:lineRule="auto"/>
        <w:ind w:left="144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A remote control is only used at pick up and drop off.</w:t>
      </w:r>
    </w:p>
    <w:p w:rsidR="00000000" w:rsidDel="00000000" w:rsidP="00000000" w:rsidRDefault="00000000" w:rsidRPr="00000000" w14:paraId="00000017">
      <w:pPr>
        <w:numPr>
          <w:ilvl w:val="0"/>
          <w:numId w:val="3"/>
        </w:numPr>
        <w:shd w:fill="ffffff" w:val="clear"/>
        <w:spacing w:after="0" w:afterAutospacing="0" w:lineRule="auto"/>
        <w:ind w:left="144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The car will be driving autonomously. </w:t>
      </w:r>
    </w:p>
    <w:p w:rsidR="00000000" w:rsidDel="00000000" w:rsidP="00000000" w:rsidRDefault="00000000" w:rsidRPr="00000000" w14:paraId="00000018">
      <w:pPr>
        <w:numPr>
          <w:ilvl w:val="0"/>
          <w:numId w:val="3"/>
        </w:numPr>
        <w:shd w:fill="ffffff" w:val="clear"/>
        <w:spacing w:after="0" w:afterAutospacing="0" w:lineRule="auto"/>
        <w:ind w:left="144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There will only be two attempts at passing through the maze </w:t>
      </w:r>
    </w:p>
    <w:p w:rsidR="00000000" w:rsidDel="00000000" w:rsidP="00000000" w:rsidRDefault="00000000" w:rsidRPr="00000000" w14:paraId="00000019">
      <w:pPr>
        <w:numPr>
          <w:ilvl w:val="0"/>
          <w:numId w:val="3"/>
        </w:numPr>
        <w:shd w:fill="ffffff" w:val="clear"/>
        <w:spacing w:after="0" w:afterAutospacing="0" w:lineRule="auto"/>
        <w:ind w:left="144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A car must stop at red signs and go at green signs. (each sign is 2 inches)</w:t>
      </w:r>
    </w:p>
    <w:p w:rsidR="00000000" w:rsidDel="00000000" w:rsidP="00000000" w:rsidRDefault="00000000" w:rsidRPr="00000000" w14:paraId="0000001A">
      <w:pPr>
        <w:numPr>
          <w:ilvl w:val="0"/>
          <w:numId w:val="1"/>
        </w:numPr>
        <w:shd w:fill="ffffff" w:val="clear"/>
        <w:spacing w:after="200" w:lineRule="auto"/>
        <w:ind w:left="72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A </w:t>
      </w:r>
      <w:r w:rsidDel="00000000" w:rsidR="00000000" w:rsidRPr="00000000">
        <w:rPr>
          <w:rFonts w:ascii="Times New Roman" w:cs="Times New Roman" w:eastAsia="Times New Roman" w:hAnsi="Times New Roman"/>
          <w:b w:val="1"/>
          <w:color w:val="2d3b45"/>
          <w:sz w:val="24"/>
          <w:szCs w:val="24"/>
          <w:rtl w:val="0"/>
        </w:rPr>
        <w:t xml:space="preserve">literature review </w:t>
      </w:r>
      <w:r w:rsidDel="00000000" w:rsidR="00000000" w:rsidRPr="00000000">
        <w:rPr>
          <w:rFonts w:ascii="Times New Roman" w:cs="Times New Roman" w:eastAsia="Times New Roman" w:hAnsi="Times New Roman"/>
          <w:color w:val="2d3b45"/>
          <w:sz w:val="24"/>
          <w:szCs w:val="24"/>
          <w:rtl w:val="0"/>
        </w:rPr>
        <w:t xml:space="preserve">of engineering information relevant to the problem.</w:t>
      </w:r>
    </w:p>
    <w:p w:rsidR="00000000" w:rsidDel="00000000" w:rsidP="00000000" w:rsidRDefault="00000000" w:rsidRPr="00000000" w14:paraId="0000001B">
      <w:pPr>
        <w:shd w:fill="ffffff" w:val="clear"/>
        <w:spacing w:after="200" w:lineRule="auto"/>
        <w:ind w:left="720" w:firstLine="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Our solution is different from any other company in the market because the company will specifically target disabled people as well as provide them safety. Our car uses cameras and sensors to provide a safe mode of transportation for the passenger autonomously. Also, our car can automatically load and unload our client which no other company has been able to succeed at this.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