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0E3C" w14:textId="77777777" w:rsidR="00372D87" w:rsidRDefault="00372D87" w:rsidP="00203155">
      <w:pPr>
        <w:pStyle w:val="27"/>
        <w:rPr>
          <w:highlight w:val="yellow"/>
        </w:rPr>
      </w:pPr>
      <w:bookmarkStart w:id="0" w:name="_Toc182237467"/>
      <w:bookmarkStart w:id="1" w:name="_Toc182237690"/>
      <w:bookmarkStart w:id="2" w:name="_Toc195783208"/>
      <w:r w:rsidRPr="00372D87">
        <w:rPr>
          <w:highlight w:val="yellow"/>
        </w:rPr>
        <w:t>Все, что выделено желтым цветом адаптировать под свою тему ДП</w:t>
      </w:r>
      <w:r>
        <w:rPr>
          <w:highlight w:val="yellow"/>
        </w:rPr>
        <w:t>.</w:t>
      </w:r>
    </w:p>
    <w:p w14:paraId="5881F6C7" w14:textId="77777777" w:rsidR="00372D87" w:rsidRDefault="00372D87" w:rsidP="00203155">
      <w:pPr>
        <w:pStyle w:val="27"/>
      </w:pPr>
      <w:r w:rsidRPr="00372D87">
        <w:rPr>
          <w:highlight w:val="yellow"/>
        </w:rPr>
        <w:t>Вводный текст тоже немного переформулировать, чтобы не был у всех одинаковым</w:t>
      </w:r>
    </w:p>
    <w:p w14:paraId="0CE50830" w14:textId="77777777" w:rsidR="00203155" w:rsidRDefault="00203155" w:rsidP="00203155">
      <w:pPr>
        <w:pStyle w:val="27"/>
      </w:pPr>
      <w:bookmarkStart w:id="3" w:name="_Hlk200018898"/>
      <w:r>
        <w:t xml:space="preserve">3.1 </w:t>
      </w:r>
      <w:r w:rsidRPr="006B6CBA">
        <w:t xml:space="preserve">Расчет затрат по созданной </w:t>
      </w:r>
      <w:r w:rsidRPr="00BD2154">
        <w:t>разработке</w:t>
      </w:r>
      <w:r>
        <w:t xml:space="preserve"> ИС</w:t>
      </w:r>
      <w:bookmarkEnd w:id="0"/>
      <w:bookmarkEnd w:id="1"/>
      <w:bookmarkEnd w:id="2"/>
    </w:p>
    <w:bookmarkEnd w:id="3"/>
    <w:p w14:paraId="4977CF63" w14:textId="77777777" w:rsidR="003453BF" w:rsidRDefault="003453BF" w:rsidP="003453BF">
      <w:pPr>
        <w:spacing w:after="0" w:line="360" w:lineRule="auto"/>
        <w:ind w:firstLine="851"/>
        <w:jc w:val="both"/>
        <w:rPr>
          <w:rFonts w:ascii="Times New Roman" w:hAnsi="Times New Roman"/>
          <w:sz w:val="28"/>
          <w:szCs w:val="28"/>
        </w:rPr>
      </w:pPr>
    </w:p>
    <w:p w14:paraId="59EFB94A" w14:textId="77777777" w:rsidR="00AF4A86" w:rsidRPr="00AF4A86" w:rsidRDefault="00AF4A86" w:rsidP="00AF4A86">
      <w:pPr>
        <w:spacing w:after="0" w:line="360" w:lineRule="auto"/>
        <w:ind w:firstLine="851"/>
        <w:jc w:val="both"/>
        <w:rPr>
          <w:rFonts w:ascii="Times New Roman" w:hAnsi="Times New Roman"/>
          <w:sz w:val="28"/>
          <w:szCs w:val="28"/>
        </w:rPr>
      </w:pPr>
      <w:r w:rsidRPr="00AF4A86">
        <w:rPr>
          <w:rFonts w:ascii="Times New Roman" w:hAnsi="Times New Roman"/>
          <w:sz w:val="28"/>
          <w:szCs w:val="28"/>
        </w:rPr>
        <w:t>Процесс создания информационной системы требует значительных вложений, связанных как с оплатой труда специалистов, так и с использованием необходимого технического и программного обеспечения, а также с обеспечением условий для выполнения проекта. Оценка общих расходов на разработку ИС представляет собой ключевой этап экономического анализа, так как позволяет сделать выводы о рентабельности и целесообразности реализации проекта.</w:t>
      </w:r>
    </w:p>
    <w:p w14:paraId="5CA4432B" w14:textId="77777777" w:rsidR="00AF4A86" w:rsidRPr="00AF4A86" w:rsidRDefault="00AF4A86" w:rsidP="00AF4A86">
      <w:pPr>
        <w:spacing w:after="0" w:line="360" w:lineRule="auto"/>
        <w:ind w:firstLine="851"/>
        <w:jc w:val="both"/>
        <w:rPr>
          <w:rFonts w:ascii="Times New Roman" w:hAnsi="Times New Roman"/>
          <w:sz w:val="28"/>
          <w:szCs w:val="28"/>
        </w:rPr>
      </w:pPr>
      <w:r w:rsidRPr="00AF4A86">
        <w:rPr>
          <w:rFonts w:ascii="Times New Roman" w:hAnsi="Times New Roman"/>
          <w:sz w:val="28"/>
          <w:szCs w:val="28"/>
        </w:rPr>
        <w:t>В данном разделе приводится подробный расчет основных статей затрат, включая заработную плату разработчиков, обязательные социальные отчисления, амортизационные начисления, расходы на материалы и другие сопутствующие издержки. Все эти компоненты формируют полную стоимость проекта и напрямую влияют на его себестоимость.</w:t>
      </w:r>
    </w:p>
    <w:p w14:paraId="24B1A90E" w14:textId="77777777" w:rsidR="00AF4A86" w:rsidRPr="00AF4A86" w:rsidRDefault="00AF4A86" w:rsidP="00AF4A86">
      <w:pPr>
        <w:spacing w:after="0" w:line="360" w:lineRule="auto"/>
        <w:ind w:firstLine="851"/>
        <w:jc w:val="both"/>
        <w:rPr>
          <w:rFonts w:ascii="Times New Roman" w:hAnsi="Times New Roman"/>
          <w:sz w:val="28"/>
          <w:szCs w:val="28"/>
        </w:rPr>
      </w:pPr>
      <w:r w:rsidRPr="00AF4A86">
        <w:rPr>
          <w:rFonts w:ascii="Times New Roman" w:hAnsi="Times New Roman"/>
          <w:sz w:val="28"/>
          <w:szCs w:val="28"/>
        </w:rPr>
        <w:t>Расчеты производятся на основе конкретных исходных данных: продолжительности работ, стоимости оборудования, действующих нормативов амортизации и ставок страховых взносов. Полученные результаты дают возможность не только определить итоговую сумму расходов, но и провести анализ структуры затрат, выявляя наибольшие по объему статьи. Это позволяет выработать меры по оптимизации расходов без ущерба для качества создаваемой системы.</w:t>
      </w:r>
    </w:p>
    <w:p w14:paraId="2B9082EA" w14:textId="77777777" w:rsidR="003453BF" w:rsidRPr="00CE31F5" w:rsidRDefault="003453BF" w:rsidP="003453BF">
      <w:pPr>
        <w:spacing w:after="0" w:line="360" w:lineRule="auto"/>
        <w:ind w:firstLine="851"/>
        <w:jc w:val="both"/>
        <w:rPr>
          <w:rFonts w:ascii="Times New Roman" w:hAnsi="Times New Roman"/>
          <w:sz w:val="28"/>
          <w:szCs w:val="28"/>
        </w:rPr>
      </w:pPr>
      <w:bookmarkStart w:id="4" w:name="_Hlk200018849"/>
      <w:r>
        <w:rPr>
          <w:rFonts w:ascii="Times New Roman" w:hAnsi="Times New Roman"/>
          <w:sz w:val="28"/>
          <w:szCs w:val="28"/>
        </w:rPr>
        <w:t>Для получения полной стоимости ИС оценка затрат предполагает учет всей совокупности прямых, косвенных и накладных затрат.</w:t>
      </w:r>
    </w:p>
    <w:p w14:paraId="61FB218C" w14:textId="77777777" w:rsidR="003453BF" w:rsidRDefault="003453BF" w:rsidP="003453BF">
      <w:pPr>
        <w:spacing w:after="0" w:line="360" w:lineRule="auto"/>
        <w:ind w:firstLine="851"/>
        <w:jc w:val="both"/>
        <w:rPr>
          <w:rFonts w:ascii="Times New Roman" w:hAnsi="Times New Roman"/>
          <w:sz w:val="28"/>
          <w:szCs w:val="28"/>
        </w:rPr>
      </w:pPr>
      <w:r>
        <w:rPr>
          <w:rFonts w:ascii="Times New Roman" w:hAnsi="Times New Roman"/>
          <w:sz w:val="28"/>
          <w:szCs w:val="28"/>
        </w:rPr>
        <w:t>Методами определения исходной цены ИС могут быть общеизвестные методы ценообразования в соответствии с таблицей 3.1.</w:t>
      </w:r>
    </w:p>
    <w:p w14:paraId="7A42F031" w14:textId="77777777" w:rsidR="003453BF" w:rsidRDefault="003453BF" w:rsidP="003453BF">
      <w:pPr>
        <w:pStyle w:val="af0"/>
        <w:jc w:val="left"/>
        <w:rPr>
          <w:lang w:val="ru-RU"/>
        </w:rPr>
      </w:pPr>
      <w:r>
        <w:rPr>
          <w:lang w:val="ru-RU"/>
        </w:rPr>
        <w:t>Таблица 3.1 – Методы определения цены на ИС</w:t>
      </w:r>
    </w:p>
    <w:tbl>
      <w:tblPr>
        <w:tblStyle w:val="a3"/>
        <w:tblW w:w="0" w:type="auto"/>
        <w:tblLook w:val="04A0" w:firstRow="1" w:lastRow="0" w:firstColumn="1" w:lastColumn="0" w:noHBand="0" w:noVBand="1"/>
      </w:tblPr>
      <w:tblGrid>
        <w:gridCol w:w="2972"/>
        <w:gridCol w:w="6372"/>
      </w:tblGrid>
      <w:tr w:rsidR="003453BF" w:rsidRPr="006561DC" w14:paraId="662E8E91" w14:textId="77777777" w:rsidTr="00365ADA">
        <w:tc>
          <w:tcPr>
            <w:tcW w:w="2972" w:type="dxa"/>
          </w:tcPr>
          <w:p w14:paraId="75057D10" w14:textId="77777777" w:rsidR="003453BF" w:rsidRPr="007B376E" w:rsidRDefault="003453BF" w:rsidP="00365ADA">
            <w:pPr>
              <w:spacing w:after="0" w:line="240" w:lineRule="auto"/>
              <w:jc w:val="center"/>
              <w:rPr>
                <w:rFonts w:ascii="Times New Roman" w:hAnsi="Times New Roman"/>
                <w:b/>
                <w:sz w:val="24"/>
                <w:szCs w:val="24"/>
              </w:rPr>
            </w:pPr>
            <w:r w:rsidRPr="007B376E">
              <w:rPr>
                <w:rFonts w:ascii="Times New Roman" w:hAnsi="Times New Roman"/>
                <w:b/>
                <w:sz w:val="24"/>
                <w:szCs w:val="24"/>
              </w:rPr>
              <w:t>Метод</w:t>
            </w:r>
            <w:r>
              <w:rPr>
                <w:rFonts w:ascii="Times New Roman" w:hAnsi="Times New Roman"/>
                <w:b/>
                <w:sz w:val="24"/>
                <w:szCs w:val="24"/>
              </w:rPr>
              <w:t xml:space="preserve"> оценки</w:t>
            </w:r>
          </w:p>
        </w:tc>
        <w:tc>
          <w:tcPr>
            <w:tcW w:w="6372" w:type="dxa"/>
          </w:tcPr>
          <w:p w14:paraId="6E9BB2FD" w14:textId="77777777" w:rsidR="003453BF" w:rsidRPr="007B376E" w:rsidRDefault="003453BF" w:rsidP="00365ADA">
            <w:pPr>
              <w:spacing w:after="0" w:line="240" w:lineRule="auto"/>
              <w:jc w:val="center"/>
              <w:rPr>
                <w:rFonts w:ascii="Times New Roman" w:hAnsi="Times New Roman"/>
                <w:b/>
                <w:sz w:val="24"/>
                <w:szCs w:val="24"/>
              </w:rPr>
            </w:pPr>
            <w:r w:rsidRPr="007B376E">
              <w:rPr>
                <w:rFonts w:ascii="Times New Roman" w:hAnsi="Times New Roman"/>
                <w:b/>
                <w:sz w:val="24"/>
                <w:szCs w:val="24"/>
              </w:rPr>
              <w:t>Структура цены</w:t>
            </w:r>
          </w:p>
        </w:tc>
      </w:tr>
      <w:tr w:rsidR="003453BF" w:rsidRPr="006561DC" w14:paraId="22EB030E" w14:textId="77777777" w:rsidTr="00365ADA">
        <w:tc>
          <w:tcPr>
            <w:tcW w:w="2972" w:type="dxa"/>
          </w:tcPr>
          <w:p w14:paraId="232037DB" w14:textId="77777777" w:rsidR="003453BF" w:rsidRPr="006561DC" w:rsidRDefault="003453BF" w:rsidP="00365ADA">
            <w:pPr>
              <w:spacing w:after="0" w:line="240" w:lineRule="auto"/>
              <w:rPr>
                <w:rFonts w:ascii="Times New Roman" w:hAnsi="Times New Roman"/>
                <w:sz w:val="24"/>
                <w:szCs w:val="24"/>
              </w:rPr>
            </w:pPr>
            <w:r w:rsidRPr="006561DC">
              <w:rPr>
                <w:rFonts w:ascii="Times New Roman" w:hAnsi="Times New Roman"/>
                <w:sz w:val="24"/>
                <w:szCs w:val="24"/>
              </w:rPr>
              <w:t xml:space="preserve">Затратный метод   </w:t>
            </w:r>
          </w:p>
        </w:tc>
        <w:tc>
          <w:tcPr>
            <w:tcW w:w="6372" w:type="dxa"/>
          </w:tcPr>
          <w:p w14:paraId="260B849B" w14:textId="77777777" w:rsidR="003453BF" w:rsidRPr="006561DC" w:rsidRDefault="003453BF" w:rsidP="00365ADA">
            <w:pPr>
              <w:spacing w:after="0" w:line="240" w:lineRule="auto"/>
              <w:rPr>
                <w:rFonts w:ascii="Times New Roman" w:hAnsi="Times New Roman"/>
                <w:sz w:val="24"/>
                <w:szCs w:val="24"/>
              </w:rPr>
            </w:pPr>
            <w:r w:rsidRPr="006561DC">
              <w:rPr>
                <w:rFonts w:ascii="Times New Roman" w:hAnsi="Times New Roman"/>
                <w:sz w:val="24"/>
                <w:szCs w:val="24"/>
              </w:rPr>
              <w:t xml:space="preserve">Цена = Издержки </w:t>
            </w:r>
            <w:r>
              <w:rPr>
                <w:rFonts w:ascii="Times New Roman" w:hAnsi="Times New Roman"/>
                <w:sz w:val="24"/>
                <w:szCs w:val="24"/>
              </w:rPr>
              <w:t>+</w:t>
            </w:r>
            <w:r w:rsidRPr="006561DC">
              <w:rPr>
                <w:rFonts w:ascii="Times New Roman" w:hAnsi="Times New Roman"/>
                <w:sz w:val="24"/>
                <w:szCs w:val="24"/>
              </w:rPr>
              <w:t xml:space="preserve"> Прибыль</w:t>
            </w:r>
          </w:p>
        </w:tc>
      </w:tr>
      <w:tr w:rsidR="003453BF" w:rsidRPr="006561DC" w14:paraId="422EC68E" w14:textId="77777777" w:rsidTr="00365ADA">
        <w:tc>
          <w:tcPr>
            <w:tcW w:w="2972" w:type="dxa"/>
          </w:tcPr>
          <w:p w14:paraId="2CE0F446" w14:textId="77777777" w:rsidR="003453BF" w:rsidRPr="006561DC" w:rsidRDefault="003453BF" w:rsidP="00365ADA">
            <w:pPr>
              <w:spacing w:after="0" w:line="240" w:lineRule="auto"/>
              <w:rPr>
                <w:rFonts w:ascii="Times New Roman" w:hAnsi="Times New Roman"/>
                <w:sz w:val="24"/>
                <w:szCs w:val="24"/>
              </w:rPr>
            </w:pPr>
            <w:r w:rsidRPr="006561DC">
              <w:rPr>
                <w:rFonts w:ascii="Times New Roman" w:hAnsi="Times New Roman"/>
                <w:sz w:val="24"/>
                <w:szCs w:val="24"/>
              </w:rPr>
              <w:lastRenderedPageBreak/>
              <w:t>Агрегатный метод ценообразования</w:t>
            </w:r>
          </w:p>
        </w:tc>
        <w:tc>
          <w:tcPr>
            <w:tcW w:w="6372" w:type="dxa"/>
          </w:tcPr>
          <w:p w14:paraId="4D07E025" w14:textId="77777777" w:rsidR="003453BF" w:rsidRPr="006561DC" w:rsidRDefault="003453BF" w:rsidP="00365ADA">
            <w:pPr>
              <w:spacing w:after="0" w:line="240" w:lineRule="auto"/>
              <w:rPr>
                <w:rFonts w:ascii="Times New Roman" w:hAnsi="Times New Roman"/>
                <w:sz w:val="24"/>
                <w:szCs w:val="24"/>
              </w:rPr>
            </w:pPr>
            <w:r w:rsidRPr="006561DC">
              <w:rPr>
                <w:rFonts w:ascii="Times New Roman" w:hAnsi="Times New Roman"/>
                <w:sz w:val="24"/>
                <w:szCs w:val="24"/>
              </w:rPr>
              <w:t>Цена = Сумма цен элементов</w:t>
            </w:r>
          </w:p>
        </w:tc>
      </w:tr>
      <w:tr w:rsidR="003453BF" w:rsidRPr="006561DC" w14:paraId="7791A3C0" w14:textId="77777777" w:rsidTr="00365ADA">
        <w:tc>
          <w:tcPr>
            <w:tcW w:w="2972" w:type="dxa"/>
          </w:tcPr>
          <w:p w14:paraId="17840AA2" w14:textId="77777777" w:rsidR="003453BF" w:rsidRPr="006561DC" w:rsidRDefault="003453BF" w:rsidP="00365ADA">
            <w:pPr>
              <w:spacing w:after="0" w:line="240" w:lineRule="auto"/>
              <w:rPr>
                <w:rFonts w:ascii="Times New Roman" w:hAnsi="Times New Roman"/>
                <w:sz w:val="24"/>
                <w:szCs w:val="24"/>
              </w:rPr>
            </w:pPr>
            <w:r w:rsidRPr="006561DC">
              <w:rPr>
                <w:rFonts w:ascii="Times New Roman" w:hAnsi="Times New Roman"/>
                <w:sz w:val="24"/>
                <w:szCs w:val="24"/>
              </w:rPr>
              <w:t>Параметрический метод</w:t>
            </w:r>
          </w:p>
        </w:tc>
        <w:tc>
          <w:tcPr>
            <w:tcW w:w="6372" w:type="dxa"/>
          </w:tcPr>
          <w:p w14:paraId="3F98A28C" w14:textId="77777777" w:rsidR="003453BF" w:rsidRDefault="003453BF" w:rsidP="00365ADA">
            <w:pPr>
              <w:spacing w:after="0" w:line="240" w:lineRule="auto"/>
              <w:rPr>
                <w:rFonts w:ascii="Times New Roman" w:hAnsi="Times New Roman"/>
                <w:sz w:val="24"/>
                <w:szCs w:val="24"/>
              </w:rPr>
            </w:pPr>
            <w:r w:rsidRPr="006561DC">
              <w:rPr>
                <w:rFonts w:ascii="Times New Roman" w:hAnsi="Times New Roman"/>
                <w:sz w:val="24"/>
                <w:szCs w:val="24"/>
              </w:rPr>
              <w:t xml:space="preserve">Цена = Экспертная балльная оценка </w:t>
            </w:r>
            <w:r>
              <w:rPr>
                <w:rFonts w:ascii="Times New Roman" w:hAnsi="Times New Roman"/>
                <w:sz w:val="24"/>
                <w:szCs w:val="24"/>
              </w:rPr>
              <w:t>*</w:t>
            </w:r>
            <w:r w:rsidRPr="006561DC">
              <w:rPr>
                <w:rFonts w:ascii="Times New Roman" w:hAnsi="Times New Roman"/>
                <w:sz w:val="24"/>
                <w:szCs w:val="24"/>
              </w:rPr>
              <w:t xml:space="preserve"> Цена балла по базовой продукции</w:t>
            </w:r>
          </w:p>
          <w:p w14:paraId="5DA0A974" w14:textId="77777777" w:rsidR="003453BF" w:rsidRPr="006561DC" w:rsidRDefault="003453BF" w:rsidP="00365ADA">
            <w:pPr>
              <w:spacing w:after="0" w:line="240" w:lineRule="auto"/>
              <w:rPr>
                <w:rFonts w:ascii="Times New Roman" w:hAnsi="Times New Roman"/>
                <w:sz w:val="24"/>
                <w:szCs w:val="24"/>
              </w:rPr>
            </w:pPr>
          </w:p>
        </w:tc>
      </w:tr>
      <w:tr w:rsidR="003453BF" w:rsidRPr="006561DC" w14:paraId="5EB4EFE0" w14:textId="77777777" w:rsidTr="00365ADA">
        <w:tc>
          <w:tcPr>
            <w:tcW w:w="2972" w:type="dxa"/>
          </w:tcPr>
          <w:p w14:paraId="2943EA12" w14:textId="77777777" w:rsidR="003453BF" w:rsidRPr="006561DC" w:rsidRDefault="003453BF" w:rsidP="00365ADA">
            <w:pPr>
              <w:spacing w:after="0" w:line="240" w:lineRule="auto"/>
              <w:rPr>
                <w:rFonts w:ascii="Times New Roman" w:hAnsi="Times New Roman"/>
                <w:sz w:val="24"/>
                <w:szCs w:val="24"/>
              </w:rPr>
            </w:pPr>
            <w:r>
              <w:rPr>
                <w:rFonts w:ascii="Times New Roman" w:hAnsi="Times New Roman"/>
                <w:sz w:val="24"/>
                <w:szCs w:val="24"/>
              </w:rPr>
              <w:t>Ценообразование на основе текущих цен</w:t>
            </w:r>
          </w:p>
        </w:tc>
        <w:tc>
          <w:tcPr>
            <w:tcW w:w="6372" w:type="dxa"/>
          </w:tcPr>
          <w:p w14:paraId="2D778EFB" w14:textId="77777777" w:rsidR="003453BF" w:rsidRPr="006561DC" w:rsidRDefault="003453BF" w:rsidP="00365ADA">
            <w:pPr>
              <w:spacing w:after="0" w:line="240" w:lineRule="auto"/>
              <w:rPr>
                <w:rFonts w:ascii="Times New Roman" w:hAnsi="Times New Roman"/>
                <w:sz w:val="24"/>
                <w:szCs w:val="24"/>
              </w:rPr>
            </w:pPr>
            <w:r w:rsidRPr="006561DC">
              <w:rPr>
                <w:rFonts w:ascii="Times New Roman" w:hAnsi="Times New Roman"/>
                <w:sz w:val="24"/>
                <w:szCs w:val="24"/>
              </w:rPr>
              <w:t>Цена в диапазоне имеющихся цен на аналогичную продукцию. Нижний</w:t>
            </w:r>
            <w:r>
              <w:rPr>
                <w:rFonts w:ascii="Times New Roman" w:hAnsi="Times New Roman"/>
                <w:sz w:val="24"/>
                <w:szCs w:val="24"/>
              </w:rPr>
              <w:t xml:space="preserve"> </w:t>
            </w:r>
            <w:r w:rsidRPr="006561DC">
              <w:rPr>
                <w:rFonts w:ascii="Times New Roman" w:hAnsi="Times New Roman"/>
                <w:sz w:val="24"/>
                <w:szCs w:val="24"/>
              </w:rPr>
              <w:t>предел цены определяется издержками предприятия, а верхний — спро</w:t>
            </w:r>
            <w:r>
              <w:rPr>
                <w:rFonts w:ascii="Times New Roman" w:hAnsi="Times New Roman"/>
                <w:sz w:val="24"/>
                <w:szCs w:val="24"/>
              </w:rPr>
              <w:t xml:space="preserve">сом </w:t>
            </w:r>
            <w:r w:rsidRPr="006561DC">
              <w:rPr>
                <w:rFonts w:ascii="Times New Roman" w:hAnsi="Times New Roman"/>
                <w:sz w:val="24"/>
                <w:szCs w:val="24"/>
              </w:rPr>
              <w:t>на продукцию</w:t>
            </w:r>
            <w:r>
              <w:rPr>
                <w:rFonts w:ascii="Times New Roman" w:hAnsi="Times New Roman"/>
                <w:sz w:val="24"/>
                <w:szCs w:val="24"/>
              </w:rPr>
              <w:t xml:space="preserve"> </w:t>
            </w:r>
          </w:p>
        </w:tc>
      </w:tr>
      <w:tr w:rsidR="003453BF" w:rsidRPr="006561DC" w14:paraId="22DF4DD8" w14:textId="77777777" w:rsidTr="00365ADA">
        <w:tc>
          <w:tcPr>
            <w:tcW w:w="2972" w:type="dxa"/>
          </w:tcPr>
          <w:p w14:paraId="5E634328" w14:textId="77777777" w:rsidR="003453BF" w:rsidRPr="006561DC" w:rsidRDefault="003453BF" w:rsidP="00365ADA">
            <w:pPr>
              <w:spacing w:after="0" w:line="240" w:lineRule="auto"/>
              <w:rPr>
                <w:rFonts w:ascii="Times New Roman" w:hAnsi="Times New Roman"/>
                <w:sz w:val="24"/>
                <w:szCs w:val="24"/>
              </w:rPr>
            </w:pPr>
            <w:r w:rsidRPr="006561DC">
              <w:rPr>
                <w:rFonts w:ascii="Times New Roman" w:hAnsi="Times New Roman"/>
                <w:sz w:val="24"/>
                <w:szCs w:val="24"/>
              </w:rPr>
              <w:t>Конкурентный метод</w:t>
            </w:r>
            <w:r>
              <w:rPr>
                <w:rFonts w:ascii="Times New Roman" w:hAnsi="Times New Roman"/>
                <w:sz w:val="24"/>
                <w:szCs w:val="24"/>
              </w:rPr>
              <w:t xml:space="preserve"> </w:t>
            </w:r>
            <w:r w:rsidRPr="006561DC">
              <w:rPr>
                <w:rFonts w:ascii="Times New Roman" w:hAnsi="Times New Roman"/>
                <w:sz w:val="24"/>
                <w:szCs w:val="24"/>
              </w:rPr>
              <w:t xml:space="preserve">    потребителей, образа товара и др.</w:t>
            </w:r>
          </w:p>
        </w:tc>
        <w:tc>
          <w:tcPr>
            <w:tcW w:w="6372" w:type="dxa"/>
          </w:tcPr>
          <w:p w14:paraId="21144D1E" w14:textId="77777777" w:rsidR="003453BF" w:rsidRPr="006561DC" w:rsidRDefault="003453BF" w:rsidP="00365ADA">
            <w:pPr>
              <w:spacing w:after="0" w:line="240" w:lineRule="auto"/>
              <w:rPr>
                <w:rFonts w:ascii="Times New Roman" w:hAnsi="Times New Roman"/>
                <w:sz w:val="24"/>
                <w:szCs w:val="24"/>
              </w:rPr>
            </w:pPr>
            <w:r>
              <w:rPr>
                <w:rFonts w:ascii="Times New Roman" w:hAnsi="Times New Roman"/>
                <w:sz w:val="24"/>
                <w:szCs w:val="24"/>
              </w:rPr>
              <w:t>Цена определяется на уровне цен конкурентов с учетом приверженности потребителей, образа товара и др.</w:t>
            </w:r>
          </w:p>
        </w:tc>
      </w:tr>
      <w:tr w:rsidR="003453BF" w:rsidRPr="006561DC" w14:paraId="0BAC31D3" w14:textId="77777777" w:rsidTr="00365ADA">
        <w:tc>
          <w:tcPr>
            <w:tcW w:w="2972" w:type="dxa"/>
          </w:tcPr>
          <w:p w14:paraId="6BBA180E" w14:textId="77777777" w:rsidR="003453BF" w:rsidRPr="006561DC" w:rsidRDefault="003453BF" w:rsidP="00365ADA">
            <w:pPr>
              <w:spacing w:after="0" w:line="240" w:lineRule="auto"/>
              <w:rPr>
                <w:rFonts w:ascii="Times New Roman" w:hAnsi="Times New Roman"/>
                <w:sz w:val="24"/>
                <w:szCs w:val="24"/>
              </w:rPr>
            </w:pPr>
            <w:r w:rsidRPr="006561DC">
              <w:rPr>
                <w:rFonts w:ascii="Times New Roman" w:hAnsi="Times New Roman"/>
                <w:sz w:val="24"/>
                <w:szCs w:val="24"/>
              </w:rPr>
              <w:t>Метод маржинальных издержек</w:t>
            </w:r>
          </w:p>
        </w:tc>
        <w:tc>
          <w:tcPr>
            <w:tcW w:w="6372" w:type="dxa"/>
          </w:tcPr>
          <w:p w14:paraId="5D39C0F4" w14:textId="77777777" w:rsidR="003453BF" w:rsidRPr="006561DC" w:rsidRDefault="003453BF" w:rsidP="00365ADA">
            <w:pPr>
              <w:spacing w:after="0" w:line="240" w:lineRule="auto"/>
              <w:rPr>
                <w:rFonts w:ascii="Times New Roman" w:hAnsi="Times New Roman"/>
                <w:sz w:val="24"/>
                <w:szCs w:val="24"/>
              </w:rPr>
            </w:pPr>
            <w:r w:rsidRPr="006561DC">
              <w:rPr>
                <w:rFonts w:ascii="Times New Roman" w:hAnsi="Times New Roman"/>
                <w:sz w:val="24"/>
                <w:szCs w:val="24"/>
              </w:rPr>
              <w:t>Цена устанавливается как сумма переменных затрат на единицу продукции, прочих затрат и нормативной прибыли</w:t>
            </w:r>
          </w:p>
        </w:tc>
      </w:tr>
      <w:tr w:rsidR="003453BF" w:rsidRPr="006561DC" w14:paraId="1C51DBE0" w14:textId="77777777" w:rsidTr="00365ADA">
        <w:tc>
          <w:tcPr>
            <w:tcW w:w="2972" w:type="dxa"/>
          </w:tcPr>
          <w:p w14:paraId="680035AE" w14:textId="77777777" w:rsidR="003453BF" w:rsidRPr="006561DC" w:rsidRDefault="003453BF" w:rsidP="00365ADA">
            <w:pPr>
              <w:spacing w:after="0" w:line="240" w:lineRule="auto"/>
              <w:rPr>
                <w:rFonts w:ascii="Times New Roman" w:hAnsi="Times New Roman"/>
                <w:sz w:val="24"/>
                <w:szCs w:val="24"/>
              </w:rPr>
            </w:pPr>
            <w:r w:rsidRPr="007B376E">
              <w:rPr>
                <w:rFonts w:ascii="Times New Roman" w:hAnsi="Times New Roman"/>
                <w:sz w:val="24"/>
                <w:szCs w:val="24"/>
              </w:rPr>
              <w:t>Тендерный мет</w:t>
            </w:r>
            <w:r>
              <w:rPr>
                <w:rFonts w:ascii="Times New Roman" w:hAnsi="Times New Roman"/>
                <w:sz w:val="24"/>
                <w:szCs w:val="24"/>
              </w:rPr>
              <w:t>од производителя</w:t>
            </w:r>
          </w:p>
        </w:tc>
        <w:tc>
          <w:tcPr>
            <w:tcW w:w="6372" w:type="dxa"/>
          </w:tcPr>
          <w:p w14:paraId="6B183FBB" w14:textId="77777777" w:rsidR="003453BF" w:rsidRPr="006561DC" w:rsidRDefault="003453BF" w:rsidP="00365ADA">
            <w:pPr>
              <w:spacing w:after="0" w:line="240" w:lineRule="auto"/>
              <w:rPr>
                <w:rFonts w:ascii="Times New Roman" w:hAnsi="Times New Roman"/>
                <w:sz w:val="24"/>
                <w:szCs w:val="24"/>
              </w:rPr>
            </w:pPr>
            <w:r w:rsidRPr="007B376E">
              <w:rPr>
                <w:rFonts w:ascii="Times New Roman" w:hAnsi="Times New Roman"/>
                <w:sz w:val="24"/>
                <w:szCs w:val="24"/>
              </w:rPr>
              <w:t>Потребители участвуют в конкурсе, выигрывает тот, чья цена устраивает</w:t>
            </w:r>
            <w:r>
              <w:rPr>
                <w:rFonts w:ascii="Times New Roman" w:hAnsi="Times New Roman"/>
                <w:sz w:val="24"/>
                <w:szCs w:val="24"/>
              </w:rPr>
              <w:t xml:space="preserve"> производителя</w:t>
            </w:r>
          </w:p>
        </w:tc>
      </w:tr>
      <w:tr w:rsidR="003453BF" w:rsidRPr="006561DC" w14:paraId="428C812D" w14:textId="77777777" w:rsidTr="00365ADA">
        <w:tc>
          <w:tcPr>
            <w:tcW w:w="2972" w:type="dxa"/>
          </w:tcPr>
          <w:p w14:paraId="0B6CEC6E" w14:textId="77777777" w:rsidR="003453BF" w:rsidRPr="007B376E" w:rsidRDefault="003453BF" w:rsidP="00365ADA">
            <w:pPr>
              <w:spacing w:after="0" w:line="240" w:lineRule="auto"/>
              <w:rPr>
                <w:rFonts w:ascii="Times New Roman" w:hAnsi="Times New Roman"/>
                <w:sz w:val="24"/>
                <w:szCs w:val="24"/>
              </w:rPr>
            </w:pPr>
            <w:r>
              <w:rPr>
                <w:rFonts w:ascii="Times New Roman" w:hAnsi="Times New Roman"/>
                <w:sz w:val="24"/>
                <w:szCs w:val="24"/>
              </w:rPr>
              <w:t>Декомпозиция</w:t>
            </w:r>
          </w:p>
        </w:tc>
        <w:tc>
          <w:tcPr>
            <w:tcW w:w="6372" w:type="dxa"/>
          </w:tcPr>
          <w:p w14:paraId="6CB6F972" w14:textId="77777777" w:rsidR="003453BF" w:rsidRPr="007B376E" w:rsidRDefault="003453BF" w:rsidP="00365ADA">
            <w:pPr>
              <w:spacing w:after="0" w:line="240" w:lineRule="auto"/>
              <w:rPr>
                <w:rFonts w:ascii="Times New Roman" w:hAnsi="Times New Roman"/>
                <w:sz w:val="24"/>
                <w:szCs w:val="24"/>
              </w:rPr>
            </w:pPr>
            <w:r>
              <w:rPr>
                <w:rFonts w:ascii="Times New Roman" w:hAnsi="Times New Roman"/>
                <w:sz w:val="24"/>
                <w:szCs w:val="24"/>
              </w:rPr>
              <w:t>Цена = Объем работ * Стоимость</w:t>
            </w:r>
          </w:p>
        </w:tc>
      </w:tr>
      <w:tr w:rsidR="003453BF" w:rsidRPr="006561DC" w14:paraId="66285107" w14:textId="77777777" w:rsidTr="00365ADA">
        <w:tc>
          <w:tcPr>
            <w:tcW w:w="2972" w:type="dxa"/>
          </w:tcPr>
          <w:p w14:paraId="23447171" w14:textId="77777777" w:rsidR="003453BF" w:rsidRDefault="003453BF" w:rsidP="00365ADA">
            <w:pPr>
              <w:spacing w:after="0" w:line="240" w:lineRule="auto"/>
              <w:rPr>
                <w:rFonts w:ascii="Times New Roman" w:hAnsi="Times New Roman"/>
                <w:sz w:val="24"/>
                <w:szCs w:val="24"/>
              </w:rPr>
            </w:pPr>
            <w:r>
              <w:rPr>
                <w:rFonts w:ascii="Times New Roman" w:hAnsi="Times New Roman"/>
                <w:sz w:val="24"/>
                <w:szCs w:val="24"/>
              </w:rPr>
              <w:t>Расчет по метрикам</w:t>
            </w:r>
          </w:p>
        </w:tc>
        <w:tc>
          <w:tcPr>
            <w:tcW w:w="6372" w:type="dxa"/>
          </w:tcPr>
          <w:p w14:paraId="13C0CA94" w14:textId="77777777" w:rsidR="003453BF" w:rsidRPr="007B376E" w:rsidRDefault="003453BF" w:rsidP="00365ADA">
            <w:pPr>
              <w:spacing w:after="0" w:line="240" w:lineRule="auto"/>
              <w:rPr>
                <w:rFonts w:ascii="Times New Roman" w:hAnsi="Times New Roman"/>
                <w:sz w:val="24"/>
                <w:szCs w:val="24"/>
              </w:rPr>
            </w:pPr>
            <w:r>
              <w:rPr>
                <w:rFonts w:ascii="Times New Roman" w:hAnsi="Times New Roman"/>
                <w:sz w:val="24"/>
                <w:szCs w:val="24"/>
              </w:rPr>
              <w:t xml:space="preserve">Цена определяется как среднее кол-во часов на выполнение </w:t>
            </w:r>
            <w:proofErr w:type="gramStart"/>
            <w:r>
              <w:rPr>
                <w:rFonts w:ascii="Times New Roman" w:hAnsi="Times New Roman"/>
                <w:sz w:val="24"/>
                <w:szCs w:val="24"/>
              </w:rPr>
              <w:t>задачи</w:t>
            </w:r>
            <w:proofErr w:type="gramEnd"/>
            <w:r>
              <w:rPr>
                <w:rFonts w:ascii="Times New Roman" w:hAnsi="Times New Roman"/>
                <w:sz w:val="24"/>
                <w:szCs w:val="24"/>
              </w:rPr>
              <w:t xml:space="preserve"> умноженное на стоимость часа</w:t>
            </w:r>
          </w:p>
        </w:tc>
      </w:tr>
    </w:tbl>
    <w:p w14:paraId="33B95B67" w14:textId="77777777" w:rsidR="003453BF" w:rsidRDefault="003453BF" w:rsidP="003453BF">
      <w:pPr>
        <w:pStyle w:val="affc"/>
        <w:rPr>
          <w:lang w:eastAsia="ru-RU"/>
        </w:rPr>
      </w:pPr>
      <w:r w:rsidRPr="009B3F4D">
        <w:rPr>
          <w:lang w:eastAsia="ru-RU"/>
        </w:rPr>
        <w:t xml:space="preserve">Нижним пределом цены на </w:t>
      </w:r>
      <w:r>
        <w:rPr>
          <w:lang w:eastAsia="ru-RU"/>
        </w:rPr>
        <w:t>ИС</w:t>
      </w:r>
      <w:r w:rsidRPr="009B3F4D">
        <w:rPr>
          <w:lang w:eastAsia="ru-RU"/>
        </w:rPr>
        <w:t xml:space="preserve"> являются издержки.</w:t>
      </w:r>
      <w:r>
        <w:rPr>
          <w:lang w:eastAsia="ru-RU"/>
        </w:rPr>
        <w:t xml:space="preserve"> При установлении верхнего предела цены ИС учитываются следующие факторы:</w:t>
      </w:r>
    </w:p>
    <w:p w14:paraId="68F43A6F" w14:textId="77777777" w:rsidR="003453BF" w:rsidRDefault="003453BF" w:rsidP="003453BF">
      <w:pPr>
        <w:pStyle w:val="1"/>
        <w:rPr>
          <w:lang w:eastAsia="ru-RU"/>
        </w:rPr>
      </w:pPr>
      <w:r>
        <w:rPr>
          <w:lang w:eastAsia="ru-RU"/>
        </w:rPr>
        <w:t>производитель исходит из оценки прироста прибыли, которую получит пользователь в результате применения ИС;</w:t>
      </w:r>
    </w:p>
    <w:p w14:paraId="7C72A11E" w14:textId="77777777" w:rsidR="003453BF" w:rsidRDefault="003453BF" w:rsidP="003453BF">
      <w:pPr>
        <w:pStyle w:val="1"/>
        <w:rPr>
          <w:lang w:eastAsia="ru-RU"/>
        </w:rPr>
      </w:pPr>
      <w:r>
        <w:rPr>
          <w:lang w:eastAsia="ru-RU"/>
        </w:rPr>
        <w:t>если это не уникальная ИС, то имеются справочные цены рынка;</w:t>
      </w:r>
    </w:p>
    <w:p w14:paraId="549BF236" w14:textId="77777777" w:rsidR="003453BF" w:rsidRDefault="003453BF" w:rsidP="003453BF">
      <w:pPr>
        <w:pStyle w:val="1"/>
        <w:rPr>
          <w:lang w:eastAsia="ru-RU"/>
        </w:rPr>
      </w:pPr>
      <w:r>
        <w:rPr>
          <w:lang w:eastAsia="ru-RU"/>
        </w:rPr>
        <w:t>предельной ценой для пользователя могут выступать собственные издержки на разработку и применение ИС;</w:t>
      </w:r>
    </w:p>
    <w:p w14:paraId="7DA7D442" w14:textId="77777777" w:rsidR="003453BF" w:rsidRDefault="003453BF" w:rsidP="003453BF">
      <w:pPr>
        <w:pStyle w:val="1"/>
        <w:rPr>
          <w:lang w:eastAsia="ru-RU"/>
        </w:rPr>
      </w:pPr>
      <w:r>
        <w:rPr>
          <w:lang w:eastAsia="ru-RU"/>
        </w:rPr>
        <w:t>важное значение имеет стоимость приобретения аналогичной ИС продукта у конкурента;</w:t>
      </w:r>
    </w:p>
    <w:p w14:paraId="2A86F598" w14:textId="77777777" w:rsidR="003453BF" w:rsidRPr="008F4820" w:rsidRDefault="003453BF" w:rsidP="003453BF">
      <w:pPr>
        <w:pStyle w:val="1"/>
        <w:rPr>
          <w:lang w:eastAsia="ru-RU"/>
        </w:rPr>
      </w:pPr>
      <w:r>
        <w:rPr>
          <w:lang w:eastAsia="ru-RU"/>
        </w:rPr>
        <w:t>важным критерием является оценка степени защищенности ИС, так как возможность несанкционированного использования значительно снижает цену.</w:t>
      </w:r>
    </w:p>
    <w:p w14:paraId="16888763" w14:textId="77777777" w:rsidR="00203155" w:rsidRPr="00365ADA" w:rsidRDefault="00203155" w:rsidP="00203155">
      <w:pPr>
        <w:pStyle w:val="12"/>
        <w:rPr>
          <w:rFonts w:eastAsia="Times New Roman"/>
          <w:lang w:val="ru-RU"/>
        </w:rPr>
      </w:pPr>
      <w:r w:rsidRPr="00533BB3">
        <w:rPr>
          <w:lang w:val="ru-RU"/>
        </w:rPr>
        <w:t xml:space="preserve">Затратный метод является одним из ключевых подходов к оценке стоимости разработки информационной системы. </w:t>
      </w:r>
      <w:r w:rsidRPr="00365ADA">
        <w:rPr>
          <w:lang w:val="ru-RU"/>
        </w:rPr>
        <w:t xml:space="preserve">В его основе лежит принцип суммирования всех фактических расходов, связанных с созданием продукта, включая трудовые, материальные и накладные издержки. В отличие от метрических подходов, которые ориентируются на рыночные аналоги или прогнозируемую прибыль, затратный метод обеспечивает точный учет </w:t>
      </w:r>
      <w:r w:rsidRPr="00365ADA">
        <w:rPr>
          <w:lang w:val="ru-RU"/>
        </w:rPr>
        <w:lastRenderedPageBreak/>
        <w:t>реальных ресурсов, вложенных в проект. Это делает его особенно полезным при обосновании бюджета и контроле финансовой дисциплины на этапе разработки.</w:t>
      </w:r>
    </w:p>
    <w:p w14:paraId="0EBE992A" w14:textId="77777777" w:rsidR="00203155" w:rsidRPr="00365ADA" w:rsidRDefault="00203155" w:rsidP="00203155">
      <w:pPr>
        <w:pStyle w:val="12"/>
        <w:rPr>
          <w:lang w:val="ru-RU"/>
        </w:rPr>
      </w:pPr>
      <w:r w:rsidRPr="00365ADA">
        <w:rPr>
          <w:lang w:val="ru-RU"/>
        </w:rPr>
        <w:t>Основное преимущество затратного метода заключается в его объективности и прозрачности. Поскольку расчеты базируются на конкретных данных, таких как трудоемкость, стоимость оборудования и материалов, итоговая оценка затрат получается более обоснованной и менее подверженной рыночным колебаниям. Метрические же подходы, напротив, часто опираются на косвенные показатели, такие как аналогичные проекты или прогнозы окупаемости, что может приводить к завышенным или заниженным результатам в зависимости от внешних факторов.</w:t>
      </w:r>
    </w:p>
    <w:p w14:paraId="41069C93" w14:textId="77777777" w:rsidR="00203155" w:rsidRPr="00365ADA" w:rsidRDefault="00203155" w:rsidP="00203155">
      <w:pPr>
        <w:pStyle w:val="12"/>
        <w:rPr>
          <w:lang w:val="ru-RU"/>
        </w:rPr>
      </w:pPr>
      <w:r w:rsidRPr="00365ADA">
        <w:rPr>
          <w:lang w:val="ru-RU"/>
        </w:rPr>
        <w:t>Кроме того, затратный метод позволяет детализировать структуру расходов, что важно для анализа эффективности использования ресурсов. В то время как метрики дают лишь общую оценку стоимости, основанную на усредненных данных, расчет фактических затрат помогает выявить наиболее ресурсоемкие этапы разработки и оптимизировать их. Это особенно актуально для уникальных проектов, где отсутствуют прямые рыночные аналоги, и оценка на основе метрик может оказаться неточной.</w:t>
      </w:r>
    </w:p>
    <w:p w14:paraId="35B195B6" w14:textId="77777777" w:rsidR="00203155" w:rsidRPr="00365ADA" w:rsidRDefault="00203155" w:rsidP="00203155">
      <w:pPr>
        <w:pStyle w:val="12"/>
        <w:rPr>
          <w:lang w:val="ru-RU"/>
        </w:rPr>
      </w:pPr>
      <w:r w:rsidRPr="00365ADA">
        <w:rPr>
          <w:lang w:val="ru-RU"/>
        </w:rPr>
        <w:t>Таким образом, применение затратного метода в рамках данного дипломного проекта обеспечивает достоверность расчетов и позволяет сформировать экономически обоснованную смету расходов на создание информационной системы.</w:t>
      </w:r>
    </w:p>
    <w:p w14:paraId="78C92694" w14:textId="77777777" w:rsidR="003453BF" w:rsidRPr="006B6CBA" w:rsidRDefault="003453BF" w:rsidP="003453BF">
      <w:pPr>
        <w:spacing w:after="0" w:line="360" w:lineRule="auto"/>
        <w:ind w:right="-1" w:firstLine="851"/>
        <w:jc w:val="both"/>
        <w:rPr>
          <w:rFonts w:ascii="Times New Roman" w:hAnsi="Times New Roman"/>
          <w:sz w:val="28"/>
        </w:rPr>
      </w:pPr>
      <w:r w:rsidRPr="006B6CBA">
        <w:rPr>
          <w:rFonts w:ascii="Times New Roman" w:hAnsi="Times New Roman"/>
          <w:sz w:val="28"/>
        </w:rPr>
        <w:t xml:space="preserve">Смета затрат на разработку </w:t>
      </w:r>
      <w:r w:rsidR="00327E82">
        <w:rPr>
          <w:rFonts w:ascii="Times New Roman" w:hAnsi="Times New Roman"/>
          <w:sz w:val="28"/>
        </w:rPr>
        <w:t>ИС</w:t>
      </w:r>
      <w:r w:rsidRPr="006B6CBA">
        <w:rPr>
          <w:rFonts w:ascii="Times New Roman" w:hAnsi="Times New Roman"/>
          <w:sz w:val="28"/>
        </w:rPr>
        <w:t xml:space="preserve"> включает в себя следующие статьи затрат:</w:t>
      </w:r>
    </w:p>
    <w:p w14:paraId="57D9F633" w14:textId="77777777" w:rsidR="00533BB3" w:rsidRDefault="00533BB3" w:rsidP="00533BB3">
      <w:pPr>
        <w:pStyle w:val="1"/>
      </w:pPr>
      <w:r w:rsidRPr="00196742">
        <w:rPr>
          <w:szCs w:val="28"/>
        </w:rPr>
        <w:t>фонд оплаты труда (трудоемкость производства в стоимостном выражении)</w:t>
      </w:r>
      <w:r>
        <w:rPr>
          <w:szCs w:val="28"/>
        </w:rPr>
        <w:t>;</w:t>
      </w:r>
    </w:p>
    <w:p w14:paraId="5FC6D4DF" w14:textId="77777777" w:rsidR="00533BB3" w:rsidRPr="006B6CBA" w:rsidRDefault="00533BB3" w:rsidP="00533BB3">
      <w:pPr>
        <w:pStyle w:val="1"/>
      </w:pPr>
      <w:r w:rsidRPr="00196742">
        <w:rPr>
          <w:szCs w:val="28"/>
        </w:rPr>
        <w:t>отчисления на социальные нужды (страховые взносы в Пенсионный фонд РФ, Фонд социального страхования РФ, Фонд обязательного медицинского страхования)</w:t>
      </w:r>
      <w:r>
        <w:t>;</w:t>
      </w:r>
    </w:p>
    <w:p w14:paraId="69E160C0" w14:textId="77777777" w:rsidR="00533BB3" w:rsidRPr="006B6CBA" w:rsidRDefault="00533BB3" w:rsidP="00533BB3">
      <w:pPr>
        <w:pStyle w:val="1"/>
      </w:pPr>
      <w:r w:rsidRPr="00196742">
        <w:rPr>
          <w:szCs w:val="28"/>
        </w:rPr>
        <w:lastRenderedPageBreak/>
        <w:t>амортизация основных производственных фондов (доля стоимости средств труда, используемых в производстве, отнесенная на себестоимость продукции в отчетном периоде)</w:t>
      </w:r>
      <w:r w:rsidRPr="006B6CBA">
        <w:t>;</w:t>
      </w:r>
    </w:p>
    <w:p w14:paraId="06499B9E" w14:textId="77777777" w:rsidR="003453BF" w:rsidRPr="006B6CBA" w:rsidRDefault="003453BF" w:rsidP="003453BF">
      <w:pPr>
        <w:pStyle w:val="1"/>
      </w:pPr>
      <w:r w:rsidRPr="006B6CBA">
        <w:t>материальные затраты</w:t>
      </w:r>
      <w:r w:rsidR="00327E82">
        <w:t xml:space="preserve"> (</w:t>
      </w:r>
      <w:r w:rsidR="00327E82" w:rsidRPr="00196742">
        <w:rPr>
          <w:szCs w:val="28"/>
        </w:rPr>
        <w:t>материалы и предметы труда, стоимость которых переносится на себестоимость производства по мере выполнения работ (услуг)</w:t>
      </w:r>
      <w:r w:rsidRPr="006B6CBA">
        <w:t>;</w:t>
      </w:r>
    </w:p>
    <w:p w14:paraId="50E3A529" w14:textId="77777777" w:rsidR="003453BF" w:rsidRPr="006B6CBA" w:rsidRDefault="00327E82" w:rsidP="003453BF">
      <w:pPr>
        <w:pStyle w:val="1"/>
      </w:pPr>
      <w:r w:rsidRPr="00196742">
        <w:rPr>
          <w:szCs w:val="28"/>
        </w:rPr>
        <w:t>прочи</w:t>
      </w:r>
      <w:r>
        <w:rPr>
          <w:szCs w:val="28"/>
        </w:rPr>
        <w:t>е</w:t>
      </w:r>
      <w:r w:rsidRPr="00196742">
        <w:rPr>
          <w:szCs w:val="28"/>
        </w:rPr>
        <w:t xml:space="preserve"> затрат</w:t>
      </w:r>
      <w:r>
        <w:rPr>
          <w:szCs w:val="28"/>
        </w:rPr>
        <w:t>ы</w:t>
      </w:r>
      <w:r w:rsidRPr="00196742">
        <w:rPr>
          <w:szCs w:val="28"/>
        </w:rPr>
        <w:t xml:space="preserve"> (денежные средства, различные фонды производственного назначения, объем которых включается в себестоимость продукции по мере ее выполнения)</w:t>
      </w:r>
      <w:r w:rsidR="003453BF" w:rsidRPr="006B6CBA">
        <w:t>.</w:t>
      </w:r>
    </w:p>
    <w:p w14:paraId="4843E88A" w14:textId="77777777" w:rsidR="00327E82" w:rsidRDefault="00365ADA" w:rsidP="003453BF">
      <w:pPr>
        <w:spacing w:after="0" w:line="360" w:lineRule="auto"/>
        <w:ind w:right="-2" w:firstLine="851"/>
        <w:jc w:val="both"/>
        <w:rPr>
          <w:rFonts w:ascii="Times New Roman" w:hAnsi="Times New Roman"/>
          <w:sz w:val="28"/>
        </w:rPr>
      </w:pPr>
      <w:r>
        <w:rPr>
          <w:rFonts w:ascii="Times New Roman" w:hAnsi="Times New Roman"/>
          <w:sz w:val="28"/>
        </w:rPr>
        <w:t>С</w:t>
      </w:r>
      <w:r w:rsidR="00327E82">
        <w:rPr>
          <w:rFonts w:ascii="Times New Roman" w:hAnsi="Times New Roman"/>
          <w:sz w:val="28"/>
        </w:rPr>
        <w:t>тоимость ИС с использованием затратного метода можно определить по следующей формуле:</w:t>
      </w:r>
    </w:p>
    <w:p w14:paraId="703CDD62" w14:textId="77777777" w:rsidR="00327E82" w:rsidRDefault="00327E82" w:rsidP="00327E82">
      <w:pPr>
        <w:pStyle w:val="affc"/>
      </w:pPr>
      <m:oMathPara>
        <m:oMath>
          <m:r>
            <w:rPr>
              <w:rFonts w:ascii="Cambria Math" w:hAnsi="Cambria Math"/>
            </w:rPr>
            <m:t xml:space="preserve">                                        </m:t>
          </m:r>
          <m:sSub>
            <m:sSubPr>
              <m:ctrlPr>
                <w:rPr>
                  <w:rFonts w:ascii="Cambria Math" w:hAnsi="Cambria Math"/>
                  <w:i/>
                </w:rPr>
              </m:ctrlPr>
            </m:sSubPr>
            <m:e>
              <m:r>
                <w:rPr>
                  <w:rFonts w:ascii="Cambria Math" w:hAnsi="Cambria Math"/>
                </w:rPr>
                <m:t>С</m:t>
              </m:r>
            </m:e>
            <m:sub>
              <m:r>
                <w:rPr>
                  <w:rFonts w:ascii="Cambria Math" w:hAnsi="Cambria Math"/>
                </w:rPr>
                <m:t>з</m:t>
              </m:r>
            </m:sub>
          </m:sSub>
          <m:r>
            <w:rPr>
              <w:rFonts w:ascii="Cambria Math" w:hAnsi="Cambria Math"/>
            </w:rPr>
            <m:t xml:space="preserve">= </m:t>
          </m:r>
          <m:sSub>
            <m:sSubPr>
              <m:ctrlPr>
                <w:rPr>
                  <w:rFonts w:ascii="Cambria Math" w:hAnsi="Cambria Math"/>
                  <w:i/>
                </w:rPr>
              </m:ctrlPr>
            </m:sSubPr>
            <m:e>
              <m:r>
                <w:rPr>
                  <w:rFonts w:ascii="Cambria Math" w:hAnsi="Cambria Math"/>
                </w:rPr>
                <m:t>К</m:t>
              </m:r>
            </m:e>
            <m:sub>
              <m:r>
                <w:rPr>
                  <w:rFonts w:ascii="Cambria Math" w:hAnsi="Cambria Math"/>
                </w:rPr>
                <m:t>вс</m:t>
              </m:r>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мс</m:t>
              </m:r>
            </m:sub>
          </m:sSub>
          <m:r>
            <w:rPr>
              <w:rFonts w:ascii="Cambria Math" w:hAnsi="Cambria Math"/>
            </w:rPr>
            <m:t>*</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lang w:val="en-US"/>
                </w:rPr>
                <m:t>N</m:t>
              </m:r>
            </m:sup>
            <m:e>
              <m:sSub>
                <m:sSubPr>
                  <m:ctrlPr>
                    <w:rPr>
                      <w:rFonts w:ascii="Cambria Math" w:hAnsi="Cambria Math"/>
                    </w:rPr>
                  </m:ctrlPr>
                </m:sSubPr>
                <m:e>
                  <m:r>
                    <m:rPr>
                      <m:sty m:val="p"/>
                    </m:rPr>
                    <w:rPr>
                      <w:rFonts w:ascii="Cambria Math" w:hAnsi="Cambria Math"/>
                    </w:rPr>
                    <m:t>З</m:t>
                  </m:r>
                </m:e>
                <m:sub>
                  <m:r>
                    <m:rPr>
                      <m:sty m:val="p"/>
                    </m:rPr>
                    <w:rPr>
                      <w:rFonts w:ascii="Cambria Math" w:hAnsi="Cambria Math"/>
                      <w:lang w:val="en-US"/>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Ki</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Kr</m:t>
                  </m:r>
                </m:e>
                <m:sub>
                  <m:r>
                    <m:rPr>
                      <m:sty m:val="p"/>
                    </m:rPr>
                    <w:rPr>
                      <w:rFonts w:ascii="Cambria Math" w:hAnsi="Cambria Math"/>
                    </w:rPr>
                    <m:t xml:space="preserve">n </m:t>
                  </m:r>
                </m:sub>
              </m:sSub>
              <m:r>
                <m:rPr>
                  <m:sty m:val="p"/>
                </m:rPr>
                <w:rPr>
                  <w:rFonts w:ascii="Cambria Math" w:hAnsi="Cambria Math"/>
                </w:rPr>
                <m:t xml:space="preserve">                                   (3.1)</m:t>
              </m:r>
            </m:e>
          </m:nary>
        </m:oMath>
      </m:oMathPara>
    </w:p>
    <w:p w14:paraId="6A05DDFA" w14:textId="77777777" w:rsidR="00327E82" w:rsidRPr="00905138" w:rsidRDefault="00327E82" w:rsidP="00327E82">
      <w:pPr>
        <w:pStyle w:val="affc"/>
      </w:pPr>
      <w:r w:rsidRPr="00E557B1">
        <w:t>где</w:t>
      </w:r>
      <w:r w:rsidRPr="00905138">
        <w:t xml:space="preserve"> </w:t>
      </w:r>
      <w:proofErr w:type="spellStart"/>
      <w:r w:rsidRPr="00905138">
        <w:t>З</w:t>
      </w:r>
      <w:r w:rsidRPr="00936A3F">
        <w:rPr>
          <w:vertAlign w:val="subscript"/>
        </w:rPr>
        <w:t>n</w:t>
      </w:r>
      <w:proofErr w:type="spellEnd"/>
      <w:r w:rsidRPr="00905138">
        <w:t xml:space="preserve"> – затраты на создание (разработку), правовую охрану, внедрение и сопровождение программного продукта во время эксплуатации в n-ом периоде</w:t>
      </w:r>
      <w:r>
        <w:t xml:space="preserve"> (складываются из суммирования материальных затрат, фонда оплаты труда, отчисления на социальные нужды, амортизацию, прочих затрат)</w:t>
      </w:r>
      <w:r w:rsidRPr="00905138">
        <w:t>;</w:t>
      </w:r>
    </w:p>
    <w:p w14:paraId="7E21B6E1" w14:textId="77777777" w:rsidR="00327E82" w:rsidRPr="00905138" w:rsidRDefault="00327E82" w:rsidP="00327E82">
      <w:pPr>
        <w:pStyle w:val="affc"/>
      </w:pPr>
      <w:proofErr w:type="spellStart"/>
      <w:r w:rsidRPr="00905138">
        <w:t>К</w:t>
      </w:r>
      <w:r w:rsidRPr="00936A3F">
        <w:rPr>
          <w:vertAlign w:val="subscript"/>
        </w:rPr>
        <w:t>вс</w:t>
      </w:r>
      <w:proofErr w:type="spellEnd"/>
      <w:r w:rsidRPr="00905138">
        <w:t xml:space="preserve"> – коэффициент временного (или срочного) старения ПП;</w:t>
      </w:r>
      <w:r>
        <w:t xml:space="preserve"> (при расчетах в краткосрочном периоде =1)</w:t>
      </w:r>
      <w:r w:rsidR="00621DA7">
        <w:t>;</w:t>
      </w:r>
    </w:p>
    <w:p w14:paraId="6E71C7A0" w14:textId="77777777" w:rsidR="00327E82" w:rsidRDefault="00327E82" w:rsidP="00327E82">
      <w:pPr>
        <w:pStyle w:val="affc"/>
      </w:pPr>
      <w:proofErr w:type="spellStart"/>
      <w:r w:rsidRPr="00905138">
        <w:t>К</w:t>
      </w:r>
      <w:r w:rsidRPr="00936A3F">
        <w:rPr>
          <w:vertAlign w:val="subscript"/>
        </w:rPr>
        <w:t>мс</w:t>
      </w:r>
      <w:proofErr w:type="spellEnd"/>
      <w:r w:rsidRPr="00905138">
        <w:t xml:space="preserve"> – коэффициент</w:t>
      </w:r>
      <w:r>
        <w:t xml:space="preserve"> </w:t>
      </w:r>
      <w:r w:rsidRPr="00905138">
        <w:t>морального старения ПП</w:t>
      </w:r>
      <w:r>
        <w:t xml:space="preserve"> (при расчетах в краткосрочном периоде =1)</w:t>
      </w:r>
      <w:r w:rsidR="00621DA7">
        <w:t>;</w:t>
      </w:r>
    </w:p>
    <w:p w14:paraId="1E0448ED" w14:textId="77777777" w:rsidR="00621DA7" w:rsidRPr="00905138" w:rsidRDefault="00621DA7" w:rsidP="00621DA7">
      <w:pPr>
        <w:pStyle w:val="affc"/>
      </w:pPr>
      <w:proofErr w:type="spellStart"/>
      <w:r w:rsidRPr="00905138">
        <w:t>К</w:t>
      </w:r>
      <w:r w:rsidRPr="00936A3F">
        <w:t>i</w:t>
      </w:r>
      <w:r w:rsidRPr="00936A3F">
        <w:rPr>
          <w:vertAlign w:val="subscript"/>
        </w:rPr>
        <w:t>n</w:t>
      </w:r>
      <w:proofErr w:type="spellEnd"/>
      <w:r w:rsidRPr="00936A3F">
        <w:rPr>
          <w:vertAlign w:val="subscript"/>
        </w:rPr>
        <w:t xml:space="preserve"> </w:t>
      </w:r>
      <w:r w:rsidRPr="00905138">
        <w:t>– коэффициент, учитывающий инфляцию в n-ом периоде</w:t>
      </w:r>
      <w:r w:rsidR="00D30B05">
        <w:t xml:space="preserve"> (при расчетах в краткосрочном периоде =1)</w:t>
      </w:r>
      <w:r w:rsidRPr="00905138">
        <w:t>;</w:t>
      </w:r>
    </w:p>
    <w:p w14:paraId="256E730F" w14:textId="77777777" w:rsidR="00621DA7" w:rsidRPr="00905138" w:rsidRDefault="00621DA7" w:rsidP="00621DA7">
      <w:pPr>
        <w:pStyle w:val="affc"/>
      </w:pPr>
      <w:r w:rsidRPr="00905138">
        <w:t xml:space="preserve"> </w:t>
      </w:r>
      <w:proofErr w:type="spellStart"/>
      <w:r w:rsidRPr="00905138">
        <w:t>К</w:t>
      </w:r>
      <w:r w:rsidRPr="00936A3F">
        <w:t>r</w:t>
      </w:r>
      <w:r w:rsidRPr="00936A3F">
        <w:rPr>
          <w:vertAlign w:val="subscript"/>
        </w:rPr>
        <w:t>n</w:t>
      </w:r>
      <w:proofErr w:type="spellEnd"/>
      <w:r w:rsidRPr="00905138">
        <w:t xml:space="preserve"> – коэффициент, учитывающий норму прибыли собственника, оцениваемого ПП в n-ом периоде</w:t>
      </w:r>
      <w:r w:rsidR="00D30B05">
        <w:t xml:space="preserve"> (при расчетах в краткосрочном периоде =1)</w:t>
      </w:r>
      <w:r>
        <w:t>.</w:t>
      </w:r>
    </w:p>
    <w:p w14:paraId="1940BA74" w14:textId="77777777" w:rsidR="003453BF" w:rsidRDefault="003453BF" w:rsidP="003453BF">
      <w:pPr>
        <w:spacing w:after="0" w:line="360" w:lineRule="auto"/>
        <w:ind w:right="-2" w:firstLine="851"/>
        <w:jc w:val="both"/>
        <w:rPr>
          <w:rFonts w:ascii="Times New Roman" w:hAnsi="Times New Roman"/>
          <w:sz w:val="28"/>
        </w:rPr>
      </w:pPr>
      <w:r w:rsidRPr="006B6CBA">
        <w:rPr>
          <w:rFonts w:ascii="Times New Roman" w:hAnsi="Times New Roman"/>
          <w:sz w:val="28"/>
        </w:rPr>
        <w:t>Рассмотрим более подробно каждый вид затрат</w:t>
      </w:r>
      <w:r w:rsidRPr="008E5BB0">
        <w:rPr>
          <w:rFonts w:ascii="Times New Roman" w:hAnsi="Times New Roman"/>
          <w:sz w:val="28"/>
        </w:rPr>
        <w:t xml:space="preserve"> </w:t>
      </w:r>
      <w:r>
        <w:rPr>
          <w:rFonts w:ascii="Times New Roman" w:hAnsi="Times New Roman"/>
          <w:sz w:val="28"/>
        </w:rPr>
        <w:t>и приведем примеры расчетов</w:t>
      </w:r>
      <w:r w:rsidRPr="006B6CBA">
        <w:rPr>
          <w:rFonts w:ascii="Times New Roman" w:hAnsi="Times New Roman"/>
          <w:sz w:val="28"/>
        </w:rPr>
        <w:t>.</w:t>
      </w:r>
    </w:p>
    <w:p w14:paraId="633DA9DD" w14:textId="77777777" w:rsidR="00230B31" w:rsidRDefault="00230B31" w:rsidP="00230B31">
      <w:pPr>
        <w:spacing w:after="0" w:line="360" w:lineRule="auto"/>
        <w:ind w:right="-2" w:firstLine="851"/>
        <w:jc w:val="both"/>
        <w:rPr>
          <w:rFonts w:ascii="Times New Roman" w:hAnsi="Times New Roman"/>
          <w:sz w:val="28"/>
        </w:rPr>
      </w:pPr>
      <w:r>
        <w:rPr>
          <w:rFonts w:ascii="Times New Roman" w:hAnsi="Times New Roman"/>
          <w:sz w:val="28"/>
        </w:rPr>
        <w:t>Перед тем как определить объем материальных затрат необходимо составить перечень работ по созданию ИС в соответствии с таблицей 3.2.</w:t>
      </w:r>
    </w:p>
    <w:p w14:paraId="4FAA6631" w14:textId="77777777" w:rsidR="00230B31" w:rsidRDefault="00230B31" w:rsidP="00230B31">
      <w:pPr>
        <w:spacing w:after="0" w:line="240" w:lineRule="auto"/>
        <w:rPr>
          <w:rFonts w:ascii="Times New Roman" w:hAnsi="Times New Roman"/>
          <w:sz w:val="28"/>
        </w:rPr>
      </w:pPr>
    </w:p>
    <w:p w14:paraId="571F36A6" w14:textId="77777777" w:rsidR="00230B31" w:rsidRDefault="00230B31" w:rsidP="00230B31">
      <w:pPr>
        <w:pStyle w:val="af0"/>
        <w:jc w:val="both"/>
      </w:pPr>
      <w:r>
        <w:t xml:space="preserve">Таблица </w:t>
      </w:r>
      <w:r>
        <w:rPr>
          <w:lang w:val="ru-RU"/>
        </w:rPr>
        <w:t>3.2</w:t>
      </w:r>
      <w:r>
        <w:t xml:space="preserve"> – </w:t>
      </w:r>
      <w:r>
        <w:rPr>
          <w:lang w:val="ru-RU"/>
        </w:rPr>
        <w:t>Примерный п</w:t>
      </w:r>
      <w:r w:rsidRPr="00A06C72">
        <w:t xml:space="preserve">еречень работ по созданию </w:t>
      </w:r>
      <w:r>
        <w:rPr>
          <w:lang w:val="ru-RU"/>
        </w:rPr>
        <w:t>ИС</w:t>
      </w:r>
    </w:p>
    <w:tbl>
      <w:tblPr>
        <w:tblStyle w:val="a3"/>
        <w:tblW w:w="0" w:type="auto"/>
        <w:tblLook w:val="04A0" w:firstRow="1" w:lastRow="0" w:firstColumn="1" w:lastColumn="0" w:noHBand="0" w:noVBand="1"/>
      </w:tblPr>
      <w:tblGrid>
        <w:gridCol w:w="4672"/>
        <w:gridCol w:w="4672"/>
      </w:tblGrid>
      <w:tr w:rsidR="00230B31" w14:paraId="0BE8017A" w14:textId="77777777" w:rsidTr="00621DA7">
        <w:trPr>
          <w:trHeight w:val="396"/>
          <w:tblHeader/>
        </w:trPr>
        <w:tc>
          <w:tcPr>
            <w:tcW w:w="4672" w:type="dxa"/>
            <w:vAlign w:val="center"/>
          </w:tcPr>
          <w:p w14:paraId="638057C4" w14:textId="77777777" w:rsidR="00230B31" w:rsidRPr="00621DA7" w:rsidRDefault="00230B31" w:rsidP="00365ADA">
            <w:pPr>
              <w:spacing w:after="0" w:line="240" w:lineRule="auto"/>
              <w:jc w:val="center"/>
              <w:rPr>
                <w:rFonts w:ascii="Times New Roman" w:hAnsi="Times New Roman"/>
                <w:color w:val="000000"/>
                <w:sz w:val="24"/>
                <w:szCs w:val="24"/>
              </w:rPr>
            </w:pPr>
            <w:r w:rsidRPr="00621DA7">
              <w:rPr>
                <w:rFonts w:ascii="Times New Roman" w:hAnsi="Times New Roman"/>
                <w:color w:val="000000"/>
                <w:sz w:val="24"/>
                <w:szCs w:val="24"/>
              </w:rPr>
              <w:t>Наименование этапа</w:t>
            </w:r>
          </w:p>
        </w:tc>
        <w:tc>
          <w:tcPr>
            <w:tcW w:w="4672" w:type="dxa"/>
            <w:vAlign w:val="center"/>
          </w:tcPr>
          <w:p w14:paraId="4DB3F5C2" w14:textId="77777777" w:rsidR="00230B31" w:rsidRPr="00621DA7" w:rsidRDefault="00230B31" w:rsidP="00365ADA">
            <w:pPr>
              <w:spacing w:after="0" w:line="240" w:lineRule="auto"/>
              <w:jc w:val="center"/>
              <w:rPr>
                <w:rFonts w:ascii="Times New Roman" w:hAnsi="Times New Roman"/>
                <w:color w:val="000000"/>
                <w:sz w:val="24"/>
                <w:szCs w:val="24"/>
              </w:rPr>
            </w:pPr>
            <w:r w:rsidRPr="00621DA7">
              <w:rPr>
                <w:rFonts w:ascii="Times New Roman" w:hAnsi="Times New Roman"/>
                <w:color w:val="000000"/>
                <w:sz w:val="24"/>
                <w:szCs w:val="24"/>
              </w:rPr>
              <w:t>Продолжительность, час.</w:t>
            </w:r>
          </w:p>
        </w:tc>
      </w:tr>
      <w:tr w:rsidR="00230B31" w14:paraId="200F6CBB" w14:textId="77777777" w:rsidTr="00365ADA">
        <w:tc>
          <w:tcPr>
            <w:tcW w:w="4672" w:type="dxa"/>
            <w:vAlign w:val="center"/>
          </w:tcPr>
          <w:p w14:paraId="5E8D4B4F" w14:textId="77777777" w:rsidR="00230B31" w:rsidRPr="00A06C72" w:rsidRDefault="00230B31" w:rsidP="00365ADA">
            <w:pPr>
              <w:spacing w:after="0" w:line="240" w:lineRule="auto"/>
              <w:jc w:val="center"/>
              <w:rPr>
                <w:rFonts w:ascii="Times New Roman" w:hAnsi="Times New Roman"/>
                <w:color w:val="000000"/>
                <w:sz w:val="24"/>
                <w:szCs w:val="24"/>
              </w:rPr>
            </w:pPr>
            <w:r w:rsidRPr="00A06C72">
              <w:rPr>
                <w:rFonts w:ascii="Times New Roman" w:hAnsi="Times New Roman"/>
                <w:color w:val="000000"/>
                <w:sz w:val="24"/>
                <w:szCs w:val="24"/>
              </w:rPr>
              <w:t>Формирование требований к ИС</w:t>
            </w:r>
          </w:p>
        </w:tc>
        <w:tc>
          <w:tcPr>
            <w:tcW w:w="4672" w:type="dxa"/>
            <w:vAlign w:val="center"/>
          </w:tcPr>
          <w:p w14:paraId="6D8EF30F" w14:textId="77777777" w:rsidR="00230B31" w:rsidRPr="00621DA7" w:rsidRDefault="00230B31"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16</w:t>
            </w:r>
          </w:p>
        </w:tc>
      </w:tr>
      <w:tr w:rsidR="00230B31" w14:paraId="60745898" w14:textId="77777777" w:rsidTr="00365ADA">
        <w:tc>
          <w:tcPr>
            <w:tcW w:w="4672" w:type="dxa"/>
            <w:vAlign w:val="center"/>
          </w:tcPr>
          <w:p w14:paraId="0ACAF32A" w14:textId="77777777" w:rsidR="00230B31" w:rsidRPr="00A06C72" w:rsidRDefault="00230B31" w:rsidP="00365ADA">
            <w:pPr>
              <w:spacing w:after="0" w:line="240" w:lineRule="auto"/>
              <w:jc w:val="center"/>
              <w:rPr>
                <w:rFonts w:ascii="Times New Roman" w:hAnsi="Times New Roman"/>
                <w:color w:val="000000"/>
                <w:sz w:val="24"/>
                <w:szCs w:val="24"/>
              </w:rPr>
            </w:pPr>
            <w:r w:rsidRPr="00A06C72">
              <w:rPr>
                <w:rFonts w:ascii="Times New Roman" w:hAnsi="Times New Roman"/>
                <w:color w:val="000000"/>
                <w:sz w:val="24"/>
                <w:szCs w:val="24"/>
              </w:rPr>
              <w:t>Разработка концепции ИС</w:t>
            </w:r>
          </w:p>
        </w:tc>
        <w:tc>
          <w:tcPr>
            <w:tcW w:w="4672" w:type="dxa"/>
            <w:vAlign w:val="center"/>
          </w:tcPr>
          <w:p w14:paraId="26DF52B3" w14:textId="77777777" w:rsidR="00230B31" w:rsidRPr="00621DA7" w:rsidRDefault="00230B31"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28</w:t>
            </w:r>
          </w:p>
        </w:tc>
      </w:tr>
      <w:tr w:rsidR="00230B31" w14:paraId="61DC6C04" w14:textId="77777777" w:rsidTr="00365ADA">
        <w:tc>
          <w:tcPr>
            <w:tcW w:w="4672" w:type="dxa"/>
            <w:vAlign w:val="center"/>
          </w:tcPr>
          <w:p w14:paraId="6A77A891" w14:textId="77777777" w:rsidR="00230B31" w:rsidRPr="00A06C72" w:rsidRDefault="00230B31" w:rsidP="00365ADA">
            <w:pPr>
              <w:spacing w:after="0" w:line="240" w:lineRule="auto"/>
              <w:jc w:val="center"/>
              <w:rPr>
                <w:rFonts w:ascii="Times New Roman" w:hAnsi="Times New Roman"/>
                <w:color w:val="000000"/>
                <w:sz w:val="24"/>
                <w:szCs w:val="24"/>
              </w:rPr>
            </w:pPr>
            <w:r w:rsidRPr="00A06C72">
              <w:rPr>
                <w:rFonts w:ascii="Times New Roman" w:hAnsi="Times New Roman"/>
                <w:color w:val="000000"/>
                <w:sz w:val="24"/>
                <w:szCs w:val="24"/>
              </w:rPr>
              <w:t>Техническое задание</w:t>
            </w:r>
          </w:p>
        </w:tc>
        <w:tc>
          <w:tcPr>
            <w:tcW w:w="4672" w:type="dxa"/>
            <w:vAlign w:val="center"/>
          </w:tcPr>
          <w:p w14:paraId="0B8AAB5B" w14:textId="77777777" w:rsidR="00230B31" w:rsidRPr="00621DA7" w:rsidRDefault="00230B31"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24</w:t>
            </w:r>
          </w:p>
        </w:tc>
      </w:tr>
      <w:tr w:rsidR="00230B31" w14:paraId="245DC587" w14:textId="77777777" w:rsidTr="00365ADA">
        <w:tc>
          <w:tcPr>
            <w:tcW w:w="4672" w:type="dxa"/>
            <w:vAlign w:val="center"/>
          </w:tcPr>
          <w:p w14:paraId="6028CADD" w14:textId="77777777" w:rsidR="00230B31" w:rsidRPr="00A06C72" w:rsidRDefault="00230B31" w:rsidP="00365ADA">
            <w:pPr>
              <w:spacing w:after="0" w:line="240" w:lineRule="auto"/>
              <w:jc w:val="center"/>
              <w:rPr>
                <w:rFonts w:ascii="Times New Roman" w:hAnsi="Times New Roman"/>
                <w:color w:val="000000"/>
                <w:sz w:val="24"/>
                <w:szCs w:val="24"/>
              </w:rPr>
            </w:pPr>
            <w:r w:rsidRPr="00A06C72">
              <w:rPr>
                <w:rFonts w:ascii="Times New Roman" w:hAnsi="Times New Roman"/>
                <w:color w:val="000000"/>
                <w:sz w:val="24"/>
                <w:szCs w:val="24"/>
              </w:rPr>
              <w:t>Разработка модели базы данных</w:t>
            </w:r>
          </w:p>
        </w:tc>
        <w:tc>
          <w:tcPr>
            <w:tcW w:w="4672" w:type="dxa"/>
            <w:vAlign w:val="center"/>
          </w:tcPr>
          <w:p w14:paraId="17FB7254" w14:textId="77777777" w:rsidR="00230B31" w:rsidRPr="00621DA7" w:rsidRDefault="00230B31"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28</w:t>
            </w:r>
          </w:p>
        </w:tc>
      </w:tr>
      <w:tr w:rsidR="00230B31" w14:paraId="06BB7F03" w14:textId="77777777" w:rsidTr="00365ADA">
        <w:tc>
          <w:tcPr>
            <w:tcW w:w="4672" w:type="dxa"/>
            <w:vAlign w:val="center"/>
          </w:tcPr>
          <w:p w14:paraId="3C6F8AAF" w14:textId="77777777" w:rsidR="00230B31" w:rsidRPr="00A06C72" w:rsidRDefault="00230B31" w:rsidP="00365ADA">
            <w:pPr>
              <w:spacing w:after="0" w:line="240" w:lineRule="auto"/>
              <w:jc w:val="center"/>
              <w:rPr>
                <w:rFonts w:ascii="Times New Roman" w:hAnsi="Times New Roman"/>
                <w:color w:val="000000"/>
                <w:sz w:val="24"/>
                <w:szCs w:val="24"/>
              </w:rPr>
            </w:pPr>
            <w:r w:rsidRPr="00A06C72">
              <w:rPr>
                <w:rFonts w:ascii="Times New Roman" w:hAnsi="Times New Roman"/>
                <w:color w:val="000000"/>
                <w:sz w:val="24"/>
                <w:szCs w:val="24"/>
              </w:rPr>
              <w:t>Разработка проектных решений по системе и ее частям</w:t>
            </w:r>
          </w:p>
        </w:tc>
        <w:tc>
          <w:tcPr>
            <w:tcW w:w="4672" w:type="dxa"/>
            <w:vAlign w:val="center"/>
          </w:tcPr>
          <w:p w14:paraId="1E282FB9" w14:textId="77777777" w:rsidR="00230B31" w:rsidRPr="00621DA7" w:rsidRDefault="00230B31"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28</w:t>
            </w:r>
          </w:p>
        </w:tc>
      </w:tr>
      <w:tr w:rsidR="00230B31" w14:paraId="4725A031" w14:textId="77777777" w:rsidTr="00365ADA">
        <w:tc>
          <w:tcPr>
            <w:tcW w:w="4672" w:type="dxa"/>
            <w:vAlign w:val="center"/>
          </w:tcPr>
          <w:p w14:paraId="62044F69" w14:textId="77777777" w:rsidR="00230B31" w:rsidRPr="00A06C72" w:rsidRDefault="00230B31" w:rsidP="00365ADA">
            <w:pPr>
              <w:spacing w:after="0" w:line="240" w:lineRule="auto"/>
              <w:jc w:val="center"/>
              <w:rPr>
                <w:rFonts w:ascii="Times New Roman" w:hAnsi="Times New Roman"/>
                <w:color w:val="000000"/>
                <w:sz w:val="24"/>
                <w:szCs w:val="24"/>
              </w:rPr>
            </w:pPr>
            <w:r w:rsidRPr="00A06C72">
              <w:rPr>
                <w:rFonts w:ascii="Times New Roman" w:hAnsi="Times New Roman"/>
                <w:color w:val="000000"/>
                <w:sz w:val="24"/>
                <w:szCs w:val="24"/>
              </w:rPr>
              <w:t>Разработка межпрограммного взаимодействия</w:t>
            </w:r>
          </w:p>
        </w:tc>
        <w:tc>
          <w:tcPr>
            <w:tcW w:w="4672" w:type="dxa"/>
            <w:vAlign w:val="center"/>
          </w:tcPr>
          <w:p w14:paraId="5A674742" w14:textId="77777777" w:rsidR="00230B31" w:rsidRPr="00621DA7" w:rsidRDefault="00230B31"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30</w:t>
            </w:r>
          </w:p>
        </w:tc>
      </w:tr>
      <w:tr w:rsidR="00230B31" w14:paraId="2210EEF3" w14:textId="77777777" w:rsidTr="00365ADA">
        <w:tc>
          <w:tcPr>
            <w:tcW w:w="4672" w:type="dxa"/>
            <w:vAlign w:val="center"/>
          </w:tcPr>
          <w:p w14:paraId="097F6340" w14:textId="77777777" w:rsidR="00230B31" w:rsidRPr="00A06C72" w:rsidRDefault="00230B31" w:rsidP="00365ADA">
            <w:pPr>
              <w:spacing w:after="0" w:line="240" w:lineRule="auto"/>
              <w:jc w:val="center"/>
              <w:rPr>
                <w:rFonts w:ascii="Times New Roman" w:hAnsi="Times New Roman"/>
                <w:color w:val="000000"/>
                <w:sz w:val="24"/>
                <w:szCs w:val="24"/>
              </w:rPr>
            </w:pPr>
            <w:r w:rsidRPr="00A06C72">
              <w:rPr>
                <w:rFonts w:ascii="Times New Roman" w:hAnsi="Times New Roman"/>
                <w:color w:val="000000"/>
                <w:sz w:val="24"/>
                <w:szCs w:val="24"/>
              </w:rPr>
              <w:t>Разработка интерфейса пользователя</w:t>
            </w:r>
          </w:p>
        </w:tc>
        <w:tc>
          <w:tcPr>
            <w:tcW w:w="4672" w:type="dxa"/>
            <w:vAlign w:val="center"/>
          </w:tcPr>
          <w:p w14:paraId="770F53DB" w14:textId="77777777" w:rsidR="00230B31" w:rsidRPr="00621DA7" w:rsidRDefault="00230B31"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26</w:t>
            </w:r>
          </w:p>
        </w:tc>
      </w:tr>
      <w:tr w:rsidR="00230B31" w14:paraId="3F8664FF" w14:textId="77777777" w:rsidTr="00365ADA">
        <w:tc>
          <w:tcPr>
            <w:tcW w:w="4672" w:type="dxa"/>
            <w:vAlign w:val="center"/>
          </w:tcPr>
          <w:p w14:paraId="7EAB9373" w14:textId="77777777" w:rsidR="00230B31" w:rsidRPr="00A06C72" w:rsidRDefault="00230B31" w:rsidP="00365ADA">
            <w:pPr>
              <w:spacing w:after="0" w:line="240" w:lineRule="auto"/>
              <w:jc w:val="center"/>
              <w:rPr>
                <w:rFonts w:ascii="Times New Roman" w:hAnsi="Times New Roman"/>
                <w:color w:val="000000"/>
                <w:sz w:val="24"/>
                <w:szCs w:val="24"/>
              </w:rPr>
            </w:pPr>
            <w:r w:rsidRPr="00A06C72">
              <w:rPr>
                <w:rFonts w:ascii="Times New Roman" w:hAnsi="Times New Roman"/>
                <w:color w:val="000000"/>
                <w:sz w:val="24"/>
                <w:szCs w:val="24"/>
              </w:rPr>
              <w:t>Тестирование и отладка ИС</w:t>
            </w:r>
          </w:p>
        </w:tc>
        <w:tc>
          <w:tcPr>
            <w:tcW w:w="4672" w:type="dxa"/>
            <w:vAlign w:val="center"/>
          </w:tcPr>
          <w:p w14:paraId="1744A54E" w14:textId="77777777" w:rsidR="00230B31" w:rsidRPr="00621DA7" w:rsidRDefault="00230B31"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26</w:t>
            </w:r>
          </w:p>
        </w:tc>
      </w:tr>
      <w:tr w:rsidR="00230B31" w14:paraId="75E30F75" w14:textId="77777777" w:rsidTr="00365ADA">
        <w:tc>
          <w:tcPr>
            <w:tcW w:w="4672" w:type="dxa"/>
            <w:vAlign w:val="center"/>
          </w:tcPr>
          <w:p w14:paraId="21DD654D" w14:textId="77777777" w:rsidR="00230B31" w:rsidRPr="00A06C72" w:rsidRDefault="00230B31" w:rsidP="00365ADA">
            <w:pPr>
              <w:spacing w:after="0" w:line="240" w:lineRule="auto"/>
              <w:jc w:val="center"/>
              <w:rPr>
                <w:rFonts w:ascii="Times New Roman" w:hAnsi="Times New Roman"/>
                <w:color w:val="000000"/>
                <w:sz w:val="24"/>
                <w:szCs w:val="24"/>
              </w:rPr>
            </w:pPr>
            <w:r w:rsidRPr="00A06C72">
              <w:rPr>
                <w:rFonts w:ascii="Times New Roman" w:hAnsi="Times New Roman"/>
                <w:color w:val="000000"/>
                <w:sz w:val="24"/>
                <w:szCs w:val="24"/>
              </w:rPr>
              <w:t>Рабочая документация для обучения пользования ИС</w:t>
            </w:r>
          </w:p>
        </w:tc>
        <w:tc>
          <w:tcPr>
            <w:tcW w:w="4672" w:type="dxa"/>
            <w:vAlign w:val="center"/>
          </w:tcPr>
          <w:p w14:paraId="45840C92" w14:textId="77777777" w:rsidR="00230B31" w:rsidRPr="00621DA7" w:rsidRDefault="00230B31"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24</w:t>
            </w:r>
          </w:p>
        </w:tc>
      </w:tr>
      <w:tr w:rsidR="00230B31" w14:paraId="2E6F51CB" w14:textId="77777777" w:rsidTr="00365ADA">
        <w:tc>
          <w:tcPr>
            <w:tcW w:w="4672" w:type="dxa"/>
            <w:vAlign w:val="center"/>
          </w:tcPr>
          <w:p w14:paraId="22D4F437" w14:textId="77777777" w:rsidR="00230B31" w:rsidRPr="00A06C72" w:rsidRDefault="00230B31" w:rsidP="00365ADA">
            <w:pPr>
              <w:spacing w:after="0" w:line="240" w:lineRule="auto"/>
              <w:jc w:val="center"/>
              <w:rPr>
                <w:rFonts w:ascii="Times New Roman" w:hAnsi="Times New Roman"/>
                <w:color w:val="000000"/>
                <w:sz w:val="24"/>
                <w:szCs w:val="24"/>
              </w:rPr>
            </w:pPr>
            <w:r w:rsidRPr="00A06C72">
              <w:rPr>
                <w:rFonts w:ascii="Times New Roman" w:hAnsi="Times New Roman"/>
                <w:color w:val="000000"/>
                <w:sz w:val="24"/>
                <w:szCs w:val="24"/>
              </w:rPr>
              <w:t>Итог</w:t>
            </w:r>
            <w:r>
              <w:rPr>
                <w:rFonts w:ascii="Times New Roman" w:hAnsi="Times New Roman"/>
                <w:color w:val="000000"/>
                <w:sz w:val="24"/>
                <w:szCs w:val="24"/>
              </w:rPr>
              <w:t>о</w:t>
            </w:r>
            <w:r w:rsidRPr="00A06C72">
              <w:rPr>
                <w:rFonts w:ascii="Times New Roman" w:hAnsi="Times New Roman"/>
                <w:color w:val="000000"/>
                <w:sz w:val="24"/>
                <w:szCs w:val="24"/>
              </w:rPr>
              <w:t>:</w:t>
            </w:r>
          </w:p>
        </w:tc>
        <w:tc>
          <w:tcPr>
            <w:tcW w:w="4672" w:type="dxa"/>
            <w:vAlign w:val="center"/>
          </w:tcPr>
          <w:p w14:paraId="5EA9AD6F" w14:textId="77777777" w:rsidR="00230B31" w:rsidRPr="00621DA7" w:rsidRDefault="00230B31"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230</w:t>
            </w:r>
          </w:p>
        </w:tc>
      </w:tr>
    </w:tbl>
    <w:p w14:paraId="7FA1A3BF" w14:textId="77777777" w:rsidR="00230B31" w:rsidRPr="006B6CBA" w:rsidRDefault="00230B31" w:rsidP="003453BF">
      <w:pPr>
        <w:spacing w:after="0" w:line="360" w:lineRule="auto"/>
        <w:ind w:right="-2" w:firstLine="851"/>
        <w:jc w:val="both"/>
        <w:rPr>
          <w:rFonts w:ascii="Times New Roman" w:hAnsi="Times New Roman"/>
          <w:sz w:val="28"/>
        </w:rPr>
      </w:pPr>
    </w:p>
    <w:p w14:paraId="7713CFC4" w14:textId="77777777" w:rsidR="00130351" w:rsidRPr="00130351" w:rsidRDefault="00533BB3" w:rsidP="00130351">
      <w:pPr>
        <w:pStyle w:val="affe"/>
      </w:pPr>
      <w:bookmarkStart w:id="5" w:name="_Toc181105178"/>
      <w:bookmarkStart w:id="6" w:name="_Toc181105177"/>
      <w:r>
        <w:t>3.1.1</w:t>
      </w:r>
      <w:r w:rsidR="00130351">
        <w:t xml:space="preserve"> </w:t>
      </w:r>
      <w:r w:rsidR="00130351" w:rsidRPr="00621DA7">
        <w:t>Затраты на оплату труда</w:t>
      </w:r>
      <w:bookmarkEnd w:id="5"/>
      <w:r w:rsidR="00130351" w:rsidRPr="00621DA7">
        <w:t xml:space="preserve"> </w:t>
      </w:r>
      <w:r w:rsidRPr="00621DA7">
        <w:t>(фонд</w:t>
      </w:r>
      <w:r>
        <w:t xml:space="preserve"> оплаты труда)</w:t>
      </w:r>
    </w:p>
    <w:p w14:paraId="4E169C4C" w14:textId="77777777" w:rsidR="00130351" w:rsidRDefault="00130351" w:rsidP="00130351">
      <w:pPr>
        <w:pStyle w:val="36"/>
      </w:pPr>
      <w:bookmarkStart w:id="7" w:name="_Toc181105179"/>
      <w:r w:rsidRPr="007D7CA4">
        <w:t>Основная заработная плата разработчика системы рассчитывается по формуле:</w:t>
      </w:r>
      <w:bookmarkEnd w:id="7"/>
    </w:p>
    <w:p w14:paraId="5476E075" w14:textId="77777777" w:rsidR="00130351" w:rsidRPr="00473B1C" w:rsidRDefault="00130351" w:rsidP="00130351">
      <w:pPr>
        <w:spacing w:before="240" w:after="0" w:line="360" w:lineRule="auto"/>
        <w:ind w:right="-2" w:firstLine="851"/>
        <w:jc w:val="both"/>
        <w:rPr>
          <w:rFonts w:ascii="Times New Roman" w:hAnsi="Times New Roman"/>
          <w:i/>
          <w:sz w:val="28"/>
        </w:rPr>
      </w:pPr>
      <m:oMathPara>
        <m:oMath>
          <m:r>
            <w:rPr>
              <w:rFonts w:ascii="Cambria Math" w:hAnsi="Cambria Math"/>
              <w:sz w:val="28"/>
            </w:rPr>
            <m:t xml:space="preserve">                                                              </m:t>
          </m:r>
          <m:sSub>
            <m:sSubPr>
              <m:ctrlPr>
                <w:rPr>
                  <w:rFonts w:ascii="Cambria Math" w:hAnsi="Cambria Math"/>
                  <w:i/>
                  <w:sz w:val="28"/>
                </w:rPr>
              </m:ctrlPr>
            </m:sSubPr>
            <m:e>
              <m:r>
                <m:rPr>
                  <m:nor/>
                </m:rPr>
                <w:rPr>
                  <w:rFonts w:ascii="Cambria Math" w:hAnsi="Cambria Math"/>
                  <w:sz w:val="28"/>
                </w:rPr>
                <m:t>З</m:t>
              </m:r>
            </m:e>
            <m:sub>
              <m:r>
                <m:rPr>
                  <m:nor/>
                </m:rPr>
                <w:rPr>
                  <w:rFonts w:ascii="Cambria Math" w:hAnsi="Cambria Math"/>
                  <w:sz w:val="28"/>
                </w:rPr>
                <m:t>О</m:t>
              </m:r>
            </m:sub>
          </m:sSub>
          <m:r>
            <m:rPr>
              <m:nor/>
            </m:rPr>
            <w:rPr>
              <w:rFonts w:ascii="Cambria Math" w:hAnsi="Cambria Math"/>
              <w:sz w:val="28"/>
            </w:rPr>
            <m:t>=</m:t>
          </m:r>
          <m:nary>
            <m:naryPr>
              <m:chr m:val="∑"/>
              <m:limLoc m:val="undOvr"/>
              <m:ctrlPr>
                <w:rPr>
                  <w:rFonts w:ascii="Cambria Math" w:hAnsi="Cambria Math"/>
                  <w:i/>
                  <w:sz w:val="28"/>
                </w:rPr>
              </m:ctrlPr>
            </m:naryPr>
            <m:sub>
              <m:r>
                <m:rPr>
                  <m:nor/>
                </m:rPr>
                <w:rPr>
                  <w:rFonts w:ascii="Cambria Math" w:hAnsi="Cambria Math"/>
                  <w:sz w:val="28"/>
                  <w:lang w:val="en-US"/>
                </w:rPr>
                <m:t>i</m:t>
              </m:r>
              <m:r>
                <m:rPr>
                  <m:nor/>
                </m:rPr>
                <w:rPr>
                  <w:rFonts w:ascii="Cambria Math" w:hAnsi="Cambria Math"/>
                  <w:sz w:val="28"/>
                </w:rPr>
                <m:t>=1</m:t>
              </m:r>
            </m:sub>
            <m:sup>
              <m:r>
                <m:rPr>
                  <m:nor/>
                </m:rPr>
                <w:rPr>
                  <w:rFonts w:ascii="Cambria Math" w:hAnsi="Cambria Math"/>
                  <w:sz w:val="28"/>
                  <w:lang w:val="en-US"/>
                </w:rPr>
                <m:t>N</m:t>
              </m:r>
            </m:sup>
            <m:e>
              <m:sSub>
                <m:sSubPr>
                  <m:ctrlPr>
                    <w:rPr>
                      <w:rFonts w:ascii="Cambria Math" w:hAnsi="Cambria Math"/>
                      <w:i/>
                      <w:sz w:val="28"/>
                    </w:rPr>
                  </m:ctrlPr>
                </m:sSubPr>
                <m:e>
                  <m:r>
                    <m:rPr>
                      <m:nor/>
                    </m:rPr>
                    <w:rPr>
                      <w:rFonts w:ascii="Cambria Math" w:hAnsi="Cambria Math"/>
                      <w:sz w:val="28"/>
                    </w:rPr>
                    <m:t>С</m:t>
                  </m:r>
                </m:e>
                <m:sub>
                  <m:r>
                    <m:rPr>
                      <m:nor/>
                    </m:rPr>
                    <w:rPr>
                      <w:rFonts w:ascii="Cambria Math" w:hAnsi="Cambria Math"/>
                      <w:sz w:val="28"/>
                    </w:rPr>
                    <m:t>ч</m:t>
                  </m:r>
                </m:sub>
              </m:sSub>
            </m:e>
          </m:nary>
          <m:r>
            <m:rPr>
              <m:nor/>
            </m:rPr>
            <w:rPr>
              <w:rFonts w:ascii="Cambria Math" w:hAnsi="Cambria Math"/>
              <w:sz w:val="28"/>
            </w:rPr>
            <m:t>*</m:t>
          </m:r>
          <m:sSub>
            <m:sSubPr>
              <m:ctrlPr>
                <w:rPr>
                  <w:rFonts w:ascii="Cambria Math" w:hAnsi="Cambria Math"/>
                  <w:i/>
                  <w:sz w:val="28"/>
                </w:rPr>
              </m:ctrlPr>
            </m:sSubPr>
            <m:e>
              <m:r>
                <m:rPr>
                  <m:nor/>
                </m:rPr>
                <w:rPr>
                  <w:rFonts w:ascii="Cambria Math" w:hAnsi="Cambria Math"/>
                  <w:sz w:val="28"/>
                  <w:lang w:val="en-US"/>
                </w:rPr>
                <m:t>t</m:t>
              </m:r>
            </m:e>
            <m:sub>
              <m:r>
                <m:rPr>
                  <m:nor/>
                </m:rPr>
                <w:rPr>
                  <w:rFonts w:ascii="Cambria Math" w:hAnsi="Cambria Math"/>
                  <w:sz w:val="28"/>
                </w:rPr>
                <m:t>шт</m:t>
              </m:r>
              <m:r>
                <m:rPr>
                  <m:nor/>
                </m:rPr>
                <w:rPr>
                  <w:rFonts w:ascii="Cambria Math" w:hAnsi="Cambria Math"/>
                  <w:sz w:val="28"/>
                  <w:lang w:val="en-US"/>
                </w:rPr>
                <m:t>i</m:t>
              </m:r>
            </m:sub>
          </m:sSub>
          <m:r>
            <m:rPr>
              <m:nor/>
            </m:rPr>
            <w:rPr>
              <w:rFonts w:ascii="Cambria Math" w:hAnsi="Cambria Math"/>
              <w:sz w:val="28"/>
            </w:rPr>
            <m:t xml:space="preserve">                                                    (3.2)</m:t>
          </m:r>
        </m:oMath>
      </m:oMathPara>
    </w:p>
    <w:p w14:paraId="6F8DC1F7" w14:textId="77777777" w:rsidR="00130351" w:rsidRPr="00473B1C" w:rsidRDefault="00130351" w:rsidP="00130351">
      <w:pPr>
        <w:spacing w:before="240" w:after="0" w:line="360" w:lineRule="auto"/>
        <w:ind w:right="-2" w:firstLine="851"/>
        <w:jc w:val="both"/>
        <w:rPr>
          <w:rFonts w:ascii="Times New Roman" w:hAnsi="Times New Roman"/>
          <w:sz w:val="28"/>
        </w:rPr>
      </w:pPr>
      <w:r>
        <w:rPr>
          <w:rFonts w:ascii="Times New Roman" w:hAnsi="Times New Roman"/>
          <w:sz w:val="28"/>
        </w:rPr>
        <w:t xml:space="preserve">Где </w:t>
      </w:r>
      <m:oMath>
        <m:sSub>
          <m:sSubPr>
            <m:ctrlPr>
              <w:rPr>
                <w:rFonts w:ascii="Cambria Math" w:hAnsi="Cambria Math"/>
                <w:i/>
                <w:sz w:val="28"/>
              </w:rPr>
            </m:ctrlPr>
          </m:sSubPr>
          <m:e>
            <m:r>
              <m:rPr>
                <m:nor/>
              </m:rPr>
              <w:rPr>
                <w:rFonts w:ascii="Cambria Math" w:hAnsi="Cambria Math"/>
                <w:sz w:val="28"/>
              </w:rPr>
              <m:t>С</m:t>
            </m:r>
          </m:e>
          <m:sub>
            <m:r>
              <m:rPr>
                <m:nor/>
              </m:rPr>
              <w:rPr>
                <w:rFonts w:ascii="Cambria Math" w:hAnsi="Cambria Math"/>
                <w:sz w:val="28"/>
              </w:rPr>
              <m:t>ч</m:t>
            </m:r>
          </m:sub>
        </m:sSub>
      </m:oMath>
      <w:r>
        <w:rPr>
          <w:rFonts w:ascii="Times New Roman" w:hAnsi="Times New Roman"/>
          <w:sz w:val="28"/>
        </w:rPr>
        <w:t xml:space="preserve"> - </w:t>
      </w:r>
      <w:r w:rsidRPr="00473B1C">
        <w:rPr>
          <w:rFonts w:ascii="Times New Roman" w:hAnsi="Times New Roman"/>
          <w:sz w:val="28"/>
        </w:rPr>
        <w:t>часовая тарифная ставка с учетом доплат, руб./ч;</w:t>
      </w:r>
    </w:p>
    <w:bookmarkStart w:id="8" w:name="_Toc181105180"/>
    <w:p w14:paraId="2C571C4A" w14:textId="77777777" w:rsidR="00130351" w:rsidRDefault="00000000" w:rsidP="00130351">
      <w:pPr>
        <w:pStyle w:val="36"/>
        <w:rPr>
          <w:color w:val="auto"/>
          <w:szCs w:val="22"/>
        </w:rPr>
      </w:pPr>
      <m:oMath>
        <m:sSub>
          <m:sSubPr>
            <m:ctrlPr>
              <w:rPr>
                <w:rFonts w:ascii="Cambria Math" w:hAnsi="Cambria Math"/>
                <w:i/>
                <w:color w:val="auto"/>
                <w:szCs w:val="22"/>
              </w:rPr>
            </m:ctrlPr>
          </m:sSubPr>
          <m:e>
            <m:r>
              <m:rPr>
                <m:nor/>
              </m:rPr>
              <w:rPr>
                <w:rFonts w:ascii="Cambria Math" w:hAnsi="Cambria Math"/>
                <w:lang w:val="en-US"/>
              </w:rPr>
              <m:t>t</m:t>
            </m:r>
          </m:e>
          <m:sub>
            <m:r>
              <m:rPr>
                <m:nor/>
              </m:rPr>
              <w:rPr>
                <w:rFonts w:ascii="Cambria Math" w:hAnsi="Cambria Math"/>
              </w:rPr>
              <m:t>шт</m:t>
            </m:r>
            <m:r>
              <m:rPr>
                <m:nor/>
              </m:rPr>
              <w:rPr>
                <w:rFonts w:ascii="Cambria Math" w:hAnsi="Cambria Math"/>
                <w:lang w:val="en-US"/>
              </w:rPr>
              <m:t>i</m:t>
            </m:r>
          </m:sub>
        </m:sSub>
      </m:oMath>
      <w:r w:rsidR="00130351">
        <w:rPr>
          <w:color w:val="auto"/>
          <w:szCs w:val="22"/>
        </w:rPr>
        <w:t xml:space="preserve"> - </w:t>
      </w:r>
      <w:r w:rsidR="00130351" w:rsidRPr="00473B1C">
        <w:rPr>
          <w:color w:val="auto"/>
          <w:szCs w:val="22"/>
        </w:rPr>
        <w:t>трудоемкость выполнения i-го вида работ при создании ИС, ч.</w:t>
      </w:r>
      <w:bookmarkEnd w:id="8"/>
    </w:p>
    <w:p w14:paraId="24E50A97" w14:textId="77777777" w:rsidR="00130351" w:rsidRDefault="00130351" w:rsidP="00130351">
      <w:pPr>
        <w:pStyle w:val="36"/>
      </w:pPr>
      <w:bookmarkStart w:id="9" w:name="_Toc181105181"/>
      <w:r w:rsidRPr="00473B1C">
        <w:t>Рассчитаем основную заработную плату</w:t>
      </w:r>
      <w:r w:rsidR="00B9772B">
        <w:t xml:space="preserve"> по формуле (</w:t>
      </w:r>
      <w:r w:rsidR="00927A9E">
        <w:t>3.</w:t>
      </w:r>
      <w:r w:rsidR="00B9772B">
        <w:t>2)</w:t>
      </w:r>
      <w:r w:rsidRPr="00473B1C">
        <w:t>:</w:t>
      </w:r>
      <w:bookmarkEnd w:id="9"/>
    </w:p>
    <w:bookmarkStart w:id="10" w:name="_Toc181105182"/>
    <w:p w14:paraId="01D4162E" w14:textId="77777777" w:rsidR="00130351" w:rsidRDefault="00000000" w:rsidP="00130351">
      <w:pPr>
        <w:pStyle w:val="36"/>
        <w:jc w:val="center"/>
        <w:rPr>
          <w:color w:val="auto"/>
          <w:szCs w:val="22"/>
        </w:rPr>
      </w:pPr>
      <m:oMath>
        <m:sSub>
          <m:sSubPr>
            <m:ctrlPr>
              <w:rPr>
                <w:rFonts w:ascii="Cambria Math" w:hAnsi="Cambria Math"/>
                <w:i/>
                <w:color w:val="auto"/>
                <w:szCs w:val="22"/>
              </w:rPr>
            </m:ctrlPr>
          </m:sSubPr>
          <m:e>
            <m:r>
              <m:rPr>
                <m:nor/>
              </m:rPr>
              <w:rPr>
                <w:rFonts w:ascii="Cambria Math" w:hAnsi="Cambria Math"/>
              </w:rPr>
              <m:t>З</m:t>
            </m:r>
          </m:e>
          <m:sub>
            <m:r>
              <m:rPr>
                <m:nor/>
              </m:rPr>
              <w:rPr>
                <w:rFonts w:ascii="Cambria Math" w:hAnsi="Cambria Math"/>
              </w:rPr>
              <m:t>О</m:t>
            </m:r>
          </m:sub>
        </m:sSub>
      </m:oMath>
      <w:r w:rsidR="00130351">
        <w:rPr>
          <w:color w:val="auto"/>
          <w:szCs w:val="22"/>
        </w:rPr>
        <w:t xml:space="preserve"> = </w:t>
      </w:r>
      <w:r w:rsidR="00130351" w:rsidRPr="00621DA7">
        <w:rPr>
          <w:color w:val="auto"/>
          <w:szCs w:val="22"/>
          <w:highlight w:val="yellow"/>
        </w:rPr>
        <w:t>300</w:t>
      </w:r>
      <w:r w:rsidR="00130351">
        <w:rPr>
          <w:color w:val="auto"/>
          <w:szCs w:val="22"/>
        </w:rPr>
        <w:t xml:space="preserve"> р/ч*</w:t>
      </w:r>
      <w:r w:rsidR="00130351" w:rsidRPr="00621DA7">
        <w:rPr>
          <w:color w:val="auto"/>
          <w:szCs w:val="22"/>
          <w:highlight w:val="yellow"/>
        </w:rPr>
        <w:t>230</w:t>
      </w:r>
      <w:r w:rsidR="00130351">
        <w:rPr>
          <w:color w:val="auto"/>
          <w:szCs w:val="22"/>
        </w:rPr>
        <w:t xml:space="preserve"> ч = </w:t>
      </w:r>
      <w:r w:rsidR="00130351" w:rsidRPr="00621DA7">
        <w:rPr>
          <w:color w:val="auto"/>
          <w:szCs w:val="22"/>
          <w:highlight w:val="yellow"/>
        </w:rPr>
        <w:t>69000</w:t>
      </w:r>
      <w:r w:rsidR="00130351">
        <w:rPr>
          <w:color w:val="auto"/>
          <w:szCs w:val="22"/>
        </w:rPr>
        <w:t xml:space="preserve"> руб.</w:t>
      </w:r>
      <w:bookmarkEnd w:id="10"/>
    </w:p>
    <w:p w14:paraId="40639596" w14:textId="77777777" w:rsidR="00533BB3" w:rsidRDefault="00533BB3" w:rsidP="00533BB3">
      <w:pPr>
        <w:pStyle w:val="12"/>
        <w:rPr>
          <w:lang w:val="ru-RU"/>
        </w:rPr>
      </w:pPr>
      <w:bookmarkStart w:id="11" w:name="_Toc181105183"/>
      <w:r>
        <w:rPr>
          <w:lang w:val="ru-RU"/>
        </w:rPr>
        <w:t>3.1.2</w:t>
      </w:r>
      <w:r w:rsidR="00130351" w:rsidRPr="00533BB3">
        <w:rPr>
          <w:lang w:val="ru-RU"/>
        </w:rPr>
        <w:t xml:space="preserve"> </w:t>
      </w:r>
      <w:r w:rsidRPr="00621DA7">
        <w:rPr>
          <w:lang w:val="ru-RU"/>
        </w:rPr>
        <w:t>Отчисления на социальные нужды</w:t>
      </w:r>
      <w:r w:rsidRPr="00533BB3">
        <w:rPr>
          <w:lang w:val="ru-RU"/>
        </w:rPr>
        <w:t xml:space="preserve"> </w:t>
      </w:r>
    </w:p>
    <w:p w14:paraId="476E8225" w14:textId="77777777" w:rsidR="00594844" w:rsidRPr="00533BB3" w:rsidRDefault="00533BB3" w:rsidP="00533BB3">
      <w:pPr>
        <w:pStyle w:val="12"/>
        <w:rPr>
          <w:lang w:val="ru-RU"/>
        </w:rPr>
      </w:pPr>
      <w:r>
        <w:rPr>
          <w:lang w:val="ru-RU"/>
        </w:rPr>
        <w:t>С</w:t>
      </w:r>
      <w:r w:rsidR="00594844" w:rsidRPr="00533BB3">
        <w:rPr>
          <w:lang w:val="ru-RU"/>
        </w:rPr>
        <w:t xml:space="preserve">траховые взносы - обязательные отчисления по установленным законодательством нормам: в Фонд социального страхования и Пенсионный фонд объединены в Социальный фонд РФ), Фонд обязательного медицинского страхования (ФОМС): </w:t>
      </w:r>
    </w:p>
    <w:p w14:paraId="7583B070" w14:textId="77777777" w:rsidR="00594844" w:rsidRPr="00334F96" w:rsidRDefault="00594844" w:rsidP="00594844">
      <w:pPr>
        <w:pStyle w:val="aff3"/>
        <w:numPr>
          <w:ilvl w:val="0"/>
          <w:numId w:val="10"/>
        </w:numPr>
        <w:spacing w:after="0" w:line="360" w:lineRule="auto"/>
        <w:ind w:left="0" w:firstLine="851"/>
        <w:jc w:val="both"/>
        <w:rPr>
          <w:rFonts w:ascii="Times New Roman" w:hAnsi="Times New Roman"/>
          <w:sz w:val="28"/>
          <w:szCs w:val="28"/>
        </w:rPr>
      </w:pPr>
      <w:r w:rsidRPr="00334F96">
        <w:rPr>
          <w:rFonts w:ascii="Times New Roman" w:hAnsi="Times New Roman"/>
          <w:sz w:val="28"/>
          <w:szCs w:val="28"/>
        </w:rPr>
        <w:t xml:space="preserve">в ПФР – 22%; </w:t>
      </w:r>
    </w:p>
    <w:p w14:paraId="5814A136" w14:textId="77777777" w:rsidR="00594844" w:rsidRPr="00334F96" w:rsidRDefault="00594844" w:rsidP="00594844">
      <w:pPr>
        <w:pStyle w:val="aff3"/>
        <w:numPr>
          <w:ilvl w:val="0"/>
          <w:numId w:val="10"/>
        </w:numPr>
        <w:spacing w:after="0" w:line="360" w:lineRule="auto"/>
        <w:ind w:left="0" w:firstLine="851"/>
        <w:jc w:val="both"/>
        <w:rPr>
          <w:rFonts w:ascii="Times New Roman" w:hAnsi="Times New Roman"/>
          <w:sz w:val="28"/>
          <w:szCs w:val="28"/>
        </w:rPr>
      </w:pPr>
      <w:r w:rsidRPr="00334F96">
        <w:rPr>
          <w:rFonts w:ascii="Times New Roman" w:hAnsi="Times New Roman"/>
          <w:sz w:val="28"/>
          <w:szCs w:val="28"/>
        </w:rPr>
        <w:t xml:space="preserve">в ФСС (СФ - с 01.01.2023 г.) – 2,9%; </w:t>
      </w:r>
    </w:p>
    <w:p w14:paraId="2A797D72" w14:textId="77777777" w:rsidR="00594844" w:rsidRPr="00334F96" w:rsidRDefault="00594844" w:rsidP="00594844">
      <w:pPr>
        <w:pStyle w:val="aff3"/>
        <w:numPr>
          <w:ilvl w:val="0"/>
          <w:numId w:val="10"/>
        </w:numPr>
        <w:spacing w:after="0" w:line="360" w:lineRule="auto"/>
        <w:ind w:left="0" w:firstLine="851"/>
        <w:jc w:val="both"/>
        <w:rPr>
          <w:sz w:val="28"/>
          <w:szCs w:val="28"/>
        </w:rPr>
      </w:pPr>
      <w:r w:rsidRPr="00334F96">
        <w:rPr>
          <w:rFonts w:ascii="Times New Roman" w:hAnsi="Times New Roman"/>
          <w:sz w:val="28"/>
          <w:szCs w:val="28"/>
        </w:rPr>
        <w:t>в ФОМС – 5,1%.</w:t>
      </w:r>
    </w:p>
    <w:p w14:paraId="11CE3650" w14:textId="77777777" w:rsidR="00594844" w:rsidRPr="00334F96" w:rsidRDefault="00594844" w:rsidP="00594844">
      <w:pPr>
        <w:spacing w:after="0" w:line="360" w:lineRule="auto"/>
        <w:ind w:firstLine="851"/>
        <w:jc w:val="both"/>
        <w:rPr>
          <w:rFonts w:ascii="Times New Roman" w:hAnsi="Times New Roman"/>
          <w:sz w:val="28"/>
          <w:szCs w:val="28"/>
        </w:rPr>
      </w:pPr>
      <w:r w:rsidRPr="00334F96">
        <w:rPr>
          <w:rFonts w:ascii="Times New Roman" w:hAnsi="Times New Roman"/>
          <w:sz w:val="28"/>
          <w:szCs w:val="28"/>
        </w:rPr>
        <w:lastRenderedPageBreak/>
        <w:t xml:space="preserve">Учтем также отчисления на страхование от несчастных случаев на производстве (травматизм) по ставке 0,2%. </w:t>
      </w:r>
    </w:p>
    <w:p w14:paraId="2F0661DF" w14:textId="77777777" w:rsidR="00130351" w:rsidRDefault="00130351" w:rsidP="00130351">
      <w:pPr>
        <w:pStyle w:val="36"/>
      </w:pPr>
      <w:r>
        <w:t>Отчисления на социальное страхование производится по формуле:</w:t>
      </w:r>
      <w:bookmarkEnd w:id="11"/>
    </w:p>
    <w:p w14:paraId="22E57471" w14:textId="77777777" w:rsidR="00130351" w:rsidRDefault="00130351" w:rsidP="00130351">
      <w:pPr>
        <w:pStyle w:val="36"/>
      </w:pPr>
      <w:bookmarkStart w:id="12" w:name="_Toc181105184"/>
      <m:oMathPara>
        <m:oMath>
          <m:r>
            <w:rPr>
              <w:rFonts w:ascii="Cambria Math" w:hAnsi="Cambria Math"/>
            </w:rPr>
            <m:t xml:space="preserve">                                                           </m:t>
          </m:r>
          <m:sSub>
            <m:sSubPr>
              <m:ctrlPr>
                <w:rPr>
                  <w:rFonts w:ascii="Cambria Math" w:hAnsi="Cambria Math"/>
                  <w:i/>
                </w:rPr>
              </m:ctrlPr>
            </m:sSubPr>
            <m:e>
              <m:r>
                <w:rPr>
                  <w:rFonts w:ascii="Cambria Math" w:hAnsi="Cambria Math"/>
                </w:rPr>
                <m:t>О</m:t>
              </m:r>
            </m:e>
            <m:sub>
              <m:r>
                <w:rPr>
                  <w:rFonts w:ascii="Cambria Math" w:hAnsi="Cambria Math"/>
                </w:rPr>
                <m:t>сс</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сс</m:t>
                  </m:r>
                </m:sub>
              </m:sSub>
            </m:num>
            <m:den>
              <m:r>
                <w:rPr>
                  <w:rFonts w:ascii="Cambria Math" w:hAnsi="Cambria Math"/>
                </w:rPr>
                <m:t>100%</m:t>
              </m:r>
            </m:den>
          </m:f>
          <m:r>
            <w:rPr>
              <w:rFonts w:ascii="Cambria Math" w:hAnsi="Cambria Math"/>
            </w:rPr>
            <m:t xml:space="preserve">                                                      (3.3)</m:t>
          </m:r>
        </m:oMath>
      </m:oMathPara>
      <w:bookmarkEnd w:id="12"/>
    </w:p>
    <w:p w14:paraId="57B0D104" w14:textId="77777777" w:rsidR="00130351" w:rsidRDefault="00130351" w:rsidP="00130351">
      <w:pPr>
        <w:pStyle w:val="36"/>
      </w:pPr>
      <w:bookmarkStart w:id="13" w:name="_Toc181105185"/>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сс</m:t>
            </m:r>
          </m:sub>
        </m:sSub>
      </m:oMath>
      <w:r>
        <w:t xml:space="preserve"> - </w:t>
      </w:r>
      <w:r w:rsidRPr="0029700D">
        <w:t>норматив отчислений на социальное страхование, %</w:t>
      </w:r>
      <w:r>
        <w:t xml:space="preserve"> </w:t>
      </w:r>
      <w:r w:rsidRPr="0029700D">
        <w:t>(30</w:t>
      </w:r>
      <w:r w:rsidR="00594844">
        <w:t>,2</w:t>
      </w:r>
      <w:r w:rsidRPr="0029700D">
        <w:t>%);</w:t>
      </w:r>
      <w:bookmarkEnd w:id="13"/>
    </w:p>
    <w:bookmarkStart w:id="14" w:name="_Toc181105186"/>
    <w:p w14:paraId="354F689C" w14:textId="77777777" w:rsidR="00130351" w:rsidRDefault="00000000" w:rsidP="00130351">
      <w:pPr>
        <w:pStyle w:val="36"/>
      </w:pPr>
      <m:oMath>
        <m:sSub>
          <m:sSubPr>
            <m:ctrlPr>
              <w:rPr>
                <w:rFonts w:ascii="Cambria Math" w:hAnsi="Cambria Math"/>
                <w:i/>
              </w:rPr>
            </m:ctrlPr>
          </m:sSubPr>
          <m:e>
            <m:r>
              <w:rPr>
                <w:rFonts w:ascii="Cambria Math" w:hAnsi="Cambria Math"/>
              </w:rPr>
              <m:t>З</m:t>
            </m:r>
          </m:e>
          <m:sub>
            <m:r>
              <w:rPr>
                <w:rFonts w:ascii="Cambria Math" w:hAnsi="Cambria Math"/>
              </w:rPr>
              <m:t>О</m:t>
            </m:r>
          </m:sub>
        </m:sSub>
      </m:oMath>
      <w:r w:rsidR="00130351">
        <w:t xml:space="preserve"> - </w:t>
      </w:r>
      <w:r w:rsidR="00130351" w:rsidRPr="0029700D">
        <w:t>фонд заработной платы, руб.</w:t>
      </w:r>
      <w:bookmarkEnd w:id="14"/>
    </w:p>
    <w:p w14:paraId="426D0090" w14:textId="77777777" w:rsidR="00130351" w:rsidRDefault="00130351" w:rsidP="00130351">
      <w:pPr>
        <w:pStyle w:val="36"/>
      </w:pPr>
      <w:bookmarkStart w:id="15" w:name="_Toc181105187"/>
      <w:r w:rsidRPr="0029700D">
        <w:t>Рассчитаем размер отчислений на социальное страхование</w:t>
      </w:r>
      <w:r w:rsidR="00B9772B">
        <w:t xml:space="preserve"> по формуле (3</w:t>
      </w:r>
      <w:r w:rsidR="00927A9E">
        <w:t>.3</w:t>
      </w:r>
      <w:r w:rsidR="00B9772B">
        <w:t>)</w:t>
      </w:r>
      <w:r w:rsidRPr="0029700D">
        <w:t>:</w:t>
      </w:r>
      <w:bookmarkEnd w:id="15"/>
    </w:p>
    <w:bookmarkStart w:id="16" w:name="_Toc181105188"/>
    <w:p w14:paraId="6ABB709F" w14:textId="77777777" w:rsidR="00130351" w:rsidRPr="0029700D" w:rsidRDefault="00000000" w:rsidP="00130351">
      <w:pPr>
        <w:pStyle w:val="36"/>
        <w:jc w:val="center"/>
      </w:pPr>
      <m:oMath>
        <m:sSub>
          <m:sSubPr>
            <m:ctrlPr>
              <w:rPr>
                <w:rFonts w:ascii="Cambria Math" w:hAnsi="Cambria Math"/>
                <w:i/>
              </w:rPr>
            </m:ctrlPr>
          </m:sSubPr>
          <m:e>
            <m:r>
              <w:rPr>
                <w:rFonts w:ascii="Cambria Math" w:hAnsi="Cambria Math"/>
              </w:rPr>
              <m:t>О</m:t>
            </m:r>
          </m:e>
          <m:sub>
            <m:r>
              <w:rPr>
                <w:rFonts w:ascii="Cambria Math" w:hAnsi="Cambria Math"/>
              </w:rPr>
              <m:t>сс</m:t>
            </m:r>
          </m:sub>
        </m:sSub>
      </m:oMath>
      <w:r w:rsidR="00130351">
        <w:t xml:space="preserve"> = </w:t>
      </w:r>
      <w:r w:rsidR="00130351" w:rsidRPr="00621DA7">
        <w:rPr>
          <w:highlight w:val="yellow"/>
        </w:rPr>
        <w:t>69000</w:t>
      </w:r>
      <w:r w:rsidR="00130351">
        <w:t xml:space="preserve"> * 30</w:t>
      </w:r>
      <w:r w:rsidR="00594844">
        <w:t>,2</w:t>
      </w:r>
      <w:r w:rsidR="00130351">
        <w:t xml:space="preserve"> / 100=</w:t>
      </w:r>
      <w:r w:rsidR="00130351" w:rsidRPr="00621DA7">
        <w:rPr>
          <w:highlight w:val="yellow"/>
        </w:rPr>
        <w:t>20 700 руб</w:t>
      </w:r>
      <w:r w:rsidR="00130351">
        <w:t>.</w:t>
      </w:r>
      <w:bookmarkEnd w:id="16"/>
    </w:p>
    <w:p w14:paraId="33DC7B93" w14:textId="77777777" w:rsidR="001E0443" w:rsidRPr="00E86B53" w:rsidRDefault="00533BB3" w:rsidP="001E0443">
      <w:pPr>
        <w:pStyle w:val="36"/>
        <w:rPr>
          <w:i/>
        </w:rPr>
      </w:pPr>
      <w:r>
        <w:t>3.1.</w:t>
      </w:r>
      <w:r w:rsidRPr="00621DA7">
        <w:t>3</w:t>
      </w:r>
      <w:r w:rsidR="001E0443" w:rsidRPr="00621DA7">
        <w:t xml:space="preserve"> </w:t>
      </w:r>
      <w:bookmarkStart w:id="17" w:name="_Toc181105189"/>
      <w:r w:rsidR="001E0443" w:rsidRPr="00621DA7">
        <w:t>Амортизационные отчисления</w:t>
      </w:r>
      <w:bookmarkEnd w:id="17"/>
      <w:r w:rsidR="001E0443" w:rsidRPr="00E86B53">
        <w:rPr>
          <w:i/>
        </w:rPr>
        <w:t xml:space="preserve"> </w:t>
      </w:r>
    </w:p>
    <w:p w14:paraId="2C7D7AE3" w14:textId="77777777" w:rsidR="001E0443" w:rsidRPr="009535CD" w:rsidRDefault="001E0443" w:rsidP="001E0443">
      <w:pPr>
        <w:spacing w:after="0" w:line="360" w:lineRule="auto"/>
        <w:ind w:firstLine="851"/>
        <w:jc w:val="both"/>
        <w:rPr>
          <w:rFonts w:ascii="Times New Roman" w:hAnsi="Times New Roman"/>
          <w:sz w:val="28"/>
          <w:szCs w:val="28"/>
        </w:rPr>
      </w:pPr>
      <w:r w:rsidRPr="009535CD">
        <w:rPr>
          <w:rFonts w:ascii="Times New Roman" w:hAnsi="Times New Roman"/>
          <w:sz w:val="28"/>
          <w:szCs w:val="28"/>
        </w:rPr>
        <w:t xml:space="preserve">Амортизация – перенесение по частям стоимости основных средств и нематериальных активов по мере их физического или морального износа на стоимость производимой продукции (работ, услуг). </w:t>
      </w:r>
    </w:p>
    <w:p w14:paraId="64E0310D" w14:textId="77777777" w:rsidR="001E0443" w:rsidRDefault="001E0443" w:rsidP="001E0443">
      <w:pPr>
        <w:spacing w:after="0" w:line="360" w:lineRule="auto"/>
        <w:ind w:firstLine="851"/>
        <w:jc w:val="both"/>
        <w:rPr>
          <w:rFonts w:ascii="Times New Roman" w:hAnsi="Times New Roman"/>
          <w:sz w:val="28"/>
          <w:szCs w:val="28"/>
        </w:rPr>
      </w:pPr>
      <w:r w:rsidRPr="009535CD">
        <w:rPr>
          <w:rFonts w:ascii="Times New Roman" w:hAnsi="Times New Roman"/>
          <w:sz w:val="28"/>
          <w:szCs w:val="28"/>
        </w:rPr>
        <w:t>Амортизация – перенесение по частям стоимости основных средств и нематериальных активов по мере их физического или морального износа на стоимость производимой продукции (работ, услуг). Амортизируемым имуществом согласно статье 256 НК РФ считается имущество со сроком полезного использования более 12 месяцев и первоначальной стоимостью более 100 000 рублей</w:t>
      </w:r>
      <w:r>
        <w:rPr>
          <w:rFonts w:ascii="Times New Roman" w:hAnsi="Times New Roman"/>
          <w:sz w:val="28"/>
          <w:szCs w:val="28"/>
        </w:rPr>
        <w:t xml:space="preserve"> (</w:t>
      </w:r>
      <w:r w:rsidRPr="00BC73BA">
        <w:rPr>
          <w:rFonts w:ascii="Times New Roman" w:hAnsi="Times New Roman"/>
          <w:sz w:val="28"/>
          <w:szCs w:val="28"/>
        </w:rPr>
        <w:t xml:space="preserve">Налоговый кодекс Российской Федерации (часть вторая) от 05.08.2000 </w:t>
      </w:r>
      <w:r>
        <w:rPr>
          <w:rFonts w:ascii="Times New Roman" w:hAnsi="Times New Roman"/>
          <w:sz w:val="28"/>
          <w:szCs w:val="28"/>
        </w:rPr>
        <w:t>№</w:t>
      </w:r>
      <w:r w:rsidRPr="00BC73BA">
        <w:rPr>
          <w:rFonts w:ascii="Times New Roman" w:hAnsi="Times New Roman"/>
          <w:sz w:val="28"/>
          <w:szCs w:val="28"/>
        </w:rPr>
        <w:t xml:space="preserve"> 117-ФЗ (ред. от 08.08.2024)</w:t>
      </w:r>
      <w:r>
        <w:rPr>
          <w:rFonts w:ascii="Times New Roman" w:hAnsi="Times New Roman"/>
          <w:sz w:val="28"/>
          <w:szCs w:val="28"/>
        </w:rPr>
        <w:t xml:space="preserve">, </w:t>
      </w:r>
      <w:r w:rsidRPr="00BC73BA">
        <w:rPr>
          <w:rFonts w:ascii="Times New Roman" w:hAnsi="Times New Roman"/>
          <w:sz w:val="28"/>
          <w:szCs w:val="28"/>
        </w:rPr>
        <w:t>с изм. и доп., вступ. в силу с 08.09.2024)</w:t>
      </w:r>
      <w:r>
        <w:rPr>
          <w:rFonts w:ascii="Times New Roman" w:hAnsi="Times New Roman"/>
          <w:sz w:val="28"/>
          <w:szCs w:val="28"/>
        </w:rPr>
        <w:t>)</w:t>
      </w:r>
      <w:r w:rsidRPr="002B4C4D">
        <w:rPr>
          <w:rFonts w:ascii="Times New Roman" w:hAnsi="Times New Roman"/>
          <w:sz w:val="28"/>
        </w:rPr>
        <w:t>;</w:t>
      </w:r>
      <w:r>
        <w:rPr>
          <w:rFonts w:ascii="Times New Roman" w:hAnsi="Times New Roman"/>
          <w:sz w:val="28"/>
        </w:rPr>
        <w:t xml:space="preserve"> </w:t>
      </w:r>
      <w:r w:rsidRPr="009535CD">
        <w:rPr>
          <w:rFonts w:ascii="Times New Roman" w:hAnsi="Times New Roman"/>
          <w:sz w:val="28"/>
          <w:szCs w:val="28"/>
        </w:rPr>
        <w:t>одновременно должны выполняться оба условия.</w:t>
      </w:r>
    </w:p>
    <w:p w14:paraId="07C6B0B8" w14:textId="77777777" w:rsidR="001E0443" w:rsidRDefault="001E0443" w:rsidP="001E0443">
      <w:pPr>
        <w:spacing w:after="0" w:line="360" w:lineRule="auto"/>
        <w:ind w:firstLine="851"/>
        <w:jc w:val="both"/>
        <w:rPr>
          <w:rFonts w:ascii="Times New Roman" w:hAnsi="Times New Roman"/>
          <w:sz w:val="28"/>
          <w:szCs w:val="28"/>
        </w:rPr>
      </w:pPr>
      <w:r w:rsidRPr="001D6863">
        <w:rPr>
          <w:rFonts w:ascii="Times New Roman" w:hAnsi="Times New Roman"/>
          <w:sz w:val="28"/>
          <w:szCs w:val="28"/>
        </w:rPr>
        <w:t>Для расчета амортизационных отчислений оборудования применяется формула:</w:t>
      </w:r>
    </w:p>
    <w:p w14:paraId="6C763305" w14:textId="77777777" w:rsidR="001E0443" w:rsidRPr="001D6863" w:rsidRDefault="001E0443" w:rsidP="001E0443">
      <w:pPr>
        <w:spacing w:after="0" w:line="360" w:lineRule="auto"/>
        <w:ind w:firstLine="851"/>
        <w:jc w:val="both"/>
        <w:rPr>
          <w:rFonts w:ascii="Times New Roman" w:hAnsi="Times New Roman"/>
          <w:sz w:val="28"/>
          <w:szCs w:val="28"/>
        </w:rPr>
      </w:pPr>
      <m:oMathPara>
        <m:oMath>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А</m:t>
              </m:r>
            </m:e>
            <m:sub>
              <m:r>
                <m:rPr>
                  <m:sty m:val="p"/>
                </m:rPr>
                <w:rPr>
                  <w:rFonts w:ascii="Cambria Math" w:hAnsi="Cambria Math"/>
                  <w:sz w:val="28"/>
                  <w:szCs w:val="28"/>
                </w:rPr>
                <m:t>нир</m:t>
              </m:r>
            </m:sub>
          </m:sSub>
          <m:r>
            <m:rPr>
              <m:sty m:val="p"/>
            </m:rPr>
            <w:rPr>
              <w:rFonts w:ascii="Cambria Math" w:hAnsi="Cambria Math"/>
              <w:sz w:val="28"/>
              <w:szCs w:val="28"/>
            </w:rPr>
            <m:t>=</m:t>
          </m:r>
          <m:nary>
            <m:naryPr>
              <m:chr m:val="∑"/>
              <m:limLoc m:val="undOvr"/>
              <m:subHide m:val="1"/>
              <m:supHide m:val="1"/>
              <m:ctrlPr>
                <w:rPr>
                  <w:rFonts w:ascii="Cambria Math" w:hAnsi="Cambria Math"/>
                  <w:sz w:val="28"/>
                  <w:szCs w:val="28"/>
                </w:rPr>
              </m:ctrlPr>
            </m:naryPr>
            <m:sub/>
            <m:sup/>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Н</m:t>
                      </m:r>
                    </m:e>
                    <m:sub>
                      <m:r>
                        <m:rPr>
                          <m:sty m:val="p"/>
                        </m:rPr>
                        <w:rPr>
                          <w:rFonts w:ascii="Cambria Math" w:hAnsi="Cambria Math"/>
                          <w:sz w:val="28"/>
                          <w:szCs w:val="28"/>
                        </w:rPr>
                        <m:t>a</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Т</m:t>
                      </m:r>
                    </m:e>
                    <m:sub>
                      <m:r>
                        <m:rPr>
                          <m:sty m:val="p"/>
                        </m:rPr>
                        <w:rPr>
                          <w:rFonts w:ascii="Cambria Math" w:hAnsi="Cambria Math"/>
                          <w:sz w:val="28"/>
                          <w:szCs w:val="28"/>
                        </w:rPr>
                        <m:t>u</m:t>
                      </m:r>
                    </m:sub>
                  </m:sSub>
                </m:num>
                <m:den>
                  <m:r>
                    <m:rPr>
                      <m:sty m:val="p"/>
                    </m:rPr>
                    <w:rPr>
                      <w:rFonts w:ascii="Cambria Math" w:hAnsi="Cambria Math"/>
                      <w:sz w:val="28"/>
                      <w:szCs w:val="28"/>
                    </w:rPr>
                    <m:t>100%*12</m:t>
                  </m:r>
                </m:den>
              </m:f>
            </m:e>
          </m:nary>
          <m:r>
            <w:rPr>
              <w:rFonts w:ascii="Cambria Math" w:hAnsi="Cambria Math"/>
              <w:sz w:val="28"/>
              <w:szCs w:val="28"/>
            </w:rPr>
            <m:t xml:space="preserve">                                           (3.4)</m:t>
          </m:r>
        </m:oMath>
      </m:oMathPara>
    </w:p>
    <w:p w14:paraId="0D903F28" w14:textId="77777777" w:rsidR="001E0443" w:rsidRDefault="001E0443" w:rsidP="001E0443">
      <w:pPr>
        <w:spacing w:after="0" w:line="360" w:lineRule="auto"/>
        <w:ind w:firstLine="851"/>
        <w:jc w:val="both"/>
        <w:rPr>
          <w:rFonts w:ascii="Times New Roman" w:hAnsi="Times New Roman"/>
          <w:sz w:val="28"/>
          <w:szCs w:val="28"/>
        </w:rPr>
      </w:pPr>
    </w:p>
    <w:p w14:paraId="71D38A37" w14:textId="77777777" w:rsidR="001E0443" w:rsidRDefault="001E0443" w:rsidP="001E0443">
      <w:pPr>
        <w:spacing w:after="0" w:line="360" w:lineRule="auto"/>
        <w:ind w:firstLine="851"/>
        <w:jc w:val="both"/>
        <w:rPr>
          <w:rFonts w:ascii="Times New Roman" w:hAnsi="Times New Roman"/>
          <w:sz w:val="28"/>
          <w:szCs w:val="28"/>
        </w:rPr>
      </w:pPr>
      <w:r>
        <w:rPr>
          <w:rFonts w:ascii="Times New Roman" w:hAnsi="Times New Roman"/>
          <w:sz w:val="28"/>
          <w:szCs w:val="28"/>
        </w:rPr>
        <w:t xml:space="preserve">Где </w:t>
      </w:r>
      <m:oMath>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n</m:t>
            </m:r>
          </m:sub>
        </m:sSub>
      </m:oMath>
      <w:r>
        <w:rPr>
          <w:rFonts w:ascii="Times New Roman" w:hAnsi="Times New Roman"/>
          <w:sz w:val="28"/>
          <w:szCs w:val="28"/>
        </w:rPr>
        <w:t xml:space="preserve"> - балансовая</w:t>
      </w:r>
      <w:r w:rsidRPr="001D6863">
        <w:rPr>
          <w:rFonts w:ascii="Times New Roman" w:hAnsi="Times New Roman"/>
          <w:sz w:val="28"/>
          <w:szCs w:val="28"/>
        </w:rPr>
        <w:t xml:space="preserve"> стоимость оборудования, руб.;</w:t>
      </w:r>
    </w:p>
    <w:p w14:paraId="5B6A5205" w14:textId="77777777" w:rsidR="001E0443" w:rsidRDefault="00000000" w:rsidP="001E0443">
      <w:pPr>
        <w:spacing w:after="0" w:line="360" w:lineRule="auto"/>
        <w:ind w:firstLine="851"/>
        <w:jc w:val="both"/>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Н</m:t>
            </m:r>
          </m:e>
          <m:sub>
            <m:r>
              <m:rPr>
                <m:sty m:val="p"/>
              </m:rPr>
              <w:rPr>
                <w:rFonts w:ascii="Cambria Math" w:hAnsi="Cambria Math"/>
                <w:sz w:val="28"/>
                <w:szCs w:val="28"/>
              </w:rPr>
              <m:t>a</m:t>
            </m:r>
          </m:sub>
        </m:sSub>
      </m:oMath>
      <w:r w:rsidR="001E0443">
        <w:rPr>
          <w:rFonts w:ascii="Times New Roman" w:hAnsi="Times New Roman"/>
          <w:sz w:val="28"/>
          <w:szCs w:val="28"/>
        </w:rPr>
        <w:t xml:space="preserve">- </w:t>
      </w:r>
      <w:r w:rsidR="001E0443" w:rsidRPr="001D6863">
        <w:rPr>
          <w:rFonts w:ascii="Times New Roman" w:hAnsi="Times New Roman"/>
          <w:sz w:val="28"/>
          <w:szCs w:val="28"/>
        </w:rPr>
        <w:t>норматив амортизационных отчислений на полное восстановление,</w:t>
      </w:r>
      <w:r w:rsidR="00230B31">
        <w:rPr>
          <w:rFonts w:ascii="Times New Roman" w:hAnsi="Times New Roman"/>
          <w:sz w:val="28"/>
          <w:szCs w:val="28"/>
        </w:rPr>
        <w:t> </w:t>
      </w:r>
      <w:r w:rsidR="001E0443" w:rsidRPr="001D6863">
        <w:rPr>
          <w:rFonts w:ascii="Times New Roman" w:hAnsi="Times New Roman"/>
          <w:sz w:val="28"/>
          <w:szCs w:val="28"/>
        </w:rPr>
        <w:t>%;</w:t>
      </w:r>
    </w:p>
    <w:p w14:paraId="18D97557" w14:textId="77777777" w:rsidR="001E0443" w:rsidRDefault="001E0443" w:rsidP="001E0443">
      <w:pPr>
        <w:spacing w:after="0" w:line="360" w:lineRule="auto"/>
        <w:ind w:firstLine="851"/>
        <w:jc w:val="both"/>
        <w:rPr>
          <w:rFonts w:ascii="Times New Roman" w:hAnsi="Times New Roman"/>
          <w:sz w:val="28"/>
          <w:szCs w:val="28"/>
        </w:rPr>
      </w:pPr>
      <w:r w:rsidRPr="001E0443">
        <w:rPr>
          <w:rFonts w:ascii="Times New Roman" w:hAnsi="Times New Roman"/>
          <w:sz w:val="28"/>
          <w:szCs w:val="28"/>
        </w:rPr>
        <w:t>Т</w:t>
      </w:r>
      <w:r w:rsidR="00D97DA2">
        <w:rPr>
          <w:rFonts w:ascii="Times New Roman" w:hAnsi="Times New Roman"/>
          <w:sz w:val="28"/>
          <w:szCs w:val="28"/>
          <w:vertAlign w:val="subscript"/>
          <w:lang w:val="en-US"/>
        </w:rPr>
        <w:t>u</w:t>
      </w:r>
      <w:r w:rsidRPr="00265AB7">
        <w:rPr>
          <w:rFonts w:ascii="Times New Roman" w:hAnsi="Times New Roman"/>
          <w:sz w:val="28"/>
          <w:szCs w:val="28"/>
        </w:rPr>
        <w:t xml:space="preserve"> - количество месяцев работы оборудования при создании ИС.</w:t>
      </w:r>
    </w:p>
    <w:p w14:paraId="6977572E" w14:textId="77777777" w:rsidR="001C7DDF" w:rsidRPr="001C7DDF" w:rsidRDefault="001C7DDF" w:rsidP="001E0443">
      <w:pPr>
        <w:spacing w:after="0" w:line="360" w:lineRule="auto"/>
        <w:ind w:firstLine="851"/>
        <w:jc w:val="both"/>
        <w:rPr>
          <w:rFonts w:ascii="Times New Roman" w:hAnsi="Times New Roman"/>
          <w:sz w:val="28"/>
          <w:szCs w:val="28"/>
        </w:rPr>
      </w:pPr>
      <w:r w:rsidRPr="00185854">
        <w:rPr>
          <w:rFonts w:ascii="Times New Roman" w:hAnsi="Times New Roman"/>
          <w:sz w:val="28"/>
          <w:szCs w:val="28"/>
        </w:rPr>
        <w:lastRenderedPageBreak/>
        <w:t xml:space="preserve">Норма амортизации </w:t>
      </w:r>
      <w:r>
        <w:rPr>
          <w:rFonts w:ascii="Times New Roman" w:hAnsi="Times New Roman"/>
          <w:sz w:val="28"/>
          <w:szCs w:val="28"/>
        </w:rPr>
        <w:t>берется в соответствии Письмом Минфина России от 01.07.2024 №03-03-06/1/61147, и в соответствии с классификатором амортизационных групп для второй группы Норма амортизации (месячная) составляет 8,8%.</w:t>
      </w:r>
    </w:p>
    <w:p w14:paraId="225871FB" w14:textId="77777777" w:rsidR="001E0443" w:rsidRDefault="001E0443" w:rsidP="001E0443">
      <w:pPr>
        <w:spacing w:after="0" w:line="360" w:lineRule="auto"/>
        <w:ind w:firstLine="851"/>
        <w:jc w:val="both"/>
        <w:rPr>
          <w:rFonts w:ascii="Times New Roman" w:hAnsi="Times New Roman"/>
          <w:sz w:val="28"/>
          <w:szCs w:val="28"/>
        </w:rPr>
      </w:pPr>
      <w:r w:rsidRPr="00265AB7">
        <w:rPr>
          <w:rFonts w:ascii="Times New Roman" w:hAnsi="Times New Roman"/>
          <w:sz w:val="28"/>
          <w:szCs w:val="28"/>
        </w:rPr>
        <w:t>В процессе разработки ИС использовалось следующее оборудование</w:t>
      </w:r>
      <w:r w:rsidR="00230B31">
        <w:rPr>
          <w:rFonts w:ascii="Times New Roman" w:hAnsi="Times New Roman"/>
          <w:sz w:val="28"/>
          <w:szCs w:val="28"/>
        </w:rPr>
        <w:t xml:space="preserve"> (таблица 3.3)</w:t>
      </w:r>
      <w:r w:rsidRPr="00265AB7">
        <w:rPr>
          <w:rFonts w:ascii="Times New Roman" w:hAnsi="Times New Roman"/>
          <w:sz w:val="28"/>
          <w:szCs w:val="28"/>
        </w:rPr>
        <w:t>:</w:t>
      </w:r>
    </w:p>
    <w:p w14:paraId="36195DBC" w14:textId="77777777" w:rsidR="001E0443" w:rsidRDefault="001E0443" w:rsidP="001E0443">
      <w:pPr>
        <w:pStyle w:val="af0"/>
        <w:jc w:val="left"/>
      </w:pPr>
      <w:r>
        <w:t xml:space="preserve">Таблица </w:t>
      </w:r>
      <w:r>
        <w:rPr>
          <w:lang w:val="ru-RU"/>
        </w:rPr>
        <w:t>3.</w:t>
      </w:r>
      <w:r w:rsidR="00230B31">
        <w:rPr>
          <w:lang w:val="ru-RU"/>
        </w:rPr>
        <w:t>3</w:t>
      </w:r>
      <w:r>
        <w:t xml:space="preserve"> - </w:t>
      </w:r>
      <w:r w:rsidRPr="00265AB7">
        <w:t>Перечень используемого оборудования</w:t>
      </w:r>
    </w:p>
    <w:tbl>
      <w:tblPr>
        <w:tblStyle w:val="a3"/>
        <w:tblW w:w="9493" w:type="dxa"/>
        <w:tblLook w:val="04A0" w:firstRow="1" w:lastRow="0" w:firstColumn="1" w:lastColumn="0" w:noHBand="0" w:noVBand="1"/>
      </w:tblPr>
      <w:tblGrid>
        <w:gridCol w:w="4277"/>
        <w:gridCol w:w="2040"/>
        <w:gridCol w:w="1758"/>
        <w:gridCol w:w="1418"/>
      </w:tblGrid>
      <w:tr w:rsidR="001E0443" w14:paraId="6DE4095E" w14:textId="77777777" w:rsidTr="00365ADA">
        <w:tc>
          <w:tcPr>
            <w:tcW w:w="4277" w:type="dxa"/>
            <w:vAlign w:val="center"/>
          </w:tcPr>
          <w:p w14:paraId="062DCDF1" w14:textId="77777777" w:rsidR="001E0443" w:rsidRPr="00265AB7" w:rsidRDefault="001E0443" w:rsidP="00365ADA">
            <w:pPr>
              <w:spacing w:after="0" w:line="240" w:lineRule="auto"/>
              <w:jc w:val="center"/>
              <w:rPr>
                <w:rFonts w:ascii="Times New Roman" w:hAnsi="Times New Roman"/>
                <w:b/>
                <w:color w:val="000000"/>
                <w:sz w:val="24"/>
                <w:szCs w:val="24"/>
              </w:rPr>
            </w:pPr>
            <w:r w:rsidRPr="00265AB7">
              <w:rPr>
                <w:rFonts w:ascii="Times New Roman" w:hAnsi="Times New Roman"/>
                <w:b/>
                <w:color w:val="000000"/>
                <w:sz w:val="24"/>
                <w:szCs w:val="24"/>
              </w:rPr>
              <w:t>Наименования изделия</w:t>
            </w:r>
            <w:r>
              <w:rPr>
                <w:rFonts w:ascii="Times New Roman" w:hAnsi="Times New Roman"/>
                <w:b/>
                <w:color w:val="000000"/>
                <w:sz w:val="24"/>
                <w:szCs w:val="24"/>
              </w:rPr>
              <w:t xml:space="preserve"> (персональный компьютер)</w:t>
            </w:r>
          </w:p>
        </w:tc>
        <w:tc>
          <w:tcPr>
            <w:tcW w:w="2040" w:type="dxa"/>
            <w:vAlign w:val="center"/>
          </w:tcPr>
          <w:p w14:paraId="26424575" w14:textId="77777777" w:rsidR="001E0443" w:rsidRPr="00265AB7" w:rsidRDefault="001E0443" w:rsidP="00365ADA">
            <w:pPr>
              <w:spacing w:after="0" w:line="240" w:lineRule="auto"/>
              <w:jc w:val="center"/>
              <w:rPr>
                <w:rFonts w:ascii="Times New Roman" w:hAnsi="Times New Roman"/>
                <w:b/>
                <w:color w:val="000000"/>
                <w:sz w:val="24"/>
                <w:szCs w:val="24"/>
              </w:rPr>
            </w:pPr>
            <w:r w:rsidRPr="00265AB7">
              <w:rPr>
                <w:rFonts w:ascii="Times New Roman" w:hAnsi="Times New Roman"/>
                <w:b/>
                <w:color w:val="000000"/>
                <w:sz w:val="24"/>
                <w:szCs w:val="24"/>
              </w:rPr>
              <w:t>Количество(шт.)</w:t>
            </w:r>
          </w:p>
        </w:tc>
        <w:tc>
          <w:tcPr>
            <w:tcW w:w="1758" w:type="dxa"/>
            <w:vAlign w:val="center"/>
          </w:tcPr>
          <w:p w14:paraId="576F681A" w14:textId="77777777" w:rsidR="001E0443" w:rsidRPr="00265AB7" w:rsidRDefault="001E0443" w:rsidP="00365ADA">
            <w:pPr>
              <w:spacing w:after="0" w:line="240" w:lineRule="auto"/>
              <w:jc w:val="center"/>
              <w:rPr>
                <w:rFonts w:ascii="Times New Roman" w:hAnsi="Times New Roman"/>
                <w:b/>
                <w:color w:val="000000"/>
                <w:sz w:val="24"/>
                <w:szCs w:val="24"/>
              </w:rPr>
            </w:pPr>
            <w:r w:rsidRPr="00265AB7">
              <w:rPr>
                <w:rFonts w:ascii="Times New Roman" w:hAnsi="Times New Roman"/>
                <w:b/>
                <w:color w:val="000000"/>
                <w:sz w:val="24"/>
                <w:szCs w:val="24"/>
              </w:rPr>
              <w:t>Цена за единицу, руб./шт.</w:t>
            </w:r>
          </w:p>
        </w:tc>
        <w:tc>
          <w:tcPr>
            <w:tcW w:w="1418" w:type="dxa"/>
            <w:vAlign w:val="center"/>
          </w:tcPr>
          <w:p w14:paraId="67F99C0A" w14:textId="77777777" w:rsidR="001E0443" w:rsidRPr="00265AB7" w:rsidRDefault="001E0443" w:rsidP="00365ADA">
            <w:pPr>
              <w:spacing w:after="0" w:line="240" w:lineRule="auto"/>
              <w:jc w:val="center"/>
              <w:rPr>
                <w:rFonts w:ascii="Times New Roman" w:hAnsi="Times New Roman"/>
                <w:b/>
                <w:color w:val="000000"/>
                <w:sz w:val="24"/>
                <w:szCs w:val="24"/>
              </w:rPr>
            </w:pPr>
            <w:r w:rsidRPr="00265AB7">
              <w:rPr>
                <w:rFonts w:ascii="Times New Roman" w:hAnsi="Times New Roman"/>
                <w:b/>
                <w:color w:val="000000"/>
                <w:sz w:val="24"/>
                <w:szCs w:val="24"/>
              </w:rPr>
              <w:t>Сумма затрат, руб.</w:t>
            </w:r>
          </w:p>
        </w:tc>
      </w:tr>
      <w:tr w:rsidR="001E0443" w14:paraId="3A1619A4" w14:textId="77777777" w:rsidTr="00365ADA">
        <w:tc>
          <w:tcPr>
            <w:tcW w:w="4277" w:type="dxa"/>
            <w:vAlign w:val="center"/>
          </w:tcPr>
          <w:p w14:paraId="60483DE7" w14:textId="77777777" w:rsidR="001E0443" w:rsidRPr="00372D87" w:rsidRDefault="001E0443" w:rsidP="00365ADA">
            <w:pPr>
              <w:spacing w:after="0" w:line="240" w:lineRule="auto"/>
              <w:jc w:val="center"/>
              <w:rPr>
                <w:rFonts w:ascii="Times New Roman" w:hAnsi="Times New Roman"/>
                <w:color w:val="000000"/>
                <w:sz w:val="24"/>
                <w:szCs w:val="24"/>
                <w:highlight w:val="yellow"/>
                <w:lang w:val="en-US"/>
              </w:rPr>
            </w:pPr>
            <w:r w:rsidRPr="00372D87">
              <w:rPr>
                <w:rFonts w:ascii="Times New Roman" w:hAnsi="Times New Roman"/>
                <w:color w:val="000000"/>
                <w:sz w:val="24"/>
                <w:szCs w:val="24"/>
                <w:highlight w:val="yellow"/>
              </w:rPr>
              <w:t>Корпус</w:t>
            </w:r>
            <w:r w:rsidRPr="00372D87">
              <w:rPr>
                <w:rFonts w:ascii="Times New Roman" w:hAnsi="Times New Roman"/>
                <w:color w:val="000000"/>
                <w:sz w:val="24"/>
                <w:szCs w:val="24"/>
                <w:highlight w:val="yellow"/>
                <w:lang w:val="en-US"/>
              </w:rPr>
              <w:t xml:space="preserve"> </w:t>
            </w:r>
            <w:proofErr w:type="spellStart"/>
            <w:r w:rsidRPr="00372D87">
              <w:rPr>
                <w:rFonts w:ascii="Times New Roman" w:hAnsi="Times New Roman"/>
                <w:color w:val="000000"/>
                <w:sz w:val="24"/>
                <w:szCs w:val="24"/>
                <w:highlight w:val="yellow"/>
                <w:lang w:val="en-US"/>
              </w:rPr>
              <w:t>Phanteks</w:t>
            </w:r>
            <w:proofErr w:type="spellEnd"/>
            <w:r w:rsidRPr="00372D87">
              <w:rPr>
                <w:rFonts w:ascii="Times New Roman" w:hAnsi="Times New Roman"/>
                <w:color w:val="000000"/>
                <w:sz w:val="24"/>
                <w:szCs w:val="24"/>
                <w:highlight w:val="yellow"/>
                <w:lang w:val="en-US"/>
              </w:rPr>
              <w:t xml:space="preserve"> 523 XT Pro Ultra, </w:t>
            </w:r>
            <w:r w:rsidRPr="00372D87">
              <w:rPr>
                <w:rFonts w:ascii="Times New Roman" w:hAnsi="Times New Roman"/>
                <w:color w:val="000000"/>
                <w:sz w:val="24"/>
                <w:szCs w:val="24"/>
                <w:highlight w:val="yellow"/>
              </w:rPr>
              <w:t>черный</w:t>
            </w:r>
            <w:r w:rsidRPr="00372D87">
              <w:rPr>
                <w:rFonts w:ascii="Times New Roman" w:hAnsi="Times New Roman"/>
                <w:color w:val="000000"/>
                <w:sz w:val="24"/>
                <w:szCs w:val="24"/>
                <w:highlight w:val="yellow"/>
                <w:lang w:val="en-US"/>
              </w:rPr>
              <w:t xml:space="preserve"> (PH-XT523P1_DBK01</w:t>
            </w:r>
            <w:proofErr w:type="gramStart"/>
            <w:r w:rsidRPr="00372D87">
              <w:rPr>
                <w:rFonts w:ascii="Times New Roman" w:hAnsi="Times New Roman"/>
                <w:color w:val="000000"/>
                <w:sz w:val="24"/>
                <w:szCs w:val="24"/>
                <w:highlight w:val="yellow"/>
                <w:lang w:val="en-US"/>
              </w:rPr>
              <w:t>R)Standard</w:t>
            </w:r>
            <w:proofErr w:type="gramEnd"/>
            <w:r w:rsidRPr="00372D87">
              <w:rPr>
                <w:rFonts w:ascii="Times New Roman" w:hAnsi="Times New Roman"/>
                <w:color w:val="000000"/>
                <w:sz w:val="24"/>
                <w:szCs w:val="24"/>
                <w:highlight w:val="yellow"/>
                <w:lang w:val="en-US"/>
              </w:rPr>
              <w:t>-ATX</w:t>
            </w:r>
          </w:p>
        </w:tc>
        <w:tc>
          <w:tcPr>
            <w:tcW w:w="2040" w:type="dxa"/>
            <w:vAlign w:val="center"/>
          </w:tcPr>
          <w:p w14:paraId="4E7BB057" w14:textId="77777777" w:rsidR="001E0443" w:rsidRPr="00372D87" w:rsidRDefault="001E0443" w:rsidP="00365ADA">
            <w:pPr>
              <w:spacing w:after="0" w:line="240" w:lineRule="auto"/>
              <w:jc w:val="center"/>
              <w:rPr>
                <w:rFonts w:ascii="Times New Roman" w:hAnsi="Times New Roman"/>
                <w:color w:val="000000"/>
                <w:sz w:val="24"/>
                <w:szCs w:val="24"/>
                <w:highlight w:val="yellow"/>
              </w:rPr>
            </w:pPr>
            <w:r w:rsidRPr="00372D87">
              <w:rPr>
                <w:rFonts w:ascii="Times New Roman" w:hAnsi="Times New Roman"/>
                <w:color w:val="000000"/>
                <w:sz w:val="24"/>
                <w:szCs w:val="24"/>
                <w:highlight w:val="yellow"/>
              </w:rPr>
              <w:t>1</w:t>
            </w:r>
          </w:p>
        </w:tc>
        <w:tc>
          <w:tcPr>
            <w:tcW w:w="1758" w:type="dxa"/>
            <w:vAlign w:val="center"/>
          </w:tcPr>
          <w:p w14:paraId="7A28E93F" w14:textId="77777777" w:rsidR="001E0443" w:rsidRPr="00621DA7" w:rsidRDefault="001E0443"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8 450</w:t>
            </w:r>
          </w:p>
        </w:tc>
        <w:tc>
          <w:tcPr>
            <w:tcW w:w="1418" w:type="dxa"/>
            <w:vAlign w:val="center"/>
          </w:tcPr>
          <w:p w14:paraId="0E890875" w14:textId="77777777" w:rsidR="001E0443" w:rsidRPr="00621DA7" w:rsidRDefault="001E0443"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8450</w:t>
            </w:r>
          </w:p>
        </w:tc>
      </w:tr>
      <w:tr w:rsidR="001E0443" w14:paraId="7D07F12D" w14:textId="77777777" w:rsidTr="00365ADA">
        <w:tc>
          <w:tcPr>
            <w:tcW w:w="4277" w:type="dxa"/>
            <w:vAlign w:val="center"/>
          </w:tcPr>
          <w:p w14:paraId="7CE277B3" w14:textId="77777777" w:rsidR="001E0443" w:rsidRPr="00372D87" w:rsidRDefault="001E0443" w:rsidP="00365ADA">
            <w:pPr>
              <w:spacing w:after="0" w:line="240" w:lineRule="auto"/>
              <w:jc w:val="center"/>
              <w:rPr>
                <w:rFonts w:ascii="Times New Roman" w:hAnsi="Times New Roman"/>
                <w:color w:val="000000"/>
                <w:sz w:val="24"/>
                <w:szCs w:val="24"/>
                <w:highlight w:val="yellow"/>
                <w:lang w:val="en-US"/>
              </w:rPr>
            </w:pPr>
            <w:r w:rsidRPr="00372D87">
              <w:rPr>
                <w:rFonts w:ascii="Times New Roman" w:hAnsi="Times New Roman"/>
                <w:color w:val="000000"/>
                <w:sz w:val="24"/>
                <w:szCs w:val="24"/>
                <w:highlight w:val="yellow"/>
              </w:rPr>
              <w:t>Материнская</w:t>
            </w:r>
            <w:r w:rsidRPr="00372D87">
              <w:rPr>
                <w:rFonts w:ascii="Times New Roman" w:hAnsi="Times New Roman"/>
                <w:color w:val="000000"/>
                <w:sz w:val="24"/>
                <w:szCs w:val="24"/>
                <w:highlight w:val="yellow"/>
                <w:lang w:val="en-US"/>
              </w:rPr>
              <w:t xml:space="preserve"> </w:t>
            </w:r>
            <w:r w:rsidRPr="00372D87">
              <w:rPr>
                <w:rFonts w:ascii="Times New Roman" w:hAnsi="Times New Roman"/>
                <w:color w:val="000000"/>
                <w:sz w:val="24"/>
                <w:szCs w:val="24"/>
                <w:highlight w:val="yellow"/>
              </w:rPr>
              <w:t>плата</w:t>
            </w:r>
            <w:r w:rsidRPr="00372D87">
              <w:rPr>
                <w:rFonts w:ascii="Times New Roman" w:hAnsi="Times New Roman"/>
                <w:color w:val="000000"/>
                <w:sz w:val="24"/>
                <w:szCs w:val="24"/>
                <w:highlight w:val="yellow"/>
                <w:lang w:val="en-US"/>
              </w:rPr>
              <w:t xml:space="preserve"> MSI B450M-A PRO MAX II AM4 2DDR4 1PCI-Ex16 1M.2 4SATA3 6USB3.2 Gen1 6USB2.0 HD Audio</w:t>
            </w:r>
          </w:p>
        </w:tc>
        <w:tc>
          <w:tcPr>
            <w:tcW w:w="2040" w:type="dxa"/>
            <w:vAlign w:val="center"/>
          </w:tcPr>
          <w:p w14:paraId="1717070A" w14:textId="77777777" w:rsidR="001E0443" w:rsidRPr="00372D87" w:rsidRDefault="001E0443" w:rsidP="00365ADA">
            <w:pPr>
              <w:spacing w:after="0" w:line="240" w:lineRule="auto"/>
              <w:jc w:val="center"/>
              <w:rPr>
                <w:rFonts w:ascii="Times New Roman" w:hAnsi="Times New Roman"/>
                <w:color w:val="000000"/>
                <w:sz w:val="24"/>
                <w:szCs w:val="24"/>
                <w:highlight w:val="yellow"/>
              </w:rPr>
            </w:pPr>
            <w:r w:rsidRPr="00372D87">
              <w:rPr>
                <w:rFonts w:ascii="Times New Roman" w:hAnsi="Times New Roman"/>
                <w:color w:val="000000"/>
                <w:sz w:val="24"/>
                <w:szCs w:val="24"/>
                <w:highlight w:val="yellow"/>
              </w:rPr>
              <w:t>1</w:t>
            </w:r>
          </w:p>
        </w:tc>
        <w:tc>
          <w:tcPr>
            <w:tcW w:w="1758" w:type="dxa"/>
            <w:vAlign w:val="center"/>
          </w:tcPr>
          <w:p w14:paraId="6975CB98" w14:textId="77777777" w:rsidR="001E0443" w:rsidRPr="00621DA7" w:rsidRDefault="001E0443"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6925</w:t>
            </w:r>
          </w:p>
        </w:tc>
        <w:tc>
          <w:tcPr>
            <w:tcW w:w="1418" w:type="dxa"/>
            <w:vAlign w:val="center"/>
          </w:tcPr>
          <w:p w14:paraId="67107290" w14:textId="77777777" w:rsidR="001E0443" w:rsidRPr="00621DA7" w:rsidRDefault="001E0443"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6925</w:t>
            </w:r>
          </w:p>
        </w:tc>
      </w:tr>
      <w:tr w:rsidR="001E0443" w14:paraId="2748FFDD" w14:textId="77777777" w:rsidTr="00365ADA">
        <w:tc>
          <w:tcPr>
            <w:tcW w:w="4277" w:type="dxa"/>
            <w:vAlign w:val="center"/>
          </w:tcPr>
          <w:p w14:paraId="34BC36A5" w14:textId="77777777" w:rsidR="001E0443" w:rsidRPr="00372D87" w:rsidRDefault="001E0443" w:rsidP="00365ADA">
            <w:pPr>
              <w:spacing w:after="0" w:line="240" w:lineRule="auto"/>
              <w:jc w:val="center"/>
              <w:rPr>
                <w:rFonts w:ascii="Times New Roman" w:hAnsi="Times New Roman"/>
                <w:color w:val="000000"/>
                <w:sz w:val="24"/>
                <w:szCs w:val="24"/>
                <w:highlight w:val="yellow"/>
                <w:lang w:val="x-none"/>
              </w:rPr>
            </w:pPr>
            <w:r w:rsidRPr="00372D87">
              <w:rPr>
                <w:rFonts w:ascii="Times New Roman" w:hAnsi="Times New Roman"/>
                <w:color w:val="000000"/>
                <w:sz w:val="24"/>
                <w:szCs w:val="24"/>
                <w:highlight w:val="yellow"/>
              </w:rPr>
              <w:t xml:space="preserve">Оперативная память </w:t>
            </w:r>
            <w:proofErr w:type="spellStart"/>
            <w:r w:rsidRPr="00372D87">
              <w:rPr>
                <w:rFonts w:ascii="Times New Roman" w:hAnsi="Times New Roman"/>
                <w:color w:val="000000"/>
                <w:sz w:val="24"/>
                <w:szCs w:val="24"/>
                <w:highlight w:val="yellow"/>
              </w:rPr>
              <w:t>Adata</w:t>
            </w:r>
            <w:proofErr w:type="spellEnd"/>
            <w:r w:rsidRPr="00372D87">
              <w:rPr>
                <w:rFonts w:ascii="Times New Roman" w:hAnsi="Times New Roman"/>
                <w:color w:val="000000"/>
                <w:sz w:val="24"/>
                <w:szCs w:val="24"/>
                <w:highlight w:val="yellow"/>
              </w:rPr>
              <w:t xml:space="preserve"> DDR4 16Gb (2x8Gb) 3200MHz XPG GAMMIX D20 </w:t>
            </w:r>
            <w:proofErr w:type="spellStart"/>
            <w:r w:rsidRPr="00372D87">
              <w:rPr>
                <w:rFonts w:ascii="Times New Roman" w:hAnsi="Times New Roman"/>
                <w:color w:val="000000"/>
                <w:sz w:val="24"/>
                <w:szCs w:val="24"/>
                <w:highlight w:val="yellow"/>
              </w:rPr>
              <w:t>black</w:t>
            </w:r>
            <w:proofErr w:type="spellEnd"/>
            <w:r w:rsidRPr="00372D87">
              <w:rPr>
                <w:rFonts w:ascii="Times New Roman" w:hAnsi="Times New Roman"/>
                <w:color w:val="000000"/>
                <w:sz w:val="24"/>
                <w:szCs w:val="24"/>
                <w:highlight w:val="yellow"/>
              </w:rPr>
              <w:t xml:space="preserve"> (AX4U32008G16A-DCBK20)</w:t>
            </w:r>
          </w:p>
        </w:tc>
        <w:tc>
          <w:tcPr>
            <w:tcW w:w="2040" w:type="dxa"/>
            <w:vAlign w:val="center"/>
          </w:tcPr>
          <w:p w14:paraId="338935FA" w14:textId="77777777" w:rsidR="001E0443" w:rsidRPr="00372D87" w:rsidRDefault="001E0443" w:rsidP="00365ADA">
            <w:pPr>
              <w:spacing w:after="0" w:line="240" w:lineRule="auto"/>
              <w:jc w:val="center"/>
              <w:rPr>
                <w:rFonts w:ascii="Times New Roman" w:hAnsi="Times New Roman"/>
                <w:color w:val="000000"/>
                <w:sz w:val="24"/>
                <w:szCs w:val="24"/>
                <w:highlight w:val="yellow"/>
              </w:rPr>
            </w:pPr>
            <w:r w:rsidRPr="00372D87">
              <w:rPr>
                <w:rFonts w:ascii="Times New Roman" w:hAnsi="Times New Roman"/>
                <w:color w:val="000000"/>
                <w:sz w:val="24"/>
                <w:szCs w:val="24"/>
                <w:highlight w:val="yellow"/>
              </w:rPr>
              <w:t>1</w:t>
            </w:r>
          </w:p>
        </w:tc>
        <w:tc>
          <w:tcPr>
            <w:tcW w:w="1758" w:type="dxa"/>
            <w:vAlign w:val="center"/>
          </w:tcPr>
          <w:p w14:paraId="31E89016" w14:textId="77777777" w:rsidR="001E0443" w:rsidRPr="00621DA7" w:rsidRDefault="001E0443"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4510</w:t>
            </w:r>
          </w:p>
        </w:tc>
        <w:tc>
          <w:tcPr>
            <w:tcW w:w="1418" w:type="dxa"/>
            <w:vAlign w:val="center"/>
          </w:tcPr>
          <w:p w14:paraId="41EC74C8" w14:textId="77777777" w:rsidR="001E0443" w:rsidRPr="00621DA7" w:rsidRDefault="001E0443"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4510</w:t>
            </w:r>
          </w:p>
        </w:tc>
      </w:tr>
      <w:tr w:rsidR="001E0443" w14:paraId="742E17E2" w14:textId="77777777" w:rsidTr="00365ADA">
        <w:tc>
          <w:tcPr>
            <w:tcW w:w="4277" w:type="dxa"/>
            <w:vAlign w:val="center"/>
          </w:tcPr>
          <w:p w14:paraId="368C87A5" w14:textId="77777777" w:rsidR="001E0443" w:rsidRPr="00372D87" w:rsidRDefault="001E0443" w:rsidP="00365ADA">
            <w:pPr>
              <w:spacing w:after="0" w:line="240" w:lineRule="auto"/>
              <w:jc w:val="center"/>
              <w:rPr>
                <w:rFonts w:ascii="Times New Roman" w:hAnsi="Times New Roman"/>
                <w:color w:val="000000"/>
                <w:sz w:val="24"/>
                <w:szCs w:val="24"/>
                <w:highlight w:val="yellow"/>
                <w:lang w:val="en-US"/>
              </w:rPr>
            </w:pPr>
            <w:r w:rsidRPr="00372D87">
              <w:rPr>
                <w:rFonts w:ascii="Times New Roman" w:hAnsi="Times New Roman"/>
                <w:color w:val="000000"/>
                <w:sz w:val="24"/>
                <w:szCs w:val="24"/>
                <w:highlight w:val="yellow"/>
              </w:rPr>
              <w:t>Процессор</w:t>
            </w:r>
            <w:r w:rsidRPr="00372D87">
              <w:rPr>
                <w:rFonts w:ascii="Times New Roman" w:hAnsi="Times New Roman"/>
                <w:color w:val="000000"/>
                <w:sz w:val="24"/>
                <w:szCs w:val="24"/>
                <w:highlight w:val="yellow"/>
                <w:lang w:val="en-US"/>
              </w:rPr>
              <w:t xml:space="preserve"> AMD Ryzen 5 5500 AM4 (OEM)</w:t>
            </w:r>
          </w:p>
        </w:tc>
        <w:tc>
          <w:tcPr>
            <w:tcW w:w="2040" w:type="dxa"/>
            <w:vAlign w:val="center"/>
          </w:tcPr>
          <w:p w14:paraId="483C8DEC" w14:textId="77777777" w:rsidR="001E0443" w:rsidRPr="00372D87" w:rsidRDefault="001E0443" w:rsidP="00365ADA">
            <w:pPr>
              <w:spacing w:after="0" w:line="240" w:lineRule="auto"/>
              <w:jc w:val="center"/>
              <w:rPr>
                <w:rFonts w:ascii="Times New Roman" w:hAnsi="Times New Roman"/>
                <w:color w:val="000000"/>
                <w:sz w:val="24"/>
                <w:szCs w:val="24"/>
                <w:highlight w:val="yellow"/>
              </w:rPr>
            </w:pPr>
            <w:r w:rsidRPr="00372D87">
              <w:rPr>
                <w:rFonts w:ascii="Times New Roman" w:hAnsi="Times New Roman"/>
                <w:color w:val="000000"/>
                <w:sz w:val="24"/>
                <w:szCs w:val="24"/>
                <w:highlight w:val="yellow"/>
              </w:rPr>
              <w:t>1</w:t>
            </w:r>
          </w:p>
        </w:tc>
        <w:tc>
          <w:tcPr>
            <w:tcW w:w="1758" w:type="dxa"/>
            <w:vAlign w:val="center"/>
          </w:tcPr>
          <w:p w14:paraId="561D6D6D" w14:textId="77777777" w:rsidR="001E0443" w:rsidRPr="00621DA7" w:rsidRDefault="001E0443"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8850</w:t>
            </w:r>
          </w:p>
        </w:tc>
        <w:tc>
          <w:tcPr>
            <w:tcW w:w="1418" w:type="dxa"/>
            <w:vAlign w:val="center"/>
          </w:tcPr>
          <w:p w14:paraId="41FBCE82" w14:textId="77777777" w:rsidR="001E0443" w:rsidRPr="00621DA7" w:rsidRDefault="001E0443"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8850</w:t>
            </w:r>
          </w:p>
        </w:tc>
      </w:tr>
      <w:tr w:rsidR="001E0443" w14:paraId="0A9E081A" w14:textId="77777777" w:rsidTr="00365ADA">
        <w:tc>
          <w:tcPr>
            <w:tcW w:w="4277" w:type="dxa"/>
            <w:vAlign w:val="center"/>
          </w:tcPr>
          <w:p w14:paraId="27571DF5" w14:textId="77777777" w:rsidR="001E0443" w:rsidRPr="00372D87" w:rsidRDefault="001E0443" w:rsidP="00365ADA">
            <w:pPr>
              <w:spacing w:after="0" w:line="240" w:lineRule="auto"/>
              <w:jc w:val="center"/>
              <w:rPr>
                <w:rFonts w:ascii="Times New Roman" w:hAnsi="Times New Roman"/>
                <w:color w:val="000000"/>
                <w:sz w:val="24"/>
                <w:szCs w:val="24"/>
                <w:highlight w:val="yellow"/>
                <w:lang w:val="en-US"/>
              </w:rPr>
            </w:pPr>
            <w:r w:rsidRPr="00372D87">
              <w:rPr>
                <w:rFonts w:ascii="Times New Roman" w:hAnsi="Times New Roman"/>
                <w:color w:val="000000"/>
                <w:sz w:val="24"/>
                <w:szCs w:val="24"/>
                <w:highlight w:val="yellow"/>
              </w:rPr>
              <w:t>Блок</w:t>
            </w:r>
            <w:r w:rsidRPr="00372D87">
              <w:rPr>
                <w:rFonts w:ascii="Times New Roman" w:hAnsi="Times New Roman"/>
                <w:color w:val="000000"/>
                <w:sz w:val="24"/>
                <w:szCs w:val="24"/>
                <w:highlight w:val="yellow"/>
                <w:lang w:val="en-US"/>
              </w:rPr>
              <w:t xml:space="preserve"> </w:t>
            </w:r>
            <w:r w:rsidRPr="00372D87">
              <w:rPr>
                <w:rFonts w:ascii="Times New Roman" w:hAnsi="Times New Roman"/>
                <w:color w:val="000000"/>
                <w:sz w:val="24"/>
                <w:szCs w:val="24"/>
                <w:highlight w:val="yellow"/>
              </w:rPr>
              <w:t>питания</w:t>
            </w:r>
            <w:r w:rsidRPr="00372D87">
              <w:rPr>
                <w:rFonts w:ascii="Times New Roman" w:hAnsi="Times New Roman"/>
                <w:color w:val="000000"/>
                <w:sz w:val="24"/>
                <w:szCs w:val="24"/>
                <w:highlight w:val="yellow"/>
                <w:lang w:val="en-US"/>
              </w:rPr>
              <w:t xml:space="preserve"> </w:t>
            </w:r>
            <w:proofErr w:type="spellStart"/>
            <w:r w:rsidRPr="00372D87">
              <w:rPr>
                <w:rFonts w:ascii="Times New Roman" w:hAnsi="Times New Roman"/>
                <w:color w:val="000000"/>
                <w:sz w:val="24"/>
                <w:szCs w:val="24"/>
                <w:highlight w:val="yellow"/>
                <w:lang w:val="en-US"/>
              </w:rPr>
              <w:t>Deepcool</w:t>
            </w:r>
            <w:proofErr w:type="spellEnd"/>
            <w:r w:rsidRPr="00372D87">
              <w:rPr>
                <w:rFonts w:ascii="Times New Roman" w:hAnsi="Times New Roman"/>
                <w:color w:val="000000"/>
                <w:sz w:val="24"/>
                <w:szCs w:val="24"/>
                <w:highlight w:val="yellow"/>
                <w:lang w:val="en-US"/>
              </w:rPr>
              <w:t xml:space="preserve"> PF750, 750W, 80+ </w:t>
            </w:r>
            <w:proofErr w:type="spellStart"/>
            <w:r w:rsidRPr="00372D87">
              <w:rPr>
                <w:rFonts w:ascii="Times New Roman" w:hAnsi="Times New Roman"/>
                <w:color w:val="000000"/>
                <w:sz w:val="24"/>
                <w:szCs w:val="24"/>
                <w:highlight w:val="yellow"/>
                <w:lang w:val="en-US"/>
              </w:rPr>
              <w:t>Standart</w:t>
            </w:r>
            <w:proofErr w:type="spellEnd"/>
          </w:p>
        </w:tc>
        <w:tc>
          <w:tcPr>
            <w:tcW w:w="2040" w:type="dxa"/>
            <w:vAlign w:val="center"/>
          </w:tcPr>
          <w:p w14:paraId="5425065C" w14:textId="77777777" w:rsidR="001E0443" w:rsidRPr="00372D87" w:rsidRDefault="001E0443" w:rsidP="00365ADA">
            <w:pPr>
              <w:spacing w:after="0" w:line="240" w:lineRule="auto"/>
              <w:jc w:val="center"/>
              <w:rPr>
                <w:rFonts w:ascii="Times New Roman" w:hAnsi="Times New Roman"/>
                <w:color w:val="000000"/>
                <w:sz w:val="24"/>
                <w:szCs w:val="24"/>
                <w:highlight w:val="yellow"/>
              </w:rPr>
            </w:pPr>
            <w:r w:rsidRPr="00372D87">
              <w:rPr>
                <w:rFonts w:ascii="Times New Roman" w:hAnsi="Times New Roman"/>
                <w:color w:val="000000"/>
                <w:sz w:val="24"/>
                <w:szCs w:val="24"/>
                <w:highlight w:val="yellow"/>
              </w:rPr>
              <w:t>1</w:t>
            </w:r>
          </w:p>
        </w:tc>
        <w:tc>
          <w:tcPr>
            <w:tcW w:w="1758" w:type="dxa"/>
            <w:vAlign w:val="center"/>
          </w:tcPr>
          <w:p w14:paraId="2B71E6C4" w14:textId="77777777" w:rsidR="001E0443" w:rsidRPr="00621DA7" w:rsidRDefault="001E0443"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6059</w:t>
            </w:r>
          </w:p>
        </w:tc>
        <w:tc>
          <w:tcPr>
            <w:tcW w:w="1418" w:type="dxa"/>
            <w:vAlign w:val="center"/>
          </w:tcPr>
          <w:p w14:paraId="4BAEC3E5" w14:textId="77777777" w:rsidR="001E0443" w:rsidRPr="00621DA7" w:rsidRDefault="001E0443"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6059</w:t>
            </w:r>
          </w:p>
        </w:tc>
      </w:tr>
      <w:tr w:rsidR="001E0443" w14:paraId="6979B59D" w14:textId="77777777" w:rsidTr="00365ADA">
        <w:tc>
          <w:tcPr>
            <w:tcW w:w="4277" w:type="dxa"/>
            <w:vAlign w:val="center"/>
          </w:tcPr>
          <w:p w14:paraId="6BA9941A" w14:textId="77777777" w:rsidR="001E0443" w:rsidRPr="00372D87" w:rsidRDefault="001E0443" w:rsidP="00365ADA">
            <w:pPr>
              <w:spacing w:after="0" w:line="240" w:lineRule="auto"/>
              <w:jc w:val="center"/>
              <w:rPr>
                <w:rFonts w:ascii="Times New Roman" w:hAnsi="Times New Roman"/>
                <w:color w:val="000000"/>
                <w:sz w:val="24"/>
                <w:szCs w:val="24"/>
                <w:highlight w:val="yellow"/>
                <w:lang w:val="x-none"/>
              </w:rPr>
            </w:pPr>
            <w:r w:rsidRPr="00372D87">
              <w:rPr>
                <w:rFonts w:ascii="Times New Roman" w:hAnsi="Times New Roman"/>
                <w:color w:val="000000"/>
                <w:sz w:val="24"/>
                <w:szCs w:val="24"/>
                <w:highlight w:val="yellow"/>
              </w:rPr>
              <w:t xml:space="preserve">Монитор Xiaomi </w:t>
            </w:r>
            <w:proofErr w:type="spellStart"/>
            <w:r w:rsidRPr="00372D87">
              <w:rPr>
                <w:rFonts w:ascii="Times New Roman" w:hAnsi="Times New Roman"/>
                <w:color w:val="000000"/>
                <w:sz w:val="24"/>
                <w:szCs w:val="24"/>
                <w:highlight w:val="yellow"/>
              </w:rPr>
              <w:t>Redmi</w:t>
            </w:r>
            <w:proofErr w:type="spellEnd"/>
            <w:r w:rsidRPr="00372D87">
              <w:rPr>
                <w:rFonts w:ascii="Times New Roman" w:hAnsi="Times New Roman"/>
                <w:color w:val="000000"/>
                <w:sz w:val="24"/>
                <w:szCs w:val="24"/>
                <w:highlight w:val="yellow"/>
              </w:rPr>
              <w:t xml:space="preserve"> X27G (G27) P27FBA-RX, 27", 1920х1080, 165Hz, черный</w:t>
            </w:r>
          </w:p>
        </w:tc>
        <w:tc>
          <w:tcPr>
            <w:tcW w:w="2040" w:type="dxa"/>
            <w:vAlign w:val="center"/>
          </w:tcPr>
          <w:p w14:paraId="63A38E4C" w14:textId="77777777" w:rsidR="001E0443" w:rsidRPr="00372D87" w:rsidRDefault="001E0443" w:rsidP="00365ADA">
            <w:pPr>
              <w:spacing w:after="0" w:line="240" w:lineRule="auto"/>
              <w:jc w:val="center"/>
              <w:rPr>
                <w:rFonts w:ascii="Times New Roman" w:hAnsi="Times New Roman"/>
                <w:color w:val="000000"/>
                <w:sz w:val="24"/>
                <w:szCs w:val="24"/>
                <w:highlight w:val="yellow"/>
              </w:rPr>
            </w:pPr>
            <w:r w:rsidRPr="00372D87">
              <w:rPr>
                <w:rFonts w:ascii="Times New Roman" w:hAnsi="Times New Roman"/>
                <w:color w:val="000000"/>
                <w:sz w:val="24"/>
                <w:szCs w:val="24"/>
                <w:highlight w:val="yellow"/>
              </w:rPr>
              <w:t>1</w:t>
            </w:r>
          </w:p>
        </w:tc>
        <w:tc>
          <w:tcPr>
            <w:tcW w:w="1758" w:type="dxa"/>
            <w:vAlign w:val="center"/>
          </w:tcPr>
          <w:p w14:paraId="1496E655" w14:textId="77777777" w:rsidR="001E0443" w:rsidRPr="00621DA7" w:rsidRDefault="001E0443"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11996</w:t>
            </w:r>
          </w:p>
        </w:tc>
        <w:tc>
          <w:tcPr>
            <w:tcW w:w="1418" w:type="dxa"/>
            <w:vAlign w:val="center"/>
          </w:tcPr>
          <w:p w14:paraId="7C0F13DB" w14:textId="77777777" w:rsidR="001E0443" w:rsidRPr="00621DA7" w:rsidRDefault="001E0443"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11996</w:t>
            </w:r>
          </w:p>
        </w:tc>
      </w:tr>
      <w:tr w:rsidR="001E0443" w14:paraId="241F12D5" w14:textId="77777777" w:rsidTr="00365ADA">
        <w:tc>
          <w:tcPr>
            <w:tcW w:w="4277" w:type="dxa"/>
            <w:vAlign w:val="center"/>
          </w:tcPr>
          <w:p w14:paraId="7D392804" w14:textId="77777777" w:rsidR="001E0443" w:rsidRPr="00372D87" w:rsidRDefault="001E0443" w:rsidP="00365ADA">
            <w:pPr>
              <w:spacing w:after="0" w:line="240" w:lineRule="auto"/>
              <w:jc w:val="center"/>
              <w:rPr>
                <w:rFonts w:ascii="Times New Roman" w:hAnsi="Times New Roman"/>
                <w:color w:val="000000"/>
                <w:sz w:val="24"/>
                <w:szCs w:val="24"/>
                <w:highlight w:val="yellow"/>
              </w:rPr>
            </w:pPr>
            <w:r w:rsidRPr="00372D87">
              <w:rPr>
                <w:rFonts w:ascii="Times New Roman" w:hAnsi="Times New Roman"/>
                <w:color w:val="000000"/>
                <w:sz w:val="24"/>
                <w:szCs w:val="24"/>
                <w:highlight w:val="yellow"/>
              </w:rPr>
              <w:t>МФУ Canon PIXMA TS3340</w:t>
            </w:r>
          </w:p>
        </w:tc>
        <w:tc>
          <w:tcPr>
            <w:tcW w:w="2040" w:type="dxa"/>
            <w:vAlign w:val="center"/>
          </w:tcPr>
          <w:p w14:paraId="14C11572" w14:textId="77777777" w:rsidR="001E0443" w:rsidRPr="00372D87" w:rsidRDefault="001E0443" w:rsidP="00365ADA">
            <w:pPr>
              <w:spacing w:after="0" w:line="240" w:lineRule="auto"/>
              <w:jc w:val="center"/>
              <w:rPr>
                <w:rFonts w:ascii="Times New Roman" w:hAnsi="Times New Roman"/>
                <w:color w:val="000000"/>
                <w:sz w:val="24"/>
                <w:szCs w:val="24"/>
                <w:highlight w:val="yellow"/>
              </w:rPr>
            </w:pPr>
            <w:r w:rsidRPr="00372D87">
              <w:rPr>
                <w:rFonts w:ascii="Times New Roman" w:hAnsi="Times New Roman"/>
                <w:color w:val="000000"/>
                <w:sz w:val="24"/>
                <w:szCs w:val="24"/>
                <w:highlight w:val="yellow"/>
              </w:rPr>
              <w:t>1</w:t>
            </w:r>
          </w:p>
        </w:tc>
        <w:tc>
          <w:tcPr>
            <w:tcW w:w="1758" w:type="dxa"/>
            <w:vAlign w:val="center"/>
          </w:tcPr>
          <w:p w14:paraId="4E6070C8" w14:textId="77777777" w:rsidR="001E0443" w:rsidRPr="00621DA7" w:rsidRDefault="001E0443"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7425</w:t>
            </w:r>
          </w:p>
        </w:tc>
        <w:tc>
          <w:tcPr>
            <w:tcW w:w="1418" w:type="dxa"/>
            <w:vAlign w:val="center"/>
          </w:tcPr>
          <w:p w14:paraId="64D3959A" w14:textId="77777777" w:rsidR="001E0443" w:rsidRPr="00621DA7" w:rsidRDefault="001E0443"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7425</w:t>
            </w:r>
          </w:p>
        </w:tc>
      </w:tr>
      <w:tr w:rsidR="001E0443" w14:paraId="78285E08" w14:textId="77777777" w:rsidTr="00365ADA">
        <w:tc>
          <w:tcPr>
            <w:tcW w:w="4277" w:type="dxa"/>
          </w:tcPr>
          <w:p w14:paraId="57223FB5" w14:textId="77777777" w:rsidR="001E0443" w:rsidRPr="00265AB7" w:rsidRDefault="001E0443" w:rsidP="00365ADA">
            <w:pPr>
              <w:spacing w:after="0" w:line="240" w:lineRule="auto"/>
              <w:jc w:val="center"/>
              <w:rPr>
                <w:rFonts w:ascii="Times New Roman" w:hAnsi="Times New Roman"/>
                <w:sz w:val="24"/>
                <w:szCs w:val="24"/>
              </w:rPr>
            </w:pPr>
            <w:r w:rsidRPr="00265AB7">
              <w:rPr>
                <w:rFonts w:ascii="Times New Roman" w:hAnsi="Times New Roman"/>
                <w:sz w:val="24"/>
                <w:szCs w:val="24"/>
              </w:rPr>
              <w:t>Итого:</w:t>
            </w:r>
          </w:p>
        </w:tc>
        <w:tc>
          <w:tcPr>
            <w:tcW w:w="2040" w:type="dxa"/>
          </w:tcPr>
          <w:p w14:paraId="57F2E3C9" w14:textId="77777777" w:rsidR="001E0443" w:rsidRDefault="001E0443" w:rsidP="00365ADA">
            <w:pPr>
              <w:spacing w:after="0" w:line="240" w:lineRule="auto"/>
              <w:jc w:val="both"/>
              <w:rPr>
                <w:rFonts w:ascii="Times New Roman" w:hAnsi="Times New Roman"/>
                <w:sz w:val="28"/>
                <w:szCs w:val="28"/>
              </w:rPr>
            </w:pPr>
          </w:p>
        </w:tc>
        <w:tc>
          <w:tcPr>
            <w:tcW w:w="1758" w:type="dxa"/>
          </w:tcPr>
          <w:p w14:paraId="1C19787A" w14:textId="77777777" w:rsidR="001E0443" w:rsidRPr="00621DA7" w:rsidRDefault="001E0443" w:rsidP="00365ADA">
            <w:pPr>
              <w:spacing w:after="0" w:line="240" w:lineRule="auto"/>
              <w:jc w:val="both"/>
              <w:rPr>
                <w:rFonts w:ascii="Times New Roman" w:hAnsi="Times New Roman"/>
                <w:sz w:val="28"/>
                <w:szCs w:val="28"/>
                <w:highlight w:val="yellow"/>
              </w:rPr>
            </w:pPr>
          </w:p>
        </w:tc>
        <w:tc>
          <w:tcPr>
            <w:tcW w:w="1418" w:type="dxa"/>
            <w:vAlign w:val="center"/>
          </w:tcPr>
          <w:p w14:paraId="182FADB9" w14:textId="77777777" w:rsidR="001E0443" w:rsidRPr="00621DA7" w:rsidRDefault="001E0443" w:rsidP="00365ADA">
            <w:pPr>
              <w:spacing w:after="0" w:line="240" w:lineRule="auto"/>
              <w:jc w:val="center"/>
              <w:rPr>
                <w:rFonts w:ascii="Times New Roman" w:hAnsi="Times New Roman"/>
                <w:sz w:val="24"/>
                <w:szCs w:val="24"/>
                <w:highlight w:val="yellow"/>
              </w:rPr>
            </w:pPr>
            <w:r w:rsidRPr="00621DA7">
              <w:rPr>
                <w:rFonts w:ascii="Times New Roman" w:hAnsi="Times New Roman"/>
                <w:sz w:val="24"/>
                <w:szCs w:val="24"/>
                <w:highlight w:val="yellow"/>
              </w:rPr>
              <w:t>54215</w:t>
            </w:r>
          </w:p>
        </w:tc>
      </w:tr>
    </w:tbl>
    <w:p w14:paraId="3FAC5237" w14:textId="77777777" w:rsidR="001E0443" w:rsidRDefault="001E0443" w:rsidP="001E0443">
      <w:pPr>
        <w:spacing w:after="0" w:line="360" w:lineRule="auto"/>
        <w:ind w:firstLine="851"/>
        <w:jc w:val="both"/>
        <w:rPr>
          <w:rFonts w:ascii="Times New Roman" w:hAnsi="Times New Roman"/>
          <w:sz w:val="28"/>
          <w:szCs w:val="28"/>
        </w:rPr>
      </w:pPr>
    </w:p>
    <w:p w14:paraId="50DAE4D1" w14:textId="77777777" w:rsidR="001E0443" w:rsidRDefault="001E0443" w:rsidP="001E0443">
      <w:pPr>
        <w:spacing w:after="0" w:line="360" w:lineRule="auto"/>
        <w:ind w:firstLine="851"/>
        <w:jc w:val="both"/>
        <w:rPr>
          <w:rFonts w:ascii="Times New Roman" w:hAnsi="Times New Roman"/>
          <w:sz w:val="28"/>
          <w:szCs w:val="28"/>
        </w:rPr>
      </w:pPr>
      <w:r w:rsidRPr="005117A5">
        <w:rPr>
          <w:rFonts w:ascii="Times New Roman" w:hAnsi="Times New Roman"/>
          <w:sz w:val="28"/>
          <w:szCs w:val="28"/>
        </w:rPr>
        <w:t>Из таблицы видно, что первоначальная стоимость данного оборудования составляет</w:t>
      </w:r>
      <w:r>
        <w:rPr>
          <w:rFonts w:ascii="Times New Roman" w:hAnsi="Times New Roman"/>
          <w:sz w:val="28"/>
          <w:szCs w:val="28"/>
        </w:rPr>
        <w:t xml:space="preserve"> </w:t>
      </w:r>
      <w:r w:rsidRPr="00621DA7">
        <w:rPr>
          <w:rFonts w:ascii="Times New Roman" w:hAnsi="Times New Roman"/>
          <w:sz w:val="28"/>
          <w:szCs w:val="28"/>
          <w:highlight w:val="yellow"/>
        </w:rPr>
        <w:t>54</w:t>
      </w:r>
      <w:r w:rsidR="001C7DDF" w:rsidRPr="00621DA7">
        <w:rPr>
          <w:rFonts w:ascii="Times New Roman" w:hAnsi="Times New Roman"/>
          <w:sz w:val="28"/>
          <w:szCs w:val="28"/>
          <w:highlight w:val="yellow"/>
        </w:rPr>
        <w:t xml:space="preserve"> </w:t>
      </w:r>
      <w:r w:rsidRPr="00621DA7">
        <w:rPr>
          <w:rFonts w:ascii="Times New Roman" w:hAnsi="Times New Roman"/>
          <w:sz w:val="28"/>
          <w:szCs w:val="28"/>
          <w:highlight w:val="yellow"/>
        </w:rPr>
        <w:t>215</w:t>
      </w:r>
      <w:r>
        <w:rPr>
          <w:rFonts w:ascii="Times New Roman" w:hAnsi="Times New Roman"/>
          <w:sz w:val="28"/>
          <w:szCs w:val="28"/>
        </w:rPr>
        <w:t xml:space="preserve"> руб.</w:t>
      </w:r>
    </w:p>
    <w:p w14:paraId="788901C9" w14:textId="77777777" w:rsidR="001E0443" w:rsidRDefault="001E0443" w:rsidP="001E0443">
      <w:pPr>
        <w:spacing w:after="0" w:line="360" w:lineRule="auto"/>
        <w:ind w:firstLine="851"/>
        <w:jc w:val="both"/>
        <w:rPr>
          <w:rFonts w:ascii="Times New Roman" w:hAnsi="Times New Roman"/>
          <w:sz w:val="28"/>
          <w:szCs w:val="28"/>
        </w:rPr>
      </w:pPr>
      <w:r w:rsidRPr="005117A5">
        <w:rPr>
          <w:rFonts w:ascii="Times New Roman" w:hAnsi="Times New Roman"/>
          <w:sz w:val="28"/>
          <w:szCs w:val="28"/>
        </w:rPr>
        <w:t xml:space="preserve">Оборудование использовалось </w:t>
      </w:r>
      <w:r w:rsidRPr="00621DA7">
        <w:rPr>
          <w:rFonts w:ascii="Times New Roman" w:hAnsi="Times New Roman"/>
          <w:sz w:val="28"/>
          <w:szCs w:val="28"/>
          <w:highlight w:val="yellow"/>
        </w:rPr>
        <w:t>230</w:t>
      </w:r>
      <w:r w:rsidRPr="005117A5">
        <w:rPr>
          <w:rFonts w:ascii="Times New Roman" w:hAnsi="Times New Roman"/>
          <w:sz w:val="28"/>
          <w:szCs w:val="28"/>
        </w:rPr>
        <w:t xml:space="preserve"> часа (</w:t>
      </w:r>
      <w:r w:rsidRPr="00621DA7">
        <w:rPr>
          <w:rFonts w:ascii="Times New Roman" w:hAnsi="Times New Roman"/>
          <w:sz w:val="28"/>
          <w:szCs w:val="28"/>
          <w:highlight w:val="yellow"/>
        </w:rPr>
        <w:t>160</w:t>
      </w:r>
      <w:r w:rsidR="005C2541" w:rsidRPr="005C2541">
        <w:rPr>
          <w:rFonts w:ascii="Times New Roman" w:hAnsi="Times New Roman"/>
          <w:sz w:val="28"/>
          <w:szCs w:val="28"/>
        </w:rPr>
        <w:t xml:space="preserve"> </w:t>
      </w:r>
      <w:r w:rsidRPr="005117A5">
        <w:rPr>
          <w:rFonts w:ascii="Times New Roman" w:hAnsi="Times New Roman"/>
          <w:sz w:val="28"/>
          <w:szCs w:val="28"/>
        </w:rPr>
        <w:t>часов в месяц) или ~</w:t>
      </w:r>
      <w:r w:rsidRPr="00621DA7">
        <w:rPr>
          <w:rFonts w:ascii="Times New Roman" w:hAnsi="Times New Roman"/>
          <w:sz w:val="28"/>
          <w:szCs w:val="28"/>
          <w:highlight w:val="yellow"/>
        </w:rPr>
        <w:t>1,44</w:t>
      </w:r>
      <w:r w:rsidRPr="005117A5">
        <w:rPr>
          <w:rFonts w:ascii="Times New Roman" w:hAnsi="Times New Roman"/>
          <w:sz w:val="28"/>
          <w:szCs w:val="28"/>
        </w:rPr>
        <w:t xml:space="preserve"> месяца.</w:t>
      </w:r>
      <w:r>
        <w:rPr>
          <w:rFonts w:ascii="Times New Roman" w:hAnsi="Times New Roman"/>
          <w:sz w:val="28"/>
          <w:szCs w:val="28"/>
        </w:rPr>
        <w:t xml:space="preserve"> </w:t>
      </w:r>
      <w:r w:rsidRPr="005117A5">
        <w:rPr>
          <w:rFonts w:ascii="Times New Roman" w:hAnsi="Times New Roman"/>
          <w:sz w:val="28"/>
          <w:szCs w:val="28"/>
        </w:rPr>
        <w:t>Рассчитаем амортизационные отчисления оборудования</w:t>
      </w:r>
      <w:r w:rsidR="00D97DA2">
        <w:rPr>
          <w:rFonts w:ascii="Times New Roman" w:hAnsi="Times New Roman"/>
          <w:sz w:val="28"/>
          <w:szCs w:val="28"/>
        </w:rPr>
        <w:t xml:space="preserve"> по формуле (</w:t>
      </w:r>
      <w:r w:rsidR="00927A9E">
        <w:rPr>
          <w:rFonts w:ascii="Times New Roman" w:hAnsi="Times New Roman"/>
          <w:sz w:val="28"/>
          <w:szCs w:val="28"/>
        </w:rPr>
        <w:t>3.</w:t>
      </w:r>
      <w:r w:rsidR="00D97DA2">
        <w:rPr>
          <w:rFonts w:ascii="Times New Roman" w:hAnsi="Times New Roman"/>
          <w:sz w:val="28"/>
          <w:szCs w:val="28"/>
        </w:rPr>
        <w:t>4)</w:t>
      </w:r>
      <w:r w:rsidRPr="005117A5">
        <w:rPr>
          <w:rFonts w:ascii="Times New Roman" w:hAnsi="Times New Roman"/>
          <w:sz w:val="28"/>
          <w:szCs w:val="28"/>
        </w:rPr>
        <w:t>:</w:t>
      </w:r>
    </w:p>
    <w:p w14:paraId="3B167062" w14:textId="77777777" w:rsidR="001E0443" w:rsidRPr="00265AB7" w:rsidRDefault="00000000" w:rsidP="001E0443">
      <w:pPr>
        <w:spacing w:after="0" w:line="360" w:lineRule="auto"/>
        <w:ind w:firstLine="851"/>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нир</m:t>
            </m:r>
          </m:sub>
        </m:sSub>
      </m:oMath>
      <w:r w:rsidR="001E0443">
        <w:rPr>
          <w:rFonts w:ascii="Times New Roman" w:hAnsi="Times New Roman"/>
          <w:sz w:val="28"/>
          <w:szCs w:val="28"/>
        </w:rPr>
        <w:t xml:space="preserve"> = </w:t>
      </w:r>
      <m:oMath>
        <m:f>
          <m:fPr>
            <m:ctrlPr>
              <w:rPr>
                <w:rFonts w:ascii="Cambria Math" w:hAnsi="Cambria Math"/>
                <w:i/>
                <w:sz w:val="28"/>
                <w:szCs w:val="28"/>
              </w:rPr>
            </m:ctrlPr>
          </m:fPr>
          <m:num>
            <m:r>
              <m:rPr>
                <m:nor/>
              </m:rPr>
              <w:rPr>
                <w:rFonts w:ascii="Cambria Math" w:hAnsi="Cambria Math"/>
                <w:sz w:val="28"/>
                <w:szCs w:val="28"/>
                <w:highlight w:val="yellow"/>
              </w:rPr>
              <m:t>54215</m:t>
            </m:r>
            <m:r>
              <m:rPr>
                <m:nor/>
              </m:rPr>
              <w:rPr>
                <w:rFonts w:ascii="Cambria Math" w:hAnsi="Cambria Math"/>
                <w:sz w:val="28"/>
                <w:szCs w:val="28"/>
              </w:rPr>
              <m:t>*8,8*</m:t>
            </m:r>
            <m:r>
              <m:rPr>
                <m:nor/>
              </m:rPr>
              <w:rPr>
                <w:rFonts w:ascii="Cambria Math" w:hAnsi="Cambria Math"/>
                <w:sz w:val="28"/>
                <w:szCs w:val="28"/>
                <w:highlight w:val="yellow"/>
              </w:rPr>
              <m:t>1,44</m:t>
            </m:r>
          </m:num>
          <m:den>
            <m:r>
              <m:rPr>
                <m:nor/>
              </m:rPr>
              <w:rPr>
                <w:rFonts w:ascii="Cambria Math" w:hAnsi="Cambria Math"/>
                <w:sz w:val="28"/>
                <w:szCs w:val="28"/>
              </w:rPr>
              <m:t>100*12</m:t>
            </m:r>
          </m:den>
        </m:f>
        <m:r>
          <m:rPr>
            <m:nor/>
          </m:rPr>
          <w:rPr>
            <w:rFonts w:ascii="Cambria Math" w:hAnsi="Cambria Math"/>
            <w:sz w:val="28"/>
            <w:szCs w:val="28"/>
          </w:rPr>
          <m:t>=</m:t>
        </m:r>
        <m:r>
          <m:rPr>
            <m:nor/>
          </m:rPr>
          <w:rPr>
            <w:rFonts w:ascii="Cambria Math" w:hAnsi="Cambria Math"/>
            <w:sz w:val="28"/>
            <w:szCs w:val="28"/>
            <w:highlight w:val="yellow"/>
          </w:rPr>
          <m:t>572,51</m:t>
        </m:r>
        <m:r>
          <m:rPr>
            <m:nor/>
          </m:rPr>
          <w:rPr>
            <w:rFonts w:ascii="Cambria Math" w:hAnsi="Cambria Math"/>
            <w:sz w:val="28"/>
            <w:szCs w:val="28"/>
          </w:rPr>
          <m:t xml:space="preserve"> руб.</m:t>
        </m:r>
      </m:oMath>
    </w:p>
    <w:p w14:paraId="66E23CE3" w14:textId="77777777" w:rsidR="003453BF" w:rsidRPr="00230B31" w:rsidRDefault="00533BB3" w:rsidP="003453BF">
      <w:pPr>
        <w:pStyle w:val="36"/>
      </w:pPr>
      <w:r w:rsidRPr="00621DA7">
        <w:t>3.1.4</w:t>
      </w:r>
      <w:r w:rsidR="00230B31" w:rsidRPr="00621DA7">
        <w:t xml:space="preserve"> </w:t>
      </w:r>
      <w:bookmarkEnd w:id="6"/>
      <w:r w:rsidR="00230B31" w:rsidRPr="00621DA7">
        <w:t>Материальные затраты</w:t>
      </w:r>
    </w:p>
    <w:p w14:paraId="1046AFC7" w14:textId="77777777" w:rsidR="003453BF" w:rsidRPr="0035397C" w:rsidRDefault="003453BF" w:rsidP="003453BF">
      <w:pPr>
        <w:spacing w:after="0" w:line="360" w:lineRule="auto"/>
        <w:ind w:right="-2" w:firstLine="851"/>
        <w:jc w:val="both"/>
        <w:rPr>
          <w:rFonts w:ascii="Times New Roman" w:hAnsi="Times New Roman"/>
          <w:sz w:val="28"/>
        </w:rPr>
      </w:pPr>
      <w:r w:rsidRPr="0035397C">
        <w:rPr>
          <w:rFonts w:ascii="Times New Roman" w:hAnsi="Times New Roman"/>
          <w:sz w:val="28"/>
        </w:rPr>
        <w:t>Ма</w:t>
      </w:r>
      <w:r>
        <w:rPr>
          <w:rFonts w:ascii="Times New Roman" w:hAnsi="Times New Roman"/>
          <w:sz w:val="28"/>
        </w:rPr>
        <w:t>териальные затраты включают в себя затраты на покупку канцелярии, расходных материалов, оплату электроэнергии.</w:t>
      </w:r>
    </w:p>
    <w:p w14:paraId="02D21A92" w14:textId="77777777" w:rsidR="003453BF" w:rsidRDefault="003453BF" w:rsidP="003453BF">
      <w:pPr>
        <w:pStyle w:val="affc"/>
        <w:rPr>
          <w:shd w:val="clear" w:color="auto" w:fill="FFFFFF"/>
        </w:rPr>
      </w:pPr>
      <w:r>
        <w:rPr>
          <w:shd w:val="clear" w:color="auto" w:fill="FFFFFF"/>
        </w:rPr>
        <w:lastRenderedPageBreak/>
        <w:t>Затраты на покупные изделия рассчитываются по формуле:</w:t>
      </w:r>
    </w:p>
    <w:p w14:paraId="51520C22" w14:textId="77777777" w:rsidR="003453BF" w:rsidRPr="00F64651" w:rsidRDefault="003453BF" w:rsidP="003453BF">
      <w:pPr>
        <w:spacing w:before="240" w:after="0" w:line="360" w:lineRule="auto"/>
        <w:ind w:right="-2" w:firstLine="993"/>
        <w:jc w:val="both"/>
        <w:rPr>
          <w:rFonts w:ascii="Times New Roman" w:hAnsi="Times New Roman"/>
          <w:i/>
          <w:sz w:val="28"/>
        </w:rPr>
      </w:pPr>
      <m:oMathPara>
        <m:oMath>
          <m:r>
            <w:rPr>
              <w:rFonts w:ascii="Cambria Math" w:hAnsi="Cambria Math"/>
              <w:sz w:val="28"/>
            </w:rPr>
            <m:t xml:space="preserve">                                                      </m:t>
          </m:r>
          <m:sSub>
            <m:sSubPr>
              <m:ctrlPr>
                <w:rPr>
                  <w:rFonts w:ascii="Cambria Math" w:hAnsi="Cambria Math"/>
                  <w:i/>
                  <w:sz w:val="28"/>
                </w:rPr>
              </m:ctrlPr>
            </m:sSubPr>
            <m:e>
              <m:r>
                <m:rPr>
                  <m:nor/>
                </m:rPr>
                <w:rPr>
                  <w:rFonts w:ascii="Cambria Math" w:hAnsi="Cambria Math"/>
                  <w:sz w:val="28"/>
                </w:rPr>
                <m:t>И</m:t>
              </m:r>
            </m:e>
            <m:sub>
              <m:r>
                <m:rPr>
                  <m:nor/>
                </m:rPr>
                <w:rPr>
                  <w:rFonts w:ascii="Cambria Math" w:hAnsi="Cambria Math"/>
                  <w:sz w:val="28"/>
                </w:rPr>
                <m:t>П</m:t>
              </m:r>
            </m:sub>
          </m:sSub>
          <m:r>
            <m:rPr>
              <m:nor/>
            </m:rPr>
            <w:rPr>
              <w:rFonts w:ascii="Cambria Math" w:hAnsi="Cambria Math"/>
              <w:sz w:val="28"/>
            </w:rPr>
            <m:t>=</m:t>
          </m:r>
          <m:nary>
            <m:naryPr>
              <m:chr m:val="∑"/>
              <m:limLoc m:val="undOvr"/>
              <m:ctrlPr>
                <w:rPr>
                  <w:rFonts w:ascii="Cambria Math" w:hAnsi="Cambria Math"/>
                  <w:i/>
                  <w:sz w:val="28"/>
                </w:rPr>
              </m:ctrlPr>
            </m:naryPr>
            <m:sub>
              <m:r>
                <m:rPr>
                  <m:nor/>
                </m:rPr>
                <w:rPr>
                  <w:rFonts w:ascii="Cambria Math" w:hAnsi="Cambria Math"/>
                  <w:sz w:val="28"/>
                  <w:lang w:val="en-US"/>
                </w:rPr>
                <m:t>i</m:t>
              </m:r>
              <m:r>
                <m:rPr>
                  <m:nor/>
                </m:rPr>
                <w:rPr>
                  <w:rFonts w:ascii="Cambria Math" w:hAnsi="Cambria Math"/>
                  <w:sz w:val="28"/>
                </w:rPr>
                <m:t>=1</m:t>
              </m:r>
            </m:sub>
            <m:sup>
              <m:r>
                <m:rPr>
                  <m:nor/>
                </m:rPr>
                <w:rPr>
                  <w:rFonts w:ascii="Cambria Math" w:hAnsi="Cambria Math"/>
                  <w:sz w:val="28"/>
                  <w:lang w:val="en-US"/>
                </w:rPr>
                <m:t>N</m:t>
              </m:r>
            </m:sup>
            <m:e>
              <m:sSub>
                <m:sSubPr>
                  <m:ctrlPr>
                    <w:rPr>
                      <w:rFonts w:ascii="Cambria Math" w:hAnsi="Cambria Math"/>
                      <w:i/>
                      <w:sz w:val="28"/>
                    </w:rPr>
                  </m:ctrlPr>
                </m:sSubPr>
                <m:e>
                  <m:r>
                    <m:rPr>
                      <m:nor/>
                    </m:rPr>
                    <w:rPr>
                      <w:rFonts w:ascii="Cambria Math" w:hAnsi="Cambria Math"/>
                      <w:sz w:val="28"/>
                      <w:lang w:val="en-US"/>
                    </w:rPr>
                    <m:t>n</m:t>
                  </m:r>
                </m:e>
                <m:sub>
                  <m:r>
                    <m:rPr>
                      <m:nor/>
                    </m:rPr>
                    <w:rPr>
                      <w:rFonts w:ascii="Cambria Math" w:hAnsi="Cambria Math"/>
                      <w:sz w:val="28"/>
                      <w:lang w:val="en-US"/>
                    </w:rPr>
                    <m:t>i</m:t>
                  </m:r>
                </m:sub>
              </m:sSub>
            </m:e>
          </m:nary>
          <m:r>
            <m:rPr>
              <m:nor/>
            </m:rPr>
            <w:rPr>
              <w:rFonts w:ascii="Cambria Math" w:hAnsi="Cambria Math"/>
              <w:sz w:val="28"/>
            </w:rPr>
            <m:t>*</m:t>
          </m:r>
          <m:sSub>
            <m:sSubPr>
              <m:ctrlPr>
                <w:rPr>
                  <w:rFonts w:ascii="Cambria Math" w:hAnsi="Cambria Math"/>
                  <w:i/>
                  <w:sz w:val="28"/>
                </w:rPr>
              </m:ctrlPr>
            </m:sSubPr>
            <m:e>
              <m:r>
                <m:rPr>
                  <m:nor/>
                </m:rPr>
                <w:rPr>
                  <w:rFonts w:ascii="Cambria Math" w:hAnsi="Cambria Math"/>
                  <w:sz w:val="28"/>
                </w:rPr>
                <m:t>Ц</m:t>
              </m:r>
            </m:e>
            <m:sub>
              <m:r>
                <m:rPr>
                  <m:nor/>
                </m:rPr>
                <w:rPr>
                  <w:rFonts w:ascii="Cambria Math" w:hAnsi="Cambria Math"/>
                  <w:sz w:val="28"/>
                  <w:lang w:val="en-US"/>
                </w:rPr>
                <m:t>i</m:t>
              </m:r>
            </m:sub>
          </m:sSub>
          <m:r>
            <m:rPr>
              <m:nor/>
            </m:rPr>
            <w:rPr>
              <w:rFonts w:ascii="Cambria Math" w:hAnsi="Cambria Math"/>
              <w:sz w:val="28"/>
            </w:rPr>
            <m:t xml:space="preserve">                                                             (3.5)</m:t>
          </m:r>
        </m:oMath>
      </m:oMathPara>
    </w:p>
    <w:p w14:paraId="53A85DED" w14:textId="77777777" w:rsidR="003453BF" w:rsidRDefault="003453BF" w:rsidP="003453BF">
      <w:pPr>
        <w:spacing w:after="0" w:line="360" w:lineRule="auto"/>
        <w:ind w:right="-2" w:firstLine="851"/>
        <w:jc w:val="both"/>
        <w:rPr>
          <w:rFonts w:ascii="Times New Roman" w:hAnsi="Times New Roman"/>
          <w:sz w:val="28"/>
        </w:rPr>
      </w:pPr>
      <w:r>
        <w:rPr>
          <w:rFonts w:ascii="Times New Roman" w:hAnsi="Times New Roman"/>
          <w:sz w:val="28"/>
        </w:rPr>
        <w:t xml:space="preserve">Где </w:t>
      </w:r>
      <m:oMath>
        <m:sSub>
          <m:sSubPr>
            <m:ctrlPr>
              <w:rPr>
                <w:rFonts w:ascii="Cambria Math" w:hAnsi="Cambria Math"/>
                <w:i/>
                <w:sz w:val="28"/>
              </w:rPr>
            </m:ctrlPr>
          </m:sSubPr>
          <m:e>
            <m:r>
              <m:rPr>
                <m:nor/>
              </m:rPr>
              <w:rPr>
                <w:rFonts w:ascii="Cambria Math" w:hAnsi="Cambria Math"/>
                <w:sz w:val="28"/>
                <w:lang w:val="en-US"/>
              </w:rPr>
              <m:t>n</m:t>
            </m:r>
          </m:e>
          <m:sub>
            <m:r>
              <m:rPr>
                <m:nor/>
              </m:rPr>
              <w:rPr>
                <w:rFonts w:ascii="Cambria Math" w:hAnsi="Cambria Math"/>
                <w:sz w:val="28"/>
                <w:lang w:val="en-US"/>
              </w:rPr>
              <m:t>i</m:t>
            </m:r>
          </m:sub>
        </m:sSub>
      </m:oMath>
      <w:r>
        <w:rPr>
          <w:rFonts w:ascii="Times New Roman" w:hAnsi="Times New Roman"/>
          <w:sz w:val="28"/>
        </w:rPr>
        <w:t xml:space="preserve"> - </w:t>
      </w:r>
      <w:r w:rsidRPr="00E565E1">
        <w:rPr>
          <w:rFonts w:ascii="Times New Roman" w:hAnsi="Times New Roman"/>
          <w:sz w:val="28"/>
        </w:rPr>
        <w:t>количество покупных изделий i-го вида на создание ИС, шт.;</w:t>
      </w:r>
    </w:p>
    <w:p w14:paraId="7D283B50" w14:textId="77777777" w:rsidR="003453BF" w:rsidRDefault="00000000" w:rsidP="003453BF">
      <w:pPr>
        <w:spacing w:after="0" w:line="360" w:lineRule="auto"/>
        <w:ind w:right="-2" w:firstLine="851"/>
        <w:jc w:val="both"/>
        <w:rPr>
          <w:rFonts w:ascii="Times New Roman" w:hAnsi="Times New Roman"/>
          <w:sz w:val="28"/>
        </w:rPr>
      </w:pPr>
      <m:oMath>
        <m:sSub>
          <m:sSubPr>
            <m:ctrlPr>
              <w:rPr>
                <w:rFonts w:ascii="Cambria Math" w:hAnsi="Cambria Math"/>
                <w:i/>
                <w:sz w:val="28"/>
              </w:rPr>
            </m:ctrlPr>
          </m:sSubPr>
          <m:e>
            <m:r>
              <m:rPr>
                <m:nor/>
              </m:rPr>
              <w:rPr>
                <w:rFonts w:ascii="Cambria Math" w:hAnsi="Cambria Math"/>
                <w:sz w:val="28"/>
              </w:rPr>
              <m:t>Ц</m:t>
            </m:r>
          </m:e>
          <m:sub>
            <m:r>
              <m:rPr>
                <m:nor/>
              </m:rPr>
              <w:rPr>
                <w:rFonts w:ascii="Cambria Math" w:hAnsi="Cambria Math"/>
                <w:sz w:val="28"/>
                <w:lang w:val="en-US"/>
              </w:rPr>
              <m:t>i</m:t>
            </m:r>
          </m:sub>
        </m:sSub>
      </m:oMath>
      <w:r w:rsidR="003453BF">
        <w:rPr>
          <w:rFonts w:ascii="Times New Roman" w:hAnsi="Times New Roman"/>
          <w:sz w:val="28"/>
        </w:rPr>
        <w:t xml:space="preserve"> - </w:t>
      </w:r>
      <w:r w:rsidR="003453BF" w:rsidRPr="00E565E1">
        <w:rPr>
          <w:rFonts w:ascii="Times New Roman" w:hAnsi="Times New Roman"/>
          <w:sz w:val="28"/>
        </w:rPr>
        <w:t xml:space="preserve">цена покупных изделий i-го вида, </w:t>
      </w:r>
      <w:r w:rsidR="003453BF">
        <w:rPr>
          <w:rFonts w:ascii="Times New Roman" w:hAnsi="Times New Roman"/>
          <w:sz w:val="28"/>
        </w:rPr>
        <w:t>руб.</w:t>
      </w:r>
      <w:r w:rsidR="003453BF" w:rsidRPr="00E565E1">
        <w:rPr>
          <w:rFonts w:ascii="Times New Roman" w:hAnsi="Times New Roman"/>
          <w:sz w:val="28"/>
        </w:rPr>
        <w:t>/</w:t>
      </w:r>
      <w:proofErr w:type="spellStart"/>
      <w:r w:rsidR="003453BF" w:rsidRPr="00E565E1">
        <w:rPr>
          <w:rFonts w:ascii="Times New Roman" w:hAnsi="Times New Roman"/>
          <w:sz w:val="28"/>
        </w:rPr>
        <w:t>шт</w:t>
      </w:r>
      <w:proofErr w:type="spellEnd"/>
      <w:r w:rsidR="003453BF" w:rsidRPr="00E565E1">
        <w:rPr>
          <w:rFonts w:ascii="Times New Roman" w:hAnsi="Times New Roman"/>
          <w:sz w:val="28"/>
        </w:rPr>
        <w:t>;</w:t>
      </w:r>
    </w:p>
    <w:p w14:paraId="0B7873B0" w14:textId="77777777" w:rsidR="003453BF" w:rsidRDefault="003453BF" w:rsidP="003453BF">
      <w:pPr>
        <w:spacing w:after="0" w:line="360" w:lineRule="auto"/>
        <w:ind w:right="-2" w:firstLine="851"/>
        <w:jc w:val="both"/>
        <w:rPr>
          <w:rFonts w:ascii="Times New Roman" w:hAnsi="Times New Roman"/>
          <w:sz w:val="28"/>
        </w:rPr>
      </w:pPr>
      <w:r>
        <w:rPr>
          <w:rFonts w:ascii="Times New Roman" w:hAnsi="Times New Roman"/>
          <w:sz w:val="28"/>
          <w:lang w:val="en-US"/>
        </w:rPr>
        <w:t>N</w:t>
      </w:r>
      <w:r w:rsidRPr="00E565E1">
        <w:rPr>
          <w:rFonts w:ascii="Times New Roman" w:hAnsi="Times New Roman"/>
          <w:sz w:val="28"/>
        </w:rPr>
        <w:t xml:space="preserve"> -</w:t>
      </w:r>
      <w:r>
        <w:rPr>
          <w:rFonts w:ascii="Times New Roman" w:hAnsi="Times New Roman"/>
          <w:sz w:val="28"/>
        </w:rPr>
        <w:t xml:space="preserve"> </w:t>
      </w:r>
      <w:r w:rsidRPr="00E565E1">
        <w:rPr>
          <w:rFonts w:ascii="Times New Roman" w:hAnsi="Times New Roman"/>
          <w:sz w:val="28"/>
        </w:rPr>
        <w:t>общее количество покупных изделий.</w:t>
      </w:r>
    </w:p>
    <w:p w14:paraId="26FAD1B9" w14:textId="77777777" w:rsidR="00533BB3" w:rsidRDefault="00533BB3" w:rsidP="003453BF">
      <w:pPr>
        <w:spacing w:after="0" w:line="360" w:lineRule="auto"/>
        <w:ind w:right="-2" w:firstLine="851"/>
        <w:jc w:val="both"/>
        <w:rPr>
          <w:rFonts w:ascii="Times New Roman" w:hAnsi="Times New Roman"/>
          <w:sz w:val="28"/>
        </w:rPr>
      </w:pPr>
      <w:r>
        <w:rPr>
          <w:rFonts w:ascii="Times New Roman" w:hAnsi="Times New Roman"/>
          <w:sz w:val="28"/>
        </w:rPr>
        <w:t xml:space="preserve">Расчеты </w:t>
      </w:r>
      <w:r w:rsidR="00D97DA2">
        <w:rPr>
          <w:rFonts w:ascii="Times New Roman" w:hAnsi="Times New Roman"/>
          <w:sz w:val="28"/>
        </w:rPr>
        <w:t>по формуле (</w:t>
      </w:r>
      <w:r w:rsidR="00927A9E">
        <w:rPr>
          <w:rFonts w:ascii="Times New Roman" w:hAnsi="Times New Roman"/>
          <w:sz w:val="28"/>
        </w:rPr>
        <w:t>3.</w:t>
      </w:r>
      <w:r w:rsidR="00D97DA2">
        <w:rPr>
          <w:rFonts w:ascii="Times New Roman" w:hAnsi="Times New Roman"/>
          <w:sz w:val="28"/>
        </w:rPr>
        <w:t xml:space="preserve">5) </w:t>
      </w:r>
      <w:r>
        <w:rPr>
          <w:rFonts w:ascii="Times New Roman" w:hAnsi="Times New Roman"/>
          <w:sz w:val="28"/>
        </w:rPr>
        <w:t>приведены в таблице 3.4.</w:t>
      </w:r>
    </w:p>
    <w:p w14:paraId="7F4C752E" w14:textId="77777777" w:rsidR="003453BF" w:rsidRDefault="003453BF" w:rsidP="003453BF">
      <w:pPr>
        <w:pStyle w:val="af0"/>
        <w:jc w:val="left"/>
      </w:pPr>
      <w:r>
        <w:t xml:space="preserve">Таблица </w:t>
      </w:r>
      <w:r>
        <w:rPr>
          <w:lang w:val="ru-RU"/>
        </w:rPr>
        <w:t>3.</w:t>
      </w:r>
      <w:r w:rsidR="00533BB3">
        <w:rPr>
          <w:lang w:val="ru-RU"/>
        </w:rPr>
        <w:t>4</w:t>
      </w:r>
      <w:r>
        <w:t xml:space="preserve"> – Затраты на покупные изделия</w:t>
      </w:r>
    </w:p>
    <w:tbl>
      <w:tblPr>
        <w:tblStyle w:val="a3"/>
        <w:tblW w:w="0" w:type="auto"/>
        <w:tblLook w:val="04A0" w:firstRow="1" w:lastRow="0" w:firstColumn="1" w:lastColumn="0" w:noHBand="0" w:noVBand="1"/>
      </w:tblPr>
      <w:tblGrid>
        <w:gridCol w:w="3397"/>
        <w:gridCol w:w="1843"/>
        <w:gridCol w:w="2126"/>
        <w:gridCol w:w="1978"/>
      </w:tblGrid>
      <w:tr w:rsidR="003453BF" w14:paraId="7ABFBAE1" w14:textId="77777777" w:rsidTr="00365ADA">
        <w:tc>
          <w:tcPr>
            <w:tcW w:w="3397" w:type="dxa"/>
            <w:vAlign w:val="center"/>
          </w:tcPr>
          <w:p w14:paraId="333850C9" w14:textId="77777777" w:rsidR="003453BF" w:rsidRPr="008B6492" w:rsidRDefault="003453BF" w:rsidP="00365ADA">
            <w:pPr>
              <w:spacing w:after="0" w:line="240" w:lineRule="auto"/>
              <w:jc w:val="center"/>
              <w:rPr>
                <w:rFonts w:ascii="Times New Roman" w:hAnsi="Times New Roman"/>
                <w:b/>
                <w:color w:val="000000"/>
                <w:sz w:val="24"/>
                <w:szCs w:val="24"/>
              </w:rPr>
            </w:pPr>
            <w:r w:rsidRPr="008B6492">
              <w:rPr>
                <w:rFonts w:ascii="Times New Roman" w:hAnsi="Times New Roman"/>
                <w:b/>
                <w:color w:val="000000"/>
                <w:sz w:val="24"/>
                <w:szCs w:val="24"/>
              </w:rPr>
              <w:t>Наименование изделия</w:t>
            </w:r>
          </w:p>
        </w:tc>
        <w:tc>
          <w:tcPr>
            <w:tcW w:w="1843" w:type="dxa"/>
            <w:vAlign w:val="center"/>
          </w:tcPr>
          <w:p w14:paraId="127FF83A" w14:textId="77777777" w:rsidR="003453BF" w:rsidRPr="008B6492" w:rsidRDefault="003453BF" w:rsidP="00365ADA">
            <w:pPr>
              <w:spacing w:after="0" w:line="240" w:lineRule="auto"/>
              <w:jc w:val="center"/>
              <w:rPr>
                <w:rFonts w:ascii="Times New Roman" w:hAnsi="Times New Roman"/>
                <w:b/>
                <w:color w:val="000000"/>
                <w:sz w:val="24"/>
                <w:szCs w:val="24"/>
              </w:rPr>
            </w:pPr>
            <w:r w:rsidRPr="008B6492">
              <w:rPr>
                <w:rFonts w:ascii="Times New Roman" w:hAnsi="Times New Roman"/>
                <w:b/>
                <w:color w:val="000000"/>
                <w:sz w:val="24"/>
                <w:szCs w:val="24"/>
              </w:rPr>
              <w:t>Количество, шт.</w:t>
            </w:r>
          </w:p>
        </w:tc>
        <w:tc>
          <w:tcPr>
            <w:tcW w:w="2126" w:type="dxa"/>
            <w:vAlign w:val="center"/>
          </w:tcPr>
          <w:p w14:paraId="52628E4E" w14:textId="77777777" w:rsidR="003453BF" w:rsidRPr="008B6492" w:rsidRDefault="003453BF" w:rsidP="00365ADA">
            <w:pPr>
              <w:spacing w:after="0" w:line="240" w:lineRule="auto"/>
              <w:jc w:val="center"/>
              <w:rPr>
                <w:rFonts w:ascii="Times New Roman" w:hAnsi="Times New Roman"/>
                <w:b/>
                <w:color w:val="000000"/>
                <w:sz w:val="24"/>
                <w:szCs w:val="24"/>
              </w:rPr>
            </w:pPr>
            <w:r w:rsidRPr="008B6492">
              <w:rPr>
                <w:rFonts w:ascii="Times New Roman" w:hAnsi="Times New Roman"/>
                <w:b/>
                <w:color w:val="000000"/>
                <w:sz w:val="24"/>
                <w:szCs w:val="24"/>
              </w:rPr>
              <w:t>Цена за единицу, руб./шт.</w:t>
            </w:r>
          </w:p>
        </w:tc>
        <w:tc>
          <w:tcPr>
            <w:tcW w:w="1978" w:type="dxa"/>
            <w:vAlign w:val="center"/>
          </w:tcPr>
          <w:p w14:paraId="29FA19E2" w14:textId="77777777" w:rsidR="003453BF" w:rsidRPr="008B6492" w:rsidRDefault="003453BF" w:rsidP="00365ADA">
            <w:pPr>
              <w:spacing w:after="0" w:line="240" w:lineRule="auto"/>
              <w:jc w:val="center"/>
              <w:rPr>
                <w:rFonts w:ascii="Times New Roman" w:hAnsi="Times New Roman"/>
                <w:b/>
                <w:color w:val="000000"/>
                <w:sz w:val="24"/>
                <w:szCs w:val="24"/>
              </w:rPr>
            </w:pPr>
            <w:r w:rsidRPr="008B6492">
              <w:rPr>
                <w:rFonts w:ascii="Times New Roman" w:hAnsi="Times New Roman"/>
                <w:b/>
                <w:color w:val="000000"/>
                <w:sz w:val="24"/>
                <w:szCs w:val="24"/>
              </w:rPr>
              <w:t>Сумма затрат, руб.</w:t>
            </w:r>
          </w:p>
        </w:tc>
      </w:tr>
      <w:tr w:rsidR="003453BF" w14:paraId="3342FFDF" w14:textId="77777777" w:rsidTr="00365ADA">
        <w:tc>
          <w:tcPr>
            <w:tcW w:w="3397" w:type="dxa"/>
            <w:vAlign w:val="center"/>
          </w:tcPr>
          <w:p w14:paraId="28714A64" w14:textId="77777777" w:rsidR="003453BF" w:rsidRPr="00372D87" w:rsidRDefault="003453BF" w:rsidP="00365ADA">
            <w:pPr>
              <w:spacing w:after="0" w:line="240" w:lineRule="auto"/>
              <w:jc w:val="center"/>
              <w:rPr>
                <w:rFonts w:ascii="Times New Roman" w:hAnsi="Times New Roman"/>
                <w:color w:val="000000"/>
                <w:sz w:val="24"/>
                <w:szCs w:val="24"/>
                <w:highlight w:val="yellow"/>
              </w:rPr>
            </w:pPr>
            <w:r w:rsidRPr="00372D87">
              <w:rPr>
                <w:rFonts w:ascii="Times New Roman" w:hAnsi="Times New Roman"/>
                <w:color w:val="000000"/>
                <w:sz w:val="24"/>
                <w:szCs w:val="24"/>
                <w:highlight w:val="yellow"/>
              </w:rPr>
              <w:t xml:space="preserve">Бумага Color </w:t>
            </w:r>
            <w:proofErr w:type="spellStart"/>
            <w:r w:rsidRPr="00372D87">
              <w:rPr>
                <w:rFonts w:ascii="Times New Roman" w:hAnsi="Times New Roman"/>
                <w:color w:val="000000"/>
                <w:sz w:val="24"/>
                <w:szCs w:val="24"/>
                <w:highlight w:val="yellow"/>
              </w:rPr>
              <w:t>copy</w:t>
            </w:r>
            <w:proofErr w:type="spellEnd"/>
            <w:r w:rsidRPr="00372D87">
              <w:rPr>
                <w:rFonts w:ascii="Times New Roman" w:hAnsi="Times New Roman"/>
                <w:color w:val="000000"/>
                <w:sz w:val="24"/>
                <w:szCs w:val="24"/>
                <w:highlight w:val="yellow"/>
              </w:rPr>
              <w:t xml:space="preserve"> A4</w:t>
            </w:r>
          </w:p>
        </w:tc>
        <w:tc>
          <w:tcPr>
            <w:tcW w:w="1843" w:type="dxa"/>
            <w:vAlign w:val="center"/>
          </w:tcPr>
          <w:p w14:paraId="1D3FB386" w14:textId="77777777" w:rsidR="003453BF" w:rsidRPr="00372D87" w:rsidRDefault="003453BF" w:rsidP="00365ADA">
            <w:pPr>
              <w:spacing w:after="0" w:line="240" w:lineRule="auto"/>
              <w:jc w:val="center"/>
              <w:rPr>
                <w:rFonts w:ascii="Times New Roman" w:hAnsi="Times New Roman"/>
                <w:color w:val="000000"/>
                <w:sz w:val="24"/>
                <w:szCs w:val="24"/>
                <w:highlight w:val="yellow"/>
              </w:rPr>
            </w:pPr>
            <w:r w:rsidRPr="00372D87">
              <w:rPr>
                <w:rFonts w:ascii="Times New Roman" w:hAnsi="Times New Roman"/>
                <w:color w:val="000000"/>
                <w:sz w:val="24"/>
                <w:szCs w:val="24"/>
                <w:highlight w:val="yellow"/>
              </w:rPr>
              <w:t>1</w:t>
            </w:r>
          </w:p>
        </w:tc>
        <w:tc>
          <w:tcPr>
            <w:tcW w:w="2126" w:type="dxa"/>
            <w:vAlign w:val="center"/>
          </w:tcPr>
          <w:p w14:paraId="2FD6E350" w14:textId="77777777" w:rsidR="003453BF" w:rsidRPr="00621DA7" w:rsidRDefault="003453BF"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500</w:t>
            </w:r>
          </w:p>
        </w:tc>
        <w:tc>
          <w:tcPr>
            <w:tcW w:w="1978" w:type="dxa"/>
            <w:vAlign w:val="center"/>
          </w:tcPr>
          <w:p w14:paraId="61DB406A" w14:textId="77777777" w:rsidR="003453BF" w:rsidRPr="00621DA7" w:rsidRDefault="003453BF"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500</w:t>
            </w:r>
          </w:p>
        </w:tc>
      </w:tr>
      <w:tr w:rsidR="003453BF" w14:paraId="6BF53826" w14:textId="77777777" w:rsidTr="00365ADA">
        <w:tc>
          <w:tcPr>
            <w:tcW w:w="3397" w:type="dxa"/>
            <w:vAlign w:val="center"/>
          </w:tcPr>
          <w:p w14:paraId="2C5ECDED" w14:textId="77777777" w:rsidR="003453BF" w:rsidRPr="00372D87" w:rsidRDefault="003453BF" w:rsidP="00365ADA">
            <w:pPr>
              <w:spacing w:after="0" w:line="240" w:lineRule="auto"/>
              <w:jc w:val="center"/>
              <w:rPr>
                <w:rFonts w:ascii="Times New Roman" w:hAnsi="Times New Roman"/>
                <w:color w:val="000000"/>
                <w:sz w:val="24"/>
                <w:szCs w:val="24"/>
                <w:highlight w:val="yellow"/>
              </w:rPr>
            </w:pPr>
            <w:r w:rsidRPr="00372D87">
              <w:rPr>
                <w:rFonts w:ascii="Times New Roman" w:hAnsi="Times New Roman"/>
                <w:color w:val="000000"/>
                <w:sz w:val="24"/>
                <w:szCs w:val="24"/>
                <w:highlight w:val="yellow"/>
              </w:rPr>
              <w:t>Черный лазерный картридж CS-TN1075</w:t>
            </w:r>
          </w:p>
        </w:tc>
        <w:tc>
          <w:tcPr>
            <w:tcW w:w="1843" w:type="dxa"/>
            <w:vAlign w:val="center"/>
          </w:tcPr>
          <w:p w14:paraId="4C0ED49D" w14:textId="77777777" w:rsidR="003453BF" w:rsidRPr="00372D87" w:rsidRDefault="003453BF" w:rsidP="00365ADA">
            <w:pPr>
              <w:spacing w:after="0" w:line="240" w:lineRule="auto"/>
              <w:jc w:val="center"/>
              <w:rPr>
                <w:rFonts w:ascii="Times New Roman" w:hAnsi="Times New Roman"/>
                <w:color w:val="000000"/>
                <w:sz w:val="24"/>
                <w:szCs w:val="24"/>
                <w:highlight w:val="yellow"/>
              </w:rPr>
            </w:pPr>
            <w:r w:rsidRPr="00372D87">
              <w:rPr>
                <w:rFonts w:ascii="Times New Roman" w:hAnsi="Times New Roman"/>
                <w:color w:val="000000"/>
                <w:sz w:val="24"/>
                <w:szCs w:val="24"/>
                <w:highlight w:val="yellow"/>
              </w:rPr>
              <w:t>1</w:t>
            </w:r>
          </w:p>
        </w:tc>
        <w:tc>
          <w:tcPr>
            <w:tcW w:w="2126" w:type="dxa"/>
            <w:vAlign w:val="center"/>
          </w:tcPr>
          <w:p w14:paraId="6FFF6ADE" w14:textId="77777777" w:rsidR="003453BF" w:rsidRPr="00621DA7" w:rsidRDefault="003453BF"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2450</w:t>
            </w:r>
          </w:p>
        </w:tc>
        <w:tc>
          <w:tcPr>
            <w:tcW w:w="1978" w:type="dxa"/>
            <w:vAlign w:val="center"/>
          </w:tcPr>
          <w:p w14:paraId="34B3ACB4" w14:textId="77777777" w:rsidR="003453BF" w:rsidRPr="00621DA7" w:rsidRDefault="003453BF"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2450</w:t>
            </w:r>
          </w:p>
        </w:tc>
      </w:tr>
      <w:tr w:rsidR="003453BF" w14:paraId="364FC3D9" w14:textId="77777777" w:rsidTr="00365ADA">
        <w:tc>
          <w:tcPr>
            <w:tcW w:w="3397" w:type="dxa"/>
            <w:vAlign w:val="center"/>
          </w:tcPr>
          <w:p w14:paraId="397803F0" w14:textId="77777777" w:rsidR="003453BF" w:rsidRPr="00372D87" w:rsidRDefault="003453BF" w:rsidP="00365ADA">
            <w:pPr>
              <w:spacing w:after="0" w:line="240" w:lineRule="auto"/>
              <w:jc w:val="center"/>
              <w:rPr>
                <w:rFonts w:ascii="Times New Roman" w:hAnsi="Times New Roman"/>
                <w:color w:val="000000"/>
                <w:sz w:val="24"/>
                <w:szCs w:val="24"/>
                <w:highlight w:val="yellow"/>
              </w:rPr>
            </w:pPr>
            <w:r w:rsidRPr="00372D87">
              <w:rPr>
                <w:rFonts w:ascii="Times New Roman" w:hAnsi="Times New Roman"/>
                <w:color w:val="000000"/>
                <w:sz w:val="24"/>
                <w:szCs w:val="24"/>
                <w:highlight w:val="yellow"/>
              </w:rPr>
              <w:t>Ручка шариковая</w:t>
            </w:r>
          </w:p>
        </w:tc>
        <w:tc>
          <w:tcPr>
            <w:tcW w:w="1843" w:type="dxa"/>
            <w:vAlign w:val="center"/>
          </w:tcPr>
          <w:p w14:paraId="4C3BEB06" w14:textId="77777777" w:rsidR="003453BF" w:rsidRPr="00372D87" w:rsidRDefault="003453BF" w:rsidP="00365ADA">
            <w:pPr>
              <w:spacing w:after="0" w:line="240" w:lineRule="auto"/>
              <w:jc w:val="center"/>
              <w:rPr>
                <w:rFonts w:ascii="Times New Roman" w:hAnsi="Times New Roman"/>
                <w:color w:val="000000"/>
                <w:sz w:val="24"/>
                <w:szCs w:val="24"/>
                <w:highlight w:val="yellow"/>
              </w:rPr>
            </w:pPr>
            <w:r w:rsidRPr="00372D87">
              <w:rPr>
                <w:rFonts w:ascii="Times New Roman" w:hAnsi="Times New Roman"/>
                <w:color w:val="000000"/>
                <w:sz w:val="24"/>
                <w:szCs w:val="24"/>
                <w:highlight w:val="yellow"/>
              </w:rPr>
              <w:t>1</w:t>
            </w:r>
          </w:p>
        </w:tc>
        <w:tc>
          <w:tcPr>
            <w:tcW w:w="2126" w:type="dxa"/>
            <w:vAlign w:val="center"/>
          </w:tcPr>
          <w:p w14:paraId="31B4210B" w14:textId="77777777" w:rsidR="003453BF" w:rsidRPr="00621DA7" w:rsidRDefault="003453BF"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50</w:t>
            </w:r>
          </w:p>
        </w:tc>
        <w:tc>
          <w:tcPr>
            <w:tcW w:w="1978" w:type="dxa"/>
            <w:vAlign w:val="center"/>
          </w:tcPr>
          <w:p w14:paraId="666470FF" w14:textId="77777777" w:rsidR="003453BF" w:rsidRPr="00621DA7" w:rsidRDefault="003453BF" w:rsidP="00365ADA">
            <w:pPr>
              <w:spacing w:after="0" w:line="240" w:lineRule="auto"/>
              <w:jc w:val="center"/>
              <w:rPr>
                <w:rFonts w:ascii="Times New Roman" w:hAnsi="Times New Roman"/>
                <w:color w:val="000000"/>
                <w:sz w:val="24"/>
                <w:szCs w:val="24"/>
                <w:highlight w:val="yellow"/>
              </w:rPr>
            </w:pPr>
            <w:r w:rsidRPr="00621DA7">
              <w:rPr>
                <w:rFonts w:ascii="Times New Roman" w:hAnsi="Times New Roman"/>
                <w:color w:val="000000"/>
                <w:sz w:val="24"/>
                <w:szCs w:val="24"/>
                <w:highlight w:val="yellow"/>
              </w:rPr>
              <w:t>50</w:t>
            </w:r>
          </w:p>
        </w:tc>
      </w:tr>
      <w:tr w:rsidR="003453BF" w14:paraId="3D7080BE" w14:textId="77777777" w:rsidTr="00365ADA">
        <w:tc>
          <w:tcPr>
            <w:tcW w:w="3397" w:type="dxa"/>
          </w:tcPr>
          <w:p w14:paraId="2D19342D" w14:textId="77777777" w:rsidR="003453BF" w:rsidRPr="008B6492" w:rsidRDefault="003453BF" w:rsidP="00365ADA">
            <w:pPr>
              <w:spacing w:after="0" w:line="240" w:lineRule="auto"/>
              <w:ind w:right="-2"/>
              <w:jc w:val="both"/>
              <w:rPr>
                <w:rFonts w:ascii="Times New Roman" w:hAnsi="Times New Roman"/>
                <w:sz w:val="24"/>
                <w:szCs w:val="24"/>
              </w:rPr>
            </w:pPr>
            <w:r w:rsidRPr="008B6492">
              <w:rPr>
                <w:rFonts w:ascii="Times New Roman" w:hAnsi="Times New Roman"/>
                <w:sz w:val="24"/>
                <w:szCs w:val="24"/>
              </w:rPr>
              <w:t>Итого:</w:t>
            </w:r>
          </w:p>
        </w:tc>
        <w:tc>
          <w:tcPr>
            <w:tcW w:w="1843" w:type="dxa"/>
          </w:tcPr>
          <w:p w14:paraId="3AF35BBE" w14:textId="77777777" w:rsidR="003453BF" w:rsidRDefault="003453BF" w:rsidP="00365ADA">
            <w:pPr>
              <w:spacing w:after="0" w:line="240" w:lineRule="auto"/>
              <w:ind w:right="-2"/>
              <w:jc w:val="both"/>
              <w:rPr>
                <w:rFonts w:ascii="Times New Roman" w:hAnsi="Times New Roman"/>
                <w:sz w:val="28"/>
              </w:rPr>
            </w:pPr>
          </w:p>
        </w:tc>
        <w:tc>
          <w:tcPr>
            <w:tcW w:w="2126" w:type="dxa"/>
          </w:tcPr>
          <w:p w14:paraId="2513671C" w14:textId="77777777" w:rsidR="003453BF" w:rsidRPr="00621DA7" w:rsidRDefault="003453BF" w:rsidP="00365ADA">
            <w:pPr>
              <w:spacing w:after="0" w:line="240" w:lineRule="auto"/>
              <w:ind w:right="-2"/>
              <w:jc w:val="both"/>
              <w:rPr>
                <w:rFonts w:ascii="Times New Roman" w:hAnsi="Times New Roman"/>
                <w:sz w:val="28"/>
                <w:highlight w:val="yellow"/>
              </w:rPr>
            </w:pPr>
          </w:p>
        </w:tc>
        <w:tc>
          <w:tcPr>
            <w:tcW w:w="1978" w:type="dxa"/>
          </w:tcPr>
          <w:p w14:paraId="746763E7" w14:textId="77777777" w:rsidR="003453BF" w:rsidRPr="00621DA7" w:rsidRDefault="003453BF" w:rsidP="00365ADA">
            <w:pPr>
              <w:spacing w:after="0" w:line="240" w:lineRule="auto"/>
              <w:ind w:right="-2"/>
              <w:jc w:val="center"/>
              <w:rPr>
                <w:rFonts w:ascii="Times New Roman" w:hAnsi="Times New Roman"/>
                <w:sz w:val="24"/>
                <w:szCs w:val="24"/>
                <w:highlight w:val="yellow"/>
              </w:rPr>
            </w:pPr>
            <w:r w:rsidRPr="00621DA7">
              <w:rPr>
                <w:rFonts w:ascii="Times New Roman" w:hAnsi="Times New Roman"/>
                <w:sz w:val="24"/>
                <w:szCs w:val="24"/>
                <w:highlight w:val="yellow"/>
              </w:rPr>
              <w:t>3000</w:t>
            </w:r>
          </w:p>
        </w:tc>
      </w:tr>
    </w:tbl>
    <w:p w14:paraId="2007BB30" w14:textId="77777777" w:rsidR="003453BF" w:rsidRDefault="003453BF" w:rsidP="003453BF">
      <w:pPr>
        <w:spacing w:after="0" w:line="360" w:lineRule="auto"/>
        <w:ind w:right="-2" w:firstLine="851"/>
        <w:jc w:val="both"/>
        <w:rPr>
          <w:rFonts w:ascii="Times New Roman" w:hAnsi="Times New Roman"/>
          <w:sz w:val="28"/>
        </w:rPr>
      </w:pPr>
    </w:p>
    <w:p w14:paraId="63A4E2D2" w14:textId="77777777" w:rsidR="00D97DA2" w:rsidRDefault="00D97DA2" w:rsidP="003453BF">
      <w:pPr>
        <w:spacing w:after="0" w:line="360" w:lineRule="auto"/>
        <w:ind w:right="-2" w:firstLine="851"/>
        <w:jc w:val="both"/>
        <w:rPr>
          <w:rFonts w:ascii="Times New Roman" w:hAnsi="Times New Roman"/>
          <w:sz w:val="28"/>
          <w:highlight w:val="green"/>
        </w:rPr>
      </w:pPr>
    </w:p>
    <w:p w14:paraId="479E8FF2" w14:textId="77777777" w:rsidR="003453BF" w:rsidRPr="00533BB3" w:rsidRDefault="003453BF" w:rsidP="003453BF">
      <w:pPr>
        <w:spacing w:after="0" w:line="360" w:lineRule="auto"/>
        <w:ind w:right="-2" w:firstLine="851"/>
        <w:jc w:val="both"/>
        <w:rPr>
          <w:rFonts w:ascii="Times New Roman" w:hAnsi="Times New Roman"/>
          <w:sz w:val="28"/>
        </w:rPr>
      </w:pPr>
      <w:r w:rsidRPr="00621DA7">
        <w:rPr>
          <w:rFonts w:ascii="Times New Roman" w:hAnsi="Times New Roman"/>
          <w:sz w:val="28"/>
        </w:rPr>
        <w:t>Затраты на электроэнергию рассчитываются по формуле:</w:t>
      </w:r>
    </w:p>
    <w:p w14:paraId="290501D8" w14:textId="77777777" w:rsidR="003453BF" w:rsidRPr="00DB220E" w:rsidRDefault="00000000" w:rsidP="003453BF">
      <w:pPr>
        <w:spacing w:before="240" w:after="0" w:line="360" w:lineRule="auto"/>
        <w:ind w:right="-2" w:firstLine="851"/>
        <w:jc w:val="both"/>
        <w:rPr>
          <w:rFonts w:ascii="Times New Roman" w:hAnsi="Times New Roman"/>
          <w:i/>
          <w:sz w:val="28"/>
          <w:lang w:val="en-US"/>
        </w:rPr>
      </w:pPr>
      <m:oMathPara>
        <m:oMath>
          <m:sSub>
            <m:sSubPr>
              <m:ctrlPr>
                <w:rPr>
                  <w:rFonts w:ascii="Cambria Math" w:hAnsi="Cambria Math"/>
                  <w:i/>
                  <w:sz w:val="28"/>
                </w:rPr>
              </m:ctrlPr>
            </m:sSubPr>
            <m:e>
              <m:r>
                <m:rPr>
                  <m:nor/>
                </m:rPr>
                <w:rPr>
                  <w:rFonts w:ascii="Cambria Math" w:hAnsi="Cambria Math"/>
                  <w:sz w:val="28"/>
                  <w:lang w:val="en-US"/>
                </w:rPr>
                <m:t xml:space="preserve">                                                 </m:t>
              </m:r>
              <m:r>
                <m:rPr>
                  <m:nor/>
                </m:rPr>
                <w:rPr>
                  <w:rFonts w:ascii="Cambria Math" w:hAnsi="Cambria Math"/>
                  <w:sz w:val="28"/>
                </w:rPr>
                <m:t>З</m:t>
              </m:r>
            </m:e>
            <m:sub>
              <m:r>
                <m:rPr>
                  <m:nor/>
                </m:rPr>
                <w:rPr>
                  <w:rFonts w:ascii="Cambria Math" w:hAnsi="Cambria Math"/>
                  <w:sz w:val="28"/>
                </w:rPr>
                <m:t>эл</m:t>
              </m:r>
            </m:sub>
          </m:sSub>
          <m:r>
            <m:rPr>
              <m:nor/>
            </m:rPr>
            <w:rPr>
              <w:rFonts w:ascii="Cambria Math" w:hAnsi="Cambria Math"/>
              <w:sz w:val="28"/>
              <w:lang w:val="en-US"/>
            </w:rPr>
            <m:t>=</m:t>
          </m:r>
          <m:nary>
            <m:naryPr>
              <m:chr m:val="∑"/>
              <m:limLoc m:val="undOvr"/>
              <m:ctrlPr>
                <w:rPr>
                  <w:rFonts w:ascii="Cambria Math" w:hAnsi="Cambria Math"/>
                  <w:i/>
                  <w:sz w:val="28"/>
                </w:rPr>
              </m:ctrlPr>
            </m:naryPr>
            <m:sub>
              <m:r>
                <m:rPr>
                  <m:nor/>
                </m:rPr>
                <w:rPr>
                  <w:rFonts w:ascii="Cambria Math" w:hAnsi="Cambria Math"/>
                  <w:sz w:val="28"/>
                  <w:lang w:val="en-US"/>
                </w:rPr>
                <m:t>i=1</m:t>
              </m:r>
            </m:sub>
            <m:sup>
              <m:r>
                <m:rPr>
                  <m:nor/>
                </m:rPr>
                <w:rPr>
                  <w:rFonts w:ascii="Cambria Math" w:hAnsi="Cambria Math"/>
                  <w:sz w:val="28"/>
                  <w:lang w:val="en-US"/>
                </w:rPr>
                <m:t>N</m:t>
              </m:r>
            </m:sup>
            <m:e>
              <m:r>
                <m:rPr>
                  <m:nor/>
                </m:rPr>
                <w:rPr>
                  <w:rFonts w:ascii="Cambria Math" w:hAnsi="Cambria Math"/>
                  <w:sz w:val="28"/>
                  <w:lang w:val="en-US"/>
                </w:rPr>
                <m:t>P</m:t>
              </m:r>
              <m:r>
                <w:rPr>
                  <w:rFonts w:ascii="Cambria Math" w:hAnsi="Cambria Math"/>
                  <w:sz w:val="28"/>
                  <w:lang w:val="en-US"/>
                </w:rPr>
                <m:t>*</m:t>
              </m:r>
              <m:sSub>
                <m:sSubPr>
                  <m:ctrlPr>
                    <w:rPr>
                      <w:rFonts w:ascii="Cambria Math" w:hAnsi="Cambria Math"/>
                      <w:i/>
                      <w:sz w:val="28"/>
                    </w:rPr>
                  </m:ctrlPr>
                </m:sSubPr>
                <m:e>
                  <m:r>
                    <m:rPr>
                      <m:nor/>
                    </m:rPr>
                    <w:rPr>
                      <w:rFonts w:ascii="Cambria Math" w:hAnsi="Cambria Math"/>
                      <w:sz w:val="28"/>
                      <w:lang w:val="en-US"/>
                    </w:rPr>
                    <m:t>T</m:t>
                  </m:r>
                </m:e>
                <m:sub>
                  <m:r>
                    <m:rPr>
                      <m:nor/>
                    </m:rPr>
                    <w:rPr>
                      <w:rFonts w:ascii="Cambria Math" w:hAnsi="Cambria Math"/>
                      <w:sz w:val="28"/>
                      <w:lang w:val="en-US"/>
                    </w:rPr>
                    <m:t>i</m:t>
                  </m:r>
                </m:sub>
              </m:sSub>
            </m:e>
          </m:nary>
          <m:r>
            <m:rPr>
              <m:nor/>
            </m:rPr>
            <w:rPr>
              <w:rFonts w:ascii="Cambria Math" w:hAnsi="Cambria Math"/>
              <w:sz w:val="28"/>
              <w:lang w:val="en-US"/>
            </w:rPr>
            <m:t>*</m:t>
          </m:r>
          <m:sSub>
            <m:sSubPr>
              <m:ctrlPr>
                <w:rPr>
                  <w:rFonts w:ascii="Cambria Math" w:hAnsi="Cambria Math"/>
                  <w:i/>
                  <w:sz w:val="28"/>
                </w:rPr>
              </m:ctrlPr>
            </m:sSubPr>
            <m:e>
              <m:r>
                <m:rPr>
                  <m:nor/>
                </m:rPr>
                <w:rPr>
                  <w:rFonts w:ascii="Cambria Math" w:hAnsi="Cambria Math"/>
                  <w:sz w:val="28"/>
                </w:rPr>
                <m:t>Ц</m:t>
              </m:r>
            </m:e>
            <m:sub>
              <m:r>
                <m:rPr>
                  <m:nor/>
                </m:rPr>
                <w:rPr>
                  <w:rFonts w:ascii="Cambria Math" w:hAnsi="Cambria Math"/>
                  <w:sz w:val="28"/>
                </w:rPr>
                <m:t>эл</m:t>
              </m:r>
            </m:sub>
          </m:sSub>
          <m:r>
            <m:rPr>
              <m:nor/>
            </m:rPr>
            <w:rPr>
              <w:rFonts w:ascii="Cambria Math" w:hAnsi="Cambria Math"/>
              <w:sz w:val="28"/>
              <w:lang w:val="en-US"/>
            </w:rPr>
            <m:t xml:space="preserve">                                                      (3.6)</m:t>
          </m:r>
        </m:oMath>
      </m:oMathPara>
    </w:p>
    <w:p w14:paraId="40248785" w14:textId="77777777" w:rsidR="003453BF" w:rsidRDefault="003453BF" w:rsidP="003453BF">
      <w:pPr>
        <w:spacing w:after="0" w:line="360" w:lineRule="auto"/>
        <w:ind w:right="-2" w:firstLine="851"/>
        <w:jc w:val="both"/>
        <w:rPr>
          <w:rFonts w:ascii="Times New Roman" w:hAnsi="Times New Roman"/>
          <w:sz w:val="28"/>
        </w:rPr>
      </w:pPr>
      <w:r>
        <w:rPr>
          <w:rFonts w:ascii="Times New Roman" w:hAnsi="Times New Roman"/>
          <w:sz w:val="28"/>
        </w:rPr>
        <w:t xml:space="preserve">Где </w:t>
      </w:r>
      <m:oMath>
        <m:r>
          <m:rPr>
            <m:nor/>
          </m:rPr>
          <w:rPr>
            <w:rFonts w:ascii="Cambria Math" w:hAnsi="Cambria Math"/>
            <w:sz w:val="28"/>
            <w:lang w:val="en-US"/>
          </w:rPr>
          <m:t>P</m:t>
        </m:r>
      </m:oMath>
      <w:r>
        <w:rPr>
          <w:rFonts w:ascii="Times New Roman" w:hAnsi="Times New Roman"/>
          <w:sz w:val="28"/>
        </w:rPr>
        <w:t xml:space="preserve"> - </w:t>
      </w:r>
      <w:r w:rsidR="00D97DA2" w:rsidRPr="002B4C4D">
        <w:rPr>
          <w:rFonts w:ascii="Times New Roman" w:hAnsi="Times New Roman"/>
          <w:sz w:val="28"/>
        </w:rPr>
        <w:t>потребляемая мощность оборудования, кВт/ч</w:t>
      </w:r>
      <w:r w:rsidRPr="008B6492">
        <w:rPr>
          <w:rFonts w:ascii="Times New Roman" w:hAnsi="Times New Roman"/>
          <w:sz w:val="28"/>
        </w:rPr>
        <w:t>;</w:t>
      </w:r>
    </w:p>
    <w:p w14:paraId="546FE12B" w14:textId="77777777" w:rsidR="003453BF" w:rsidRPr="008B6492" w:rsidRDefault="00000000" w:rsidP="003453BF">
      <w:pPr>
        <w:spacing w:after="0" w:line="360" w:lineRule="auto"/>
        <w:ind w:right="-2" w:firstLine="851"/>
        <w:jc w:val="both"/>
        <w:rPr>
          <w:rFonts w:ascii="Times New Roman" w:hAnsi="Times New Roman"/>
          <w:sz w:val="28"/>
        </w:rPr>
      </w:pPr>
      <m:oMath>
        <m:sSub>
          <m:sSubPr>
            <m:ctrlPr>
              <w:rPr>
                <w:rFonts w:ascii="Cambria Math" w:hAnsi="Cambria Math"/>
                <w:i/>
                <w:sz w:val="28"/>
              </w:rPr>
            </m:ctrlPr>
          </m:sSubPr>
          <m:e>
            <m:r>
              <m:rPr>
                <m:nor/>
              </m:rPr>
              <w:rPr>
                <w:rFonts w:ascii="Cambria Math" w:hAnsi="Cambria Math"/>
                <w:sz w:val="28"/>
                <w:lang w:val="en-US"/>
              </w:rPr>
              <m:t>T</m:t>
            </m:r>
          </m:e>
          <m:sub>
            <m:r>
              <m:rPr>
                <m:nor/>
              </m:rPr>
              <w:rPr>
                <w:rFonts w:ascii="Cambria Math" w:hAnsi="Cambria Math"/>
                <w:sz w:val="28"/>
                <w:lang w:val="en-US"/>
              </w:rPr>
              <m:t>i</m:t>
            </m:r>
          </m:sub>
        </m:sSub>
      </m:oMath>
      <w:r w:rsidR="003453BF">
        <w:rPr>
          <w:rFonts w:ascii="Times New Roman" w:hAnsi="Times New Roman"/>
          <w:sz w:val="28"/>
        </w:rPr>
        <w:t xml:space="preserve"> - </w:t>
      </w:r>
      <w:r w:rsidR="00D97DA2" w:rsidRPr="002B4C4D">
        <w:rPr>
          <w:rFonts w:ascii="Times New Roman" w:hAnsi="Times New Roman"/>
          <w:sz w:val="28"/>
        </w:rPr>
        <w:t>время использования оборудования при проведении работ, ч</w:t>
      </w:r>
      <w:r w:rsidR="003453BF" w:rsidRPr="008B6492">
        <w:rPr>
          <w:rFonts w:ascii="Times New Roman" w:hAnsi="Times New Roman"/>
          <w:sz w:val="28"/>
        </w:rPr>
        <w:t>;</w:t>
      </w:r>
    </w:p>
    <w:p w14:paraId="631DFF04" w14:textId="77777777" w:rsidR="003453BF" w:rsidRDefault="00000000" w:rsidP="003453BF">
      <w:pPr>
        <w:spacing w:after="0" w:line="360" w:lineRule="auto"/>
        <w:ind w:right="-2" w:firstLine="851"/>
        <w:jc w:val="both"/>
        <w:rPr>
          <w:rFonts w:ascii="Times New Roman" w:hAnsi="Times New Roman"/>
          <w:sz w:val="28"/>
        </w:rPr>
      </w:pPr>
      <m:oMath>
        <m:sSub>
          <m:sSubPr>
            <m:ctrlPr>
              <w:rPr>
                <w:rFonts w:ascii="Cambria Math" w:hAnsi="Cambria Math"/>
                <w:i/>
                <w:sz w:val="28"/>
              </w:rPr>
            </m:ctrlPr>
          </m:sSubPr>
          <m:e>
            <m:r>
              <m:rPr>
                <m:nor/>
              </m:rPr>
              <w:rPr>
                <w:rFonts w:ascii="Cambria Math" w:hAnsi="Cambria Math"/>
                <w:sz w:val="28"/>
              </w:rPr>
              <m:t>Ц</m:t>
            </m:r>
          </m:e>
          <m:sub>
            <m:r>
              <m:rPr>
                <m:nor/>
              </m:rPr>
              <w:rPr>
                <w:rFonts w:ascii="Cambria Math" w:hAnsi="Cambria Math"/>
                <w:sz w:val="28"/>
              </w:rPr>
              <m:t>эл</m:t>
            </m:r>
          </m:sub>
        </m:sSub>
      </m:oMath>
      <w:r w:rsidR="003453BF">
        <w:rPr>
          <w:rFonts w:ascii="Times New Roman" w:hAnsi="Times New Roman"/>
          <w:sz w:val="28"/>
        </w:rPr>
        <w:t xml:space="preserve"> - </w:t>
      </w:r>
      <w:r w:rsidR="003453BF" w:rsidRPr="007E59B4">
        <w:rPr>
          <w:rFonts w:ascii="Times New Roman" w:hAnsi="Times New Roman"/>
          <w:sz w:val="28"/>
        </w:rPr>
        <w:t>цена 1 кВт/ч энергии, руб. (по данным на 20</w:t>
      </w:r>
      <w:r w:rsidR="003453BF">
        <w:rPr>
          <w:rFonts w:ascii="Times New Roman" w:hAnsi="Times New Roman"/>
          <w:sz w:val="28"/>
        </w:rPr>
        <w:t>24</w:t>
      </w:r>
      <w:r w:rsidR="003453BF" w:rsidRPr="007E59B4">
        <w:rPr>
          <w:rFonts w:ascii="Times New Roman" w:hAnsi="Times New Roman"/>
          <w:sz w:val="28"/>
        </w:rPr>
        <w:t xml:space="preserve"> г. стоимость 1кВт/ч для населения составляет </w:t>
      </w:r>
      <w:r w:rsidR="003453BF">
        <w:rPr>
          <w:rFonts w:ascii="Times New Roman" w:hAnsi="Times New Roman"/>
          <w:sz w:val="28"/>
        </w:rPr>
        <w:t xml:space="preserve">5,68 </w:t>
      </w:r>
      <w:r w:rsidR="003453BF" w:rsidRPr="002B4C4D">
        <w:rPr>
          <w:rFonts w:ascii="Times New Roman" w:hAnsi="Times New Roman"/>
          <w:sz w:val="28"/>
          <w:szCs w:val="28"/>
        </w:rPr>
        <w:t>руб./кВт</w:t>
      </w:r>
      <w:r w:rsidR="003453BF" w:rsidRPr="007E59B4">
        <w:rPr>
          <w:rFonts w:ascii="Times New Roman" w:hAnsi="Times New Roman"/>
          <w:sz w:val="28"/>
        </w:rPr>
        <w:t xml:space="preserve">, данные брались с сайта </w:t>
      </w:r>
      <w:hyperlink r:id="rId5" w:history="1">
        <w:r w:rsidR="003453BF" w:rsidRPr="00DF0681">
          <w:rPr>
            <w:rStyle w:val="aff2"/>
            <w:rFonts w:ascii="Times New Roman" w:hAnsi="Times New Roman"/>
            <w:sz w:val="28"/>
          </w:rPr>
          <w:t>http://www.energo-consultant.ru</w:t>
        </w:r>
      </w:hyperlink>
      <w:r w:rsidR="003453BF" w:rsidRPr="007E59B4">
        <w:rPr>
          <w:rFonts w:ascii="Times New Roman" w:hAnsi="Times New Roman"/>
          <w:sz w:val="28"/>
        </w:rPr>
        <w:t>);</w:t>
      </w:r>
    </w:p>
    <w:p w14:paraId="10CD38D6" w14:textId="77777777" w:rsidR="003453BF" w:rsidRPr="007E59B4" w:rsidRDefault="003453BF" w:rsidP="003453BF">
      <w:pPr>
        <w:spacing w:after="0" w:line="360" w:lineRule="auto"/>
        <w:ind w:right="-2" w:firstLine="851"/>
        <w:jc w:val="both"/>
        <w:rPr>
          <w:rFonts w:ascii="Times New Roman" w:hAnsi="Times New Roman"/>
          <w:sz w:val="28"/>
        </w:rPr>
      </w:pPr>
      <w:r>
        <w:rPr>
          <w:rFonts w:ascii="Times New Roman" w:hAnsi="Times New Roman"/>
          <w:sz w:val="28"/>
          <w:lang w:val="en-US"/>
        </w:rPr>
        <w:t>N</w:t>
      </w:r>
      <w:r w:rsidRPr="007E59B4">
        <w:rPr>
          <w:rFonts w:ascii="Times New Roman" w:hAnsi="Times New Roman"/>
          <w:sz w:val="28"/>
        </w:rPr>
        <w:t xml:space="preserve"> - общее количество потребителей энергии.</w:t>
      </w:r>
    </w:p>
    <w:p w14:paraId="2C0A314D" w14:textId="77777777" w:rsidR="00D97DA2" w:rsidRDefault="00D97DA2" w:rsidP="003453BF">
      <w:pPr>
        <w:spacing w:after="0" w:line="360" w:lineRule="auto"/>
        <w:ind w:right="-2" w:firstLine="851"/>
        <w:jc w:val="both"/>
        <w:rPr>
          <w:rFonts w:ascii="Times New Roman" w:hAnsi="Times New Roman"/>
          <w:sz w:val="28"/>
        </w:rPr>
      </w:pPr>
      <w:r w:rsidRPr="00D97DA2">
        <w:rPr>
          <w:rFonts w:ascii="Times New Roman" w:hAnsi="Times New Roman"/>
          <w:sz w:val="28"/>
        </w:rPr>
        <w:t>Для выполнения работы использовался персональный компьютер потребляемой   мощностью 360 Вт и принтер   потребляемой мощностью 550 Вт.  Таким образом, можно определить, какое количество энергии может быть израсходовано за время выполнения проекта</w:t>
      </w:r>
      <w:r>
        <w:rPr>
          <w:rFonts w:ascii="Times New Roman" w:hAnsi="Times New Roman"/>
          <w:sz w:val="28"/>
        </w:rPr>
        <w:t>.</w:t>
      </w:r>
    </w:p>
    <w:p w14:paraId="1E121C5C" w14:textId="77777777" w:rsidR="003453BF" w:rsidRPr="0090013A" w:rsidRDefault="003453BF" w:rsidP="003453BF">
      <w:pPr>
        <w:spacing w:after="0" w:line="360" w:lineRule="auto"/>
        <w:ind w:right="-2" w:firstLine="851"/>
        <w:jc w:val="both"/>
        <w:rPr>
          <w:rFonts w:ascii="Times New Roman" w:hAnsi="Times New Roman"/>
          <w:sz w:val="28"/>
          <w:szCs w:val="28"/>
          <w:highlight w:val="green"/>
        </w:rPr>
      </w:pPr>
      <w:r>
        <w:rPr>
          <w:rFonts w:ascii="Times New Roman" w:hAnsi="Times New Roman"/>
          <w:sz w:val="28"/>
        </w:rPr>
        <w:lastRenderedPageBreak/>
        <w:t xml:space="preserve">Расчет </w:t>
      </w:r>
      <w:r w:rsidRPr="007E59B4">
        <w:rPr>
          <w:rFonts w:ascii="Times New Roman" w:hAnsi="Times New Roman"/>
          <w:sz w:val="28"/>
        </w:rPr>
        <w:t xml:space="preserve">затрат на электроэнергию </w:t>
      </w:r>
      <w:r w:rsidR="00D97DA2">
        <w:rPr>
          <w:rFonts w:ascii="Times New Roman" w:hAnsi="Times New Roman"/>
          <w:sz w:val="28"/>
        </w:rPr>
        <w:t>в соответствии с формулой (</w:t>
      </w:r>
      <w:r w:rsidR="00824A9F">
        <w:rPr>
          <w:rFonts w:ascii="Times New Roman" w:hAnsi="Times New Roman"/>
          <w:sz w:val="28"/>
        </w:rPr>
        <w:t>3.</w:t>
      </w:r>
      <w:r w:rsidR="00D97DA2">
        <w:rPr>
          <w:rFonts w:ascii="Times New Roman" w:hAnsi="Times New Roman"/>
          <w:sz w:val="28"/>
        </w:rPr>
        <w:t xml:space="preserve">6) </w:t>
      </w:r>
      <w:r>
        <w:rPr>
          <w:rFonts w:ascii="Times New Roman" w:hAnsi="Times New Roman"/>
          <w:sz w:val="28"/>
        </w:rPr>
        <w:t>приведем в таблице 3.</w:t>
      </w:r>
      <w:r w:rsidR="00D97DA2">
        <w:rPr>
          <w:rFonts w:ascii="Times New Roman" w:hAnsi="Times New Roman"/>
          <w:sz w:val="28"/>
        </w:rPr>
        <w:t>5.</w:t>
      </w:r>
    </w:p>
    <w:p w14:paraId="37D6B08B" w14:textId="77777777" w:rsidR="003453BF" w:rsidRPr="002B4C4D" w:rsidRDefault="003453BF" w:rsidP="003453BF">
      <w:pPr>
        <w:spacing w:after="0" w:line="360" w:lineRule="auto"/>
        <w:jc w:val="both"/>
        <w:rPr>
          <w:rFonts w:ascii="Times New Roman" w:hAnsi="Times New Roman"/>
          <w:sz w:val="28"/>
          <w:szCs w:val="28"/>
        </w:rPr>
      </w:pPr>
      <w:r w:rsidRPr="002B4C4D">
        <w:rPr>
          <w:rFonts w:ascii="Times New Roman" w:hAnsi="Times New Roman"/>
          <w:sz w:val="28"/>
          <w:szCs w:val="28"/>
        </w:rPr>
        <w:t xml:space="preserve">Таблица </w:t>
      </w:r>
      <w:r>
        <w:rPr>
          <w:rFonts w:ascii="Times New Roman" w:hAnsi="Times New Roman"/>
          <w:sz w:val="28"/>
          <w:szCs w:val="28"/>
        </w:rPr>
        <w:t>3.</w:t>
      </w:r>
      <w:r w:rsidR="00D97DA2">
        <w:rPr>
          <w:rFonts w:ascii="Times New Roman" w:hAnsi="Times New Roman"/>
          <w:sz w:val="28"/>
          <w:szCs w:val="28"/>
        </w:rPr>
        <w:t>5</w:t>
      </w:r>
      <w:r w:rsidRPr="002B4C4D">
        <w:rPr>
          <w:rFonts w:ascii="Times New Roman" w:hAnsi="Times New Roman"/>
          <w:sz w:val="28"/>
          <w:szCs w:val="28"/>
        </w:rPr>
        <w:t xml:space="preserve"> – </w:t>
      </w:r>
      <w:r>
        <w:rPr>
          <w:rFonts w:ascii="Times New Roman" w:hAnsi="Times New Roman"/>
          <w:sz w:val="28"/>
          <w:szCs w:val="28"/>
        </w:rPr>
        <w:t>Пример таблицы показателей материальных затрат</w:t>
      </w:r>
    </w:p>
    <w:tbl>
      <w:tblPr>
        <w:tblStyle w:val="a3"/>
        <w:tblW w:w="0" w:type="auto"/>
        <w:tblLook w:val="04A0" w:firstRow="1" w:lastRow="0" w:firstColumn="1" w:lastColumn="0" w:noHBand="0" w:noVBand="1"/>
      </w:tblPr>
      <w:tblGrid>
        <w:gridCol w:w="2689"/>
        <w:gridCol w:w="2268"/>
        <w:gridCol w:w="1417"/>
        <w:gridCol w:w="1418"/>
        <w:gridCol w:w="1552"/>
      </w:tblGrid>
      <w:tr w:rsidR="003453BF" w:rsidRPr="007E59B4" w14:paraId="1AC9D656" w14:textId="77777777" w:rsidTr="00621DA7">
        <w:tc>
          <w:tcPr>
            <w:tcW w:w="2689" w:type="dxa"/>
            <w:vAlign w:val="center"/>
          </w:tcPr>
          <w:p w14:paraId="423F8409" w14:textId="77777777" w:rsidR="003453BF" w:rsidRPr="00621DA7" w:rsidRDefault="003453BF" w:rsidP="00365ADA">
            <w:pPr>
              <w:spacing w:after="0" w:line="240" w:lineRule="auto"/>
              <w:jc w:val="center"/>
              <w:rPr>
                <w:rFonts w:ascii="Times New Roman" w:hAnsi="Times New Roman"/>
                <w:color w:val="000000"/>
                <w:sz w:val="24"/>
                <w:szCs w:val="24"/>
              </w:rPr>
            </w:pPr>
            <w:r w:rsidRPr="00621DA7">
              <w:rPr>
                <w:rFonts w:ascii="Times New Roman" w:hAnsi="Times New Roman"/>
                <w:color w:val="000000"/>
                <w:sz w:val="24"/>
                <w:szCs w:val="24"/>
              </w:rPr>
              <w:t>Потребитель</w:t>
            </w:r>
          </w:p>
        </w:tc>
        <w:tc>
          <w:tcPr>
            <w:tcW w:w="2268" w:type="dxa"/>
            <w:vAlign w:val="center"/>
          </w:tcPr>
          <w:p w14:paraId="19B9284F" w14:textId="77777777" w:rsidR="003453BF" w:rsidRPr="00621DA7" w:rsidRDefault="003453BF" w:rsidP="00365ADA">
            <w:pPr>
              <w:spacing w:after="0" w:line="240" w:lineRule="auto"/>
              <w:jc w:val="center"/>
              <w:rPr>
                <w:rFonts w:ascii="Times New Roman" w:hAnsi="Times New Roman"/>
                <w:color w:val="000000"/>
                <w:sz w:val="24"/>
                <w:szCs w:val="24"/>
              </w:rPr>
            </w:pPr>
            <w:r w:rsidRPr="00621DA7">
              <w:rPr>
                <w:rFonts w:ascii="Times New Roman" w:hAnsi="Times New Roman"/>
                <w:color w:val="000000"/>
                <w:sz w:val="24"/>
                <w:szCs w:val="24"/>
              </w:rPr>
              <w:t>Норма расхода энергии, кВт/ч</w:t>
            </w:r>
          </w:p>
        </w:tc>
        <w:tc>
          <w:tcPr>
            <w:tcW w:w="1417" w:type="dxa"/>
            <w:vAlign w:val="center"/>
          </w:tcPr>
          <w:p w14:paraId="6F4C2CC6" w14:textId="77777777" w:rsidR="003453BF" w:rsidRPr="00621DA7" w:rsidRDefault="003453BF" w:rsidP="00365ADA">
            <w:pPr>
              <w:spacing w:after="0" w:line="240" w:lineRule="auto"/>
              <w:jc w:val="center"/>
              <w:rPr>
                <w:rFonts w:ascii="Times New Roman" w:hAnsi="Times New Roman"/>
                <w:color w:val="000000"/>
                <w:sz w:val="24"/>
                <w:szCs w:val="24"/>
              </w:rPr>
            </w:pPr>
            <w:r w:rsidRPr="00621DA7">
              <w:rPr>
                <w:rFonts w:ascii="Times New Roman" w:hAnsi="Times New Roman"/>
                <w:color w:val="000000"/>
                <w:sz w:val="24"/>
                <w:szCs w:val="24"/>
              </w:rPr>
              <w:t>Время работы, ч.</w:t>
            </w:r>
          </w:p>
        </w:tc>
        <w:tc>
          <w:tcPr>
            <w:tcW w:w="1418" w:type="dxa"/>
            <w:vAlign w:val="center"/>
          </w:tcPr>
          <w:p w14:paraId="585E8C1C" w14:textId="77777777" w:rsidR="003453BF" w:rsidRPr="00621DA7" w:rsidRDefault="003453BF" w:rsidP="00365ADA">
            <w:pPr>
              <w:spacing w:after="0" w:line="240" w:lineRule="auto"/>
              <w:jc w:val="center"/>
              <w:rPr>
                <w:rFonts w:ascii="Times New Roman" w:hAnsi="Times New Roman"/>
                <w:color w:val="000000"/>
                <w:sz w:val="24"/>
                <w:szCs w:val="24"/>
              </w:rPr>
            </w:pPr>
            <w:r w:rsidRPr="00621DA7">
              <w:rPr>
                <w:rFonts w:ascii="Times New Roman" w:hAnsi="Times New Roman"/>
                <w:color w:val="000000"/>
                <w:sz w:val="24"/>
                <w:szCs w:val="24"/>
              </w:rPr>
              <w:t>Цена 1 кВт/ч, руб.</w:t>
            </w:r>
          </w:p>
        </w:tc>
        <w:tc>
          <w:tcPr>
            <w:tcW w:w="1552" w:type="dxa"/>
            <w:vAlign w:val="center"/>
          </w:tcPr>
          <w:p w14:paraId="3E31E277" w14:textId="77777777" w:rsidR="003453BF" w:rsidRPr="00621DA7" w:rsidRDefault="003453BF" w:rsidP="00365ADA">
            <w:pPr>
              <w:spacing w:after="0" w:line="240" w:lineRule="auto"/>
              <w:jc w:val="center"/>
              <w:rPr>
                <w:rFonts w:ascii="Times New Roman" w:hAnsi="Times New Roman"/>
                <w:color w:val="000000"/>
                <w:sz w:val="24"/>
                <w:szCs w:val="24"/>
              </w:rPr>
            </w:pPr>
            <w:r w:rsidRPr="00621DA7">
              <w:rPr>
                <w:rFonts w:ascii="Times New Roman" w:hAnsi="Times New Roman"/>
                <w:color w:val="000000"/>
                <w:sz w:val="24"/>
                <w:szCs w:val="24"/>
              </w:rPr>
              <w:t>Сумма затрат, руб.</w:t>
            </w:r>
          </w:p>
        </w:tc>
      </w:tr>
      <w:tr w:rsidR="003453BF" w:rsidRPr="007E59B4" w14:paraId="12DF903C" w14:textId="77777777" w:rsidTr="00621DA7">
        <w:tc>
          <w:tcPr>
            <w:tcW w:w="2689" w:type="dxa"/>
            <w:vAlign w:val="center"/>
          </w:tcPr>
          <w:p w14:paraId="4C305252" w14:textId="77777777" w:rsidR="003453BF" w:rsidRPr="002D0974" w:rsidRDefault="003453BF" w:rsidP="00365ADA">
            <w:pPr>
              <w:spacing w:after="0" w:line="240" w:lineRule="auto"/>
              <w:jc w:val="center"/>
              <w:rPr>
                <w:rFonts w:ascii="Times New Roman" w:hAnsi="Times New Roman"/>
                <w:color w:val="000000"/>
                <w:sz w:val="24"/>
                <w:szCs w:val="24"/>
              </w:rPr>
            </w:pPr>
            <w:r>
              <w:rPr>
                <w:rFonts w:ascii="Times New Roman" w:hAnsi="Times New Roman"/>
                <w:color w:val="000000"/>
                <w:sz w:val="24"/>
                <w:szCs w:val="24"/>
              </w:rPr>
              <w:t>Персональный компьютер</w:t>
            </w:r>
          </w:p>
        </w:tc>
        <w:tc>
          <w:tcPr>
            <w:tcW w:w="2268" w:type="dxa"/>
            <w:vAlign w:val="center"/>
          </w:tcPr>
          <w:p w14:paraId="74D2ECA7" w14:textId="77777777" w:rsidR="003453BF" w:rsidRPr="007E59B4" w:rsidRDefault="003453BF" w:rsidP="00365ADA">
            <w:pPr>
              <w:spacing w:after="0" w:line="240" w:lineRule="auto"/>
              <w:jc w:val="center"/>
              <w:rPr>
                <w:rFonts w:ascii="Times New Roman" w:hAnsi="Times New Roman"/>
                <w:color w:val="000000"/>
                <w:sz w:val="24"/>
                <w:szCs w:val="24"/>
              </w:rPr>
            </w:pPr>
            <w:r w:rsidRPr="007E59B4">
              <w:rPr>
                <w:rFonts w:ascii="Times New Roman" w:hAnsi="Times New Roman"/>
                <w:color w:val="000000"/>
                <w:sz w:val="24"/>
                <w:szCs w:val="24"/>
              </w:rPr>
              <w:t>0,5</w:t>
            </w:r>
          </w:p>
        </w:tc>
        <w:tc>
          <w:tcPr>
            <w:tcW w:w="1417" w:type="dxa"/>
            <w:vAlign w:val="center"/>
          </w:tcPr>
          <w:p w14:paraId="5ACDACD7" w14:textId="77777777" w:rsidR="003453BF" w:rsidRPr="007E59B4" w:rsidRDefault="003453BF" w:rsidP="00365ADA">
            <w:pPr>
              <w:spacing w:after="0" w:line="240" w:lineRule="auto"/>
              <w:jc w:val="center"/>
              <w:rPr>
                <w:rFonts w:ascii="Times New Roman" w:hAnsi="Times New Roman"/>
                <w:color w:val="000000"/>
                <w:sz w:val="24"/>
                <w:szCs w:val="24"/>
              </w:rPr>
            </w:pPr>
            <w:r w:rsidRPr="00D30B05">
              <w:rPr>
                <w:rFonts w:ascii="Times New Roman" w:hAnsi="Times New Roman"/>
                <w:color w:val="000000"/>
                <w:sz w:val="24"/>
                <w:szCs w:val="24"/>
                <w:highlight w:val="yellow"/>
              </w:rPr>
              <w:t>230</w:t>
            </w:r>
          </w:p>
        </w:tc>
        <w:tc>
          <w:tcPr>
            <w:tcW w:w="1418" w:type="dxa"/>
            <w:vAlign w:val="center"/>
          </w:tcPr>
          <w:p w14:paraId="1F6C9CC8" w14:textId="77777777" w:rsidR="003453BF" w:rsidRPr="007E59B4" w:rsidRDefault="003453BF" w:rsidP="00365ADA">
            <w:pPr>
              <w:spacing w:after="0" w:line="240" w:lineRule="auto"/>
              <w:jc w:val="center"/>
              <w:rPr>
                <w:rFonts w:ascii="Times New Roman" w:hAnsi="Times New Roman"/>
                <w:color w:val="000000"/>
                <w:sz w:val="24"/>
                <w:szCs w:val="24"/>
              </w:rPr>
            </w:pPr>
            <w:r>
              <w:rPr>
                <w:rFonts w:ascii="Times New Roman" w:hAnsi="Times New Roman"/>
                <w:color w:val="000000"/>
                <w:sz w:val="24"/>
                <w:szCs w:val="24"/>
              </w:rPr>
              <w:t>5,68</w:t>
            </w:r>
          </w:p>
        </w:tc>
        <w:tc>
          <w:tcPr>
            <w:tcW w:w="1552" w:type="dxa"/>
            <w:vAlign w:val="center"/>
          </w:tcPr>
          <w:p w14:paraId="24C774FB" w14:textId="77777777" w:rsidR="003453BF" w:rsidRPr="007E59B4" w:rsidRDefault="003453BF" w:rsidP="00365ADA">
            <w:pPr>
              <w:spacing w:after="0" w:line="240" w:lineRule="auto"/>
              <w:jc w:val="center"/>
              <w:rPr>
                <w:rFonts w:ascii="Times New Roman" w:hAnsi="Times New Roman"/>
                <w:color w:val="000000"/>
                <w:sz w:val="24"/>
                <w:szCs w:val="24"/>
              </w:rPr>
            </w:pPr>
            <w:r w:rsidRPr="00D30B05">
              <w:rPr>
                <w:rFonts w:ascii="Times New Roman" w:hAnsi="Times New Roman"/>
                <w:color w:val="000000"/>
                <w:sz w:val="24"/>
                <w:szCs w:val="24"/>
                <w:highlight w:val="yellow"/>
              </w:rPr>
              <w:t>653,2</w:t>
            </w:r>
          </w:p>
        </w:tc>
      </w:tr>
      <w:tr w:rsidR="003453BF" w:rsidRPr="007E59B4" w14:paraId="480FF597" w14:textId="77777777" w:rsidTr="00621DA7">
        <w:tc>
          <w:tcPr>
            <w:tcW w:w="2689" w:type="dxa"/>
            <w:vAlign w:val="center"/>
          </w:tcPr>
          <w:p w14:paraId="25AD197A" w14:textId="77777777" w:rsidR="003453BF" w:rsidRPr="007E59B4" w:rsidRDefault="003453BF" w:rsidP="00365ADA">
            <w:pPr>
              <w:spacing w:after="0" w:line="240" w:lineRule="auto"/>
              <w:jc w:val="center"/>
              <w:rPr>
                <w:rFonts w:ascii="Times New Roman" w:hAnsi="Times New Roman"/>
                <w:color w:val="000000"/>
                <w:sz w:val="24"/>
                <w:szCs w:val="24"/>
              </w:rPr>
            </w:pPr>
            <w:r w:rsidRPr="007E59B4">
              <w:rPr>
                <w:rFonts w:ascii="Times New Roman" w:hAnsi="Times New Roman"/>
                <w:color w:val="000000"/>
                <w:sz w:val="24"/>
                <w:szCs w:val="24"/>
              </w:rPr>
              <w:t xml:space="preserve">Принтер </w:t>
            </w:r>
          </w:p>
        </w:tc>
        <w:tc>
          <w:tcPr>
            <w:tcW w:w="2268" w:type="dxa"/>
            <w:vAlign w:val="center"/>
          </w:tcPr>
          <w:p w14:paraId="7CB72253" w14:textId="77777777" w:rsidR="003453BF" w:rsidRPr="007E59B4" w:rsidRDefault="003453BF" w:rsidP="00365ADA">
            <w:pPr>
              <w:spacing w:after="0" w:line="240" w:lineRule="auto"/>
              <w:jc w:val="center"/>
              <w:rPr>
                <w:rFonts w:ascii="Times New Roman" w:hAnsi="Times New Roman"/>
                <w:color w:val="000000"/>
                <w:sz w:val="24"/>
                <w:szCs w:val="24"/>
              </w:rPr>
            </w:pPr>
            <w:r w:rsidRPr="007E59B4">
              <w:rPr>
                <w:rFonts w:ascii="Times New Roman" w:hAnsi="Times New Roman"/>
                <w:color w:val="000000"/>
                <w:sz w:val="24"/>
                <w:szCs w:val="24"/>
              </w:rPr>
              <w:t>0,36</w:t>
            </w:r>
          </w:p>
        </w:tc>
        <w:tc>
          <w:tcPr>
            <w:tcW w:w="1417" w:type="dxa"/>
            <w:vAlign w:val="center"/>
          </w:tcPr>
          <w:p w14:paraId="18ACD586" w14:textId="77777777" w:rsidR="003453BF" w:rsidRPr="007E59B4" w:rsidRDefault="003453BF" w:rsidP="00365ADA">
            <w:pPr>
              <w:spacing w:after="0" w:line="240" w:lineRule="auto"/>
              <w:jc w:val="center"/>
              <w:rPr>
                <w:rFonts w:ascii="Times New Roman" w:hAnsi="Times New Roman"/>
                <w:color w:val="000000"/>
                <w:sz w:val="24"/>
                <w:szCs w:val="24"/>
              </w:rPr>
            </w:pPr>
            <w:r w:rsidRPr="00D30B05">
              <w:rPr>
                <w:rFonts w:ascii="Times New Roman" w:hAnsi="Times New Roman"/>
                <w:color w:val="000000"/>
                <w:sz w:val="24"/>
                <w:szCs w:val="24"/>
                <w:highlight w:val="yellow"/>
              </w:rPr>
              <w:t>2</w:t>
            </w:r>
          </w:p>
        </w:tc>
        <w:tc>
          <w:tcPr>
            <w:tcW w:w="1418" w:type="dxa"/>
            <w:vAlign w:val="center"/>
          </w:tcPr>
          <w:p w14:paraId="39882376" w14:textId="77777777" w:rsidR="003453BF" w:rsidRPr="007E59B4" w:rsidRDefault="003453BF" w:rsidP="00365ADA">
            <w:pPr>
              <w:spacing w:after="0" w:line="240" w:lineRule="auto"/>
              <w:jc w:val="center"/>
              <w:rPr>
                <w:rFonts w:ascii="Times New Roman" w:hAnsi="Times New Roman"/>
                <w:color w:val="000000"/>
                <w:sz w:val="24"/>
                <w:szCs w:val="24"/>
              </w:rPr>
            </w:pPr>
            <w:r>
              <w:rPr>
                <w:rFonts w:ascii="Times New Roman" w:hAnsi="Times New Roman"/>
                <w:color w:val="000000"/>
                <w:sz w:val="24"/>
                <w:szCs w:val="24"/>
              </w:rPr>
              <w:t>5,68</w:t>
            </w:r>
          </w:p>
        </w:tc>
        <w:tc>
          <w:tcPr>
            <w:tcW w:w="1552" w:type="dxa"/>
            <w:vAlign w:val="center"/>
          </w:tcPr>
          <w:p w14:paraId="36C53F08" w14:textId="77777777" w:rsidR="003453BF" w:rsidRPr="007E59B4" w:rsidRDefault="003453BF" w:rsidP="00365ADA">
            <w:pPr>
              <w:spacing w:after="0" w:line="240" w:lineRule="auto"/>
              <w:jc w:val="center"/>
              <w:rPr>
                <w:rFonts w:ascii="Times New Roman" w:hAnsi="Times New Roman"/>
                <w:color w:val="000000"/>
                <w:sz w:val="24"/>
                <w:szCs w:val="24"/>
              </w:rPr>
            </w:pPr>
            <w:r w:rsidRPr="00D30B05">
              <w:rPr>
                <w:rFonts w:ascii="Times New Roman" w:hAnsi="Times New Roman"/>
                <w:color w:val="000000"/>
                <w:sz w:val="24"/>
                <w:szCs w:val="24"/>
                <w:highlight w:val="yellow"/>
              </w:rPr>
              <w:t>4,08</w:t>
            </w:r>
          </w:p>
        </w:tc>
      </w:tr>
      <w:tr w:rsidR="003453BF" w:rsidRPr="007E59B4" w14:paraId="6ABA2DF1" w14:textId="77777777" w:rsidTr="00621DA7">
        <w:tc>
          <w:tcPr>
            <w:tcW w:w="2689" w:type="dxa"/>
          </w:tcPr>
          <w:p w14:paraId="274D79F9" w14:textId="77777777" w:rsidR="003453BF" w:rsidRPr="007E59B4" w:rsidRDefault="003453BF" w:rsidP="00365ADA">
            <w:pPr>
              <w:spacing w:after="0" w:line="240" w:lineRule="auto"/>
              <w:jc w:val="both"/>
              <w:rPr>
                <w:rFonts w:ascii="Times New Roman" w:hAnsi="Times New Roman"/>
                <w:sz w:val="24"/>
                <w:szCs w:val="24"/>
                <w:highlight w:val="green"/>
              </w:rPr>
            </w:pPr>
            <w:r w:rsidRPr="007D7CA4">
              <w:rPr>
                <w:rFonts w:ascii="Times New Roman" w:hAnsi="Times New Roman"/>
                <w:sz w:val="24"/>
                <w:szCs w:val="24"/>
              </w:rPr>
              <w:t>Итого:</w:t>
            </w:r>
          </w:p>
        </w:tc>
        <w:tc>
          <w:tcPr>
            <w:tcW w:w="2268" w:type="dxa"/>
          </w:tcPr>
          <w:p w14:paraId="624D104F" w14:textId="77777777" w:rsidR="003453BF" w:rsidRPr="007E59B4" w:rsidRDefault="003453BF" w:rsidP="00365ADA">
            <w:pPr>
              <w:spacing w:after="0" w:line="240" w:lineRule="auto"/>
              <w:jc w:val="both"/>
              <w:rPr>
                <w:rFonts w:ascii="Times New Roman" w:hAnsi="Times New Roman"/>
                <w:sz w:val="24"/>
                <w:szCs w:val="24"/>
                <w:highlight w:val="green"/>
              </w:rPr>
            </w:pPr>
          </w:p>
        </w:tc>
        <w:tc>
          <w:tcPr>
            <w:tcW w:w="1417" w:type="dxa"/>
          </w:tcPr>
          <w:p w14:paraId="41779226" w14:textId="77777777" w:rsidR="003453BF" w:rsidRPr="007E59B4" w:rsidRDefault="003453BF" w:rsidP="00365ADA">
            <w:pPr>
              <w:spacing w:after="0" w:line="240" w:lineRule="auto"/>
              <w:jc w:val="both"/>
              <w:rPr>
                <w:rFonts w:ascii="Times New Roman" w:hAnsi="Times New Roman"/>
                <w:sz w:val="24"/>
                <w:szCs w:val="24"/>
                <w:highlight w:val="green"/>
              </w:rPr>
            </w:pPr>
          </w:p>
        </w:tc>
        <w:tc>
          <w:tcPr>
            <w:tcW w:w="1418" w:type="dxa"/>
          </w:tcPr>
          <w:p w14:paraId="232E816A" w14:textId="77777777" w:rsidR="003453BF" w:rsidRPr="007D7CA4" w:rsidRDefault="003453BF" w:rsidP="00365ADA">
            <w:pPr>
              <w:spacing w:after="0" w:line="240" w:lineRule="auto"/>
              <w:jc w:val="both"/>
              <w:rPr>
                <w:rFonts w:ascii="Times New Roman" w:hAnsi="Times New Roman"/>
                <w:sz w:val="24"/>
                <w:szCs w:val="24"/>
              </w:rPr>
            </w:pPr>
          </w:p>
        </w:tc>
        <w:tc>
          <w:tcPr>
            <w:tcW w:w="1552" w:type="dxa"/>
          </w:tcPr>
          <w:p w14:paraId="4A278F88" w14:textId="77777777" w:rsidR="003453BF" w:rsidRPr="007D7CA4" w:rsidRDefault="003453BF" w:rsidP="00365ADA">
            <w:pPr>
              <w:spacing w:after="0" w:line="240" w:lineRule="auto"/>
              <w:jc w:val="both"/>
              <w:rPr>
                <w:rFonts w:ascii="Times New Roman" w:hAnsi="Times New Roman"/>
                <w:sz w:val="24"/>
                <w:szCs w:val="24"/>
              </w:rPr>
            </w:pPr>
            <w:r w:rsidRPr="00D30B05">
              <w:rPr>
                <w:rFonts w:ascii="Times New Roman" w:hAnsi="Times New Roman"/>
                <w:sz w:val="24"/>
                <w:szCs w:val="24"/>
                <w:highlight w:val="yellow"/>
              </w:rPr>
              <w:t>657,28</w:t>
            </w:r>
          </w:p>
        </w:tc>
      </w:tr>
    </w:tbl>
    <w:p w14:paraId="03817914" w14:textId="77777777" w:rsidR="003453BF" w:rsidRPr="0090013A" w:rsidRDefault="003453BF" w:rsidP="003453BF">
      <w:pPr>
        <w:spacing w:after="0" w:line="360" w:lineRule="auto"/>
        <w:ind w:firstLine="709"/>
        <w:jc w:val="both"/>
        <w:rPr>
          <w:rFonts w:ascii="Times New Roman" w:hAnsi="Times New Roman"/>
          <w:sz w:val="28"/>
          <w:szCs w:val="28"/>
          <w:highlight w:val="green"/>
        </w:rPr>
      </w:pPr>
    </w:p>
    <w:p w14:paraId="190EB7C7" w14:textId="77777777" w:rsidR="003453BF" w:rsidRPr="00E86B53" w:rsidRDefault="003453BF" w:rsidP="003453BF">
      <w:pPr>
        <w:spacing w:after="0" w:line="360" w:lineRule="auto"/>
        <w:ind w:firstLine="851"/>
        <w:jc w:val="both"/>
        <w:rPr>
          <w:rFonts w:ascii="Times New Roman" w:hAnsi="Times New Roman"/>
          <w:sz w:val="28"/>
          <w:szCs w:val="28"/>
        </w:rPr>
      </w:pPr>
      <w:r w:rsidRPr="0062231B">
        <w:rPr>
          <w:rFonts w:ascii="Times New Roman" w:hAnsi="Times New Roman"/>
          <w:sz w:val="28"/>
          <w:szCs w:val="28"/>
        </w:rPr>
        <w:t xml:space="preserve">Результаты расчетов по всем статьям затрат </w:t>
      </w:r>
      <w:r>
        <w:rPr>
          <w:rFonts w:ascii="Times New Roman" w:hAnsi="Times New Roman"/>
          <w:sz w:val="28"/>
          <w:szCs w:val="28"/>
        </w:rPr>
        <w:t>приведем</w:t>
      </w:r>
      <w:r w:rsidRPr="0062231B">
        <w:rPr>
          <w:rFonts w:ascii="Times New Roman" w:hAnsi="Times New Roman"/>
          <w:sz w:val="28"/>
          <w:szCs w:val="28"/>
        </w:rPr>
        <w:t xml:space="preserve"> в таблиц</w:t>
      </w:r>
      <w:r>
        <w:rPr>
          <w:rFonts w:ascii="Times New Roman" w:hAnsi="Times New Roman"/>
          <w:sz w:val="28"/>
          <w:szCs w:val="28"/>
        </w:rPr>
        <w:t>е 3.</w:t>
      </w:r>
      <w:r w:rsidR="00D879EA">
        <w:rPr>
          <w:rFonts w:ascii="Times New Roman" w:hAnsi="Times New Roman"/>
          <w:sz w:val="28"/>
          <w:szCs w:val="28"/>
        </w:rPr>
        <w:t>6</w:t>
      </w:r>
      <w:r>
        <w:rPr>
          <w:rFonts w:ascii="Times New Roman" w:hAnsi="Times New Roman"/>
          <w:sz w:val="28"/>
          <w:szCs w:val="28"/>
        </w:rPr>
        <w:t>.</w:t>
      </w:r>
    </w:p>
    <w:p w14:paraId="64AD1A05" w14:textId="77777777" w:rsidR="003453BF" w:rsidRDefault="003453BF" w:rsidP="003453BF">
      <w:pPr>
        <w:spacing w:after="0" w:line="240" w:lineRule="auto"/>
        <w:rPr>
          <w:rFonts w:ascii="Times New Roman" w:hAnsi="Times New Roman"/>
          <w:sz w:val="28"/>
          <w:szCs w:val="28"/>
        </w:rPr>
      </w:pPr>
    </w:p>
    <w:p w14:paraId="5FCC0BA7" w14:textId="77777777" w:rsidR="003453BF" w:rsidRDefault="003453BF" w:rsidP="003453BF">
      <w:pPr>
        <w:pStyle w:val="af0"/>
        <w:jc w:val="left"/>
      </w:pPr>
      <w:r>
        <w:t xml:space="preserve">Таблица </w:t>
      </w:r>
      <w:r>
        <w:rPr>
          <w:lang w:val="ru-RU"/>
        </w:rPr>
        <w:t>3.</w:t>
      </w:r>
      <w:r w:rsidR="00D879EA">
        <w:rPr>
          <w:lang w:val="ru-RU"/>
        </w:rPr>
        <w:t>6</w:t>
      </w:r>
      <w:r>
        <w:t xml:space="preserve"> - </w:t>
      </w:r>
      <w:r w:rsidRPr="00E62CA4">
        <w:t>Себестоимость разработки информационной системы</w:t>
      </w:r>
    </w:p>
    <w:tbl>
      <w:tblPr>
        <w:tblStyle w:val="a3"/>
        <w:tblW w:w="0" w:type="auto"/>
        <w:tblLook w:val="04A0" w:firstRow="1" w:lastRow="0" w:firstColumn="1" w:lastColumn="0" w:noHBand="0" w:noVBand="1"/>
      </w:tblPr>
      <w:tblGrid>
        <w:gridCol w:w="4106"/>
        <w:gridCol w:w="2835"/>
        <w:gridCol w:w="2403"/>
      </w:tblGrid>
      <w:tr w:rsidR="003453BF" w14:paraId="779A6ADA" w14:textId="77777777" w:rsidTr="00365ADA">
        <w:tc>
          <w:tcPr>
            <w:tcW w:w="4106" w:type="dxa"/>
            <w:vAlign w:val="center"/>
          </w:tcPr>
          <w:p w14:paraId="31E7FDB4" w14:textId="77777777" w:rsidR="003453BF" w:rsidRPr="00E62CA4" w:rsidRDefault="003453BF" w:rsidP="00365ADA">
            <w:pPr>
              <w:spacing w:after="0" w:line="240" w:lineRule="auto"/>
              <w:jc w:val="center"/>
              <w:rPr>
                <w:rFonts w:ascii="Times New Roman" w:hAnsi="Times New Roman"/>
                <w:b/>
                <w:color w:val="000000"/>
                <w:sz w:val="24"/>
                <w:szCs w:val="24"/>
              </w:rPr>
            </w:pPr>
            <w:r w:rsidRPr="00E62CA4">
              <w:rPr>
                <w:rFonts w:ascii="Times New Roman" w:hAnsi="Times New Roman"/>
                <w:b/>
                <w:color w:val="000000"/>
                <w:sz w:val="24"/>
                <w:szCs w:val="24"/>
              </w:rPr>
              <w:t>Наименование статей затрат</w:t>
            </w:r>
          </w:p>
        </w:tc>
        <w:tc>
          <w:tcPr>
            <w:tcW w:w="2835" w:type="dxa"/>
            <w:vAlign w:val="center"/>
          </w:tcPr>
          <w:p w14:paraId="2BFCBBC8" w14:textId="77777777" w:rsidR="003453BF" w:rsidRPr="00E62CA4" w:rsidRDefault="003453BF" w:rsidP="00365ADA">
            <w:pPr>
              <w:spacing w:after="0" w:line="240" w:lineRule="auto"/>
              <w:jc w:val="center"/>
              <w:rPr>
                <w:rFonts w:ascii="Times New Roman" w:hAnsi="Times New Roman"/>
                <w:b/>
                <w:color w:val="000000"/>
                <w:sz w:val="24"/>
                <w:szCs w:val="24"/>
              </w:rPr>
            </w:pPr>
            <w:r w:rsidRPr="00E62CA4">
              <w:rPr>
                <w:rFonts w:ascii="Times New Roman" w:hAnsi="Times New Roman"/>
                <w:b/>
                <w:color w:val="000000"/>
                <w:sz w:val="24"/>
                <w:szCs w:val="24"/>
              </w:rPr>
              <w:t>Обозначение</w:t>
            </w:r>
          </w:p>
        </w:tc>
        <w:tc>
          <w:tcPr>
            <w:tcW w:w="2403" w:type="dxa"/>
            <w:vAlign w:val="center"/>
          </w:tcPr>
          <w:p w14:paraId="19BCB5E2" w14:textId="77777777" w:rsidR="003453BF" w:rsidRPr="00E62CA4" w:rsidRDefault="003453BF" w:rsidP="00365ADA">
            <w:pPr>
              <w:spacing w:after="0" w:line="240" w:lineRule="auto"/>
              <w:jc w:val="center"/>
              <w:rPr>
                <w:rFonts w:ascii="Times New Roman" w:hAnsi="Times New Roman"/>
                <w:b/>
                <w:color w:val="000000"/>
                <w:sz w:val="24"/>
                <w:szCs w:val="24"/>
              </w:rPr>
            </w:pPr>
            <w:r w:rsidRPr="00E62CA4">
              <w:rPr>
                <w:rFonts w:ascii="Times New Roman" w:hAnsi="Times New Roman"/>
                <w:b/>
                <w:color w:val="000000"/>
                <w:sz w:val="24"/>
                <w:szCs w:val="24"/>
              </w:rPr>
              <w:t>Сумма, руб.</w:t>
            </w:r>
          </w:p>
        </w:tc>
      </w:tr>
      <w:tr w:rsidR="00D879EA" w14:paraId="192B8CBC" w14:textId="77777777" w:rsidTr="00365ADA">
        <w:tc>
          <w:tcPr>
            <w:tcW w:w="4106" w:type="dxa"/>
            <w:vAlign w:val="center"/>
          </w:tcPr>
          <w:p w14:paraId="7A021F88" w14:textId="77777777" w:rsidR="00D879EA" w:rsidRPr="00E62CA4" w:rsidRDefault="00D879EA" w:rsidP="00D879EA">
            <w:pPr>
              <w:spacing w:after="0" w:line="240" w:lineRule="auto"/>
              <w:jc w:val="center"/>
              <w:rPr>
                <w:rFonts w:ascii="Times New Roman" w:hAnsi="Times New Roman"/>
                <w:color w:val="000000"/>
                <w:sz w:val="24"/>
                <w:szCs w:val="24"/>
              </w:rPr>
            </w:pPr>
            <w:r w:rsidRPr="00E62CA4">
              <w:rPr>
                <w:rFonts w:ascii="Times New Roman" w:hAnsi="Times New Roman"/>
                <w:color w:val="000000"/>
                <w:sz w:val="24"/>
                <w:szCs w:val="24"/>
              </w:rPr>
              <w:t>Основная заработная плата</w:t>
            </w:r>
          </w:p>
        </w:tc>
        <w:tc>
          <w:tcPr>
            <w:tcW w:w="2835" w:type="dxa"/>
            <w:vAlign w:val="center"/>
          </w:tcPr>
          <w:p w14:paraId="3E80ABCD" w14:textId="77777777" w:rsidR="00D879EA" w:rsidRPr="00E62CA4" w:rsidRDefault="00000000" w:rsidP="00D879EA">
            <w:pPr>
              <w:spacing w:after="0" w:line="240" w:lineRule="auto"/>
              <w:jc w:val="center"/>
              <w:rPr>
                <w:rFonts w:ascii="Times New Roman" w:hAnsi="Times New Roman"/>
                <w:color w:val="000000"/>
                <w:sz w:val="24"/>
                <w:szCs w:val="24"/>
              </w:rPr>
            </w:pPr>
            <m:oMathPara>
              <m:oMath>
                <m:sSub>
                  <m:sSubPr>
                    <m:ctrlPr>
                      <w:rPr>
                        <w:rFonts w:ascii="Cambria Math" w:hAnsi="Cambria Math"/>
                        <w:i/>
                        <w:sz w:val="28"/>
                      </w:rPr>
                    </m:ctrlPr>
                  </m:sSubPr>
                  <m:e>
                    <m:r>
                      <m:rPr>
                        <m:nor/>
                      </m:rPr>
                      <w:rPr>
                        <w:rFonts w:ascii="Cambria Math" w:hAnsi="Cambria Math"/>
                        <w:sz w:val="28"/>
                      </w:rPr>
                      <m:t>З</m:t>
                    </m:r>
                  </m:e>
                  <m:sub>
                    <m:r>
                      <m:rPr>
                        <m:nor/>
                      </m:rPr>
                      <w:rPr>
                        <w:rFonts w:ascii="Cambria Math" w:hAnsi="Cambria Math"/>
                        <w:sz w:val="28"/>
                      </w:rPr>
                      <m:t>О</m:t>
                    </m:r>
                  </m:sub>
                </m:sSub>
              </m:oMath>
            </m:oMathPara>
          </w:p>
        </w:tc>
        <w:tc>
          <w:tcPr>
            <w:tcW w:w="2403" w:type="dxa"/>
            <w:vAlign w:val="center"/>
          </w:tcPr>
          <w:p w14:paraId="694BBA00" w14:textId="77777777" w:rsidR="00D879EA" w:rsidRPr="00D30B05" w:rsidRDefault="00D879EA" w:rsidP="00D879EA">
            <w:pPr>
              <w:spacing w:after="0" w:line="240" w:lineRule="auto"/>
              <w:jc w:val="center"/>
              <w:rPr>
                <w:rFonts w:ascii="Times New Roman" w:hAnsi="Times New Roman"/>
                <w:color w:val="000000"/>
                <w:sz w:val="24"/>
                <w:szCs w:val="24"/>
                <w:highlight w:val="yellow"/>
              </w:rPr>
            </w:pPr>
            <w:r w:rsidRPr="00D30B05">
              <w:rPr>
                <w:rFonts w:ascii="Times New Roman" w:hAnsi="Times New Roman"/>
                <w:color w:val="000000"/>
                <w:sz w:val="24"/>
                <w:szCs w:val="24"/>
                <w:highlight w:val="yellow"/>
              </w:rPr>
              <w:t>69000,00</w:t>
            </w:r>
          </w:p>
        </w:tc>
      </w:tr>
      <w:tr w:rsidR="00D879EA" w14:paraId="115C2D38" w14:textId="77777777" w:rsidTr="00365ADA">
        <w:tc>
          <w:tcPr>
            <w:tcW w:w="4106" w:type="dxa"/>
            <w:vAlign w:val="center"/>
          </w:tcPr>
          <w:p w14:paraId="36C2D001" w14:textId="77777777" w:rsidR="00D879EA" w:rsidRPr="00E62CA4" w:rsidRDefault="00D879EA" w:rsidP="00D879EA">
            <w:pPr>
              <w:spacing w:after="0" w:line="240" w:lineRule="auto"/>
              <w:jc w:val="center"/>
              <w:rPr>
                <w:rFonts w:ascii="Times New Roman" w:hAnsi="Times New Roman"/>
                <w:color w:val="000000"/>
                <w:sz w:val="24"/>
                <w:szCs w:val="24"/>
              </w:rPr>
            </w:pPr>
            <w:r w:rsidRPr="00E62CA4">
              <w:rPr>
                <w:rFonts w:ascii="Times New Roman" w:hAnsi="Times New Roman"/>
                <w:color w:val="000000"/>
                <w:sz w:val="24"/>
                <w:szCs w:val="24"/>
              </w:rPr>
              <w:t>Отчисления на социальн</w:t>
            </w:r>
            <w:r w:rsidR="002539A9">
              <w:rPr>
                <w:rFonts w:ascii="Times New Roman" w:hAnsi="Times New Roman"/>
                <w:color w:val="000000"/>
                <w:sz w:val="24"/>
                <w:szCs w:val="24"/>
              </w:rPr>
              <w:t>ые</w:t>
            </w:r>
            <w:r w:rsidRPr="00E62CA4">
              <w:rPr>
                <w:rFonts w:ascii="Times New Roman" w:hAnsi="Times New Roman"/>
                <w:color w:val="000000"/>
                <w:sz w:val="24"/>
                <w:szCs w:val="24"/>
              </w:rPr>
              <w:t xml:space="preserve"> </w:t>
            </w:r>
            <w:r w:rsidR="002539A9">
              <w:rPr>
                <w:rFonts w:ascii="Times New Roman" w:hAnsi="Times New Roman"/>
                <w:color w:val="000000"/>
                <w:sz w:val="24"/>
                <w:szCs w:val="24"/>
              </w:rPr>
              <w:t>нужды</w:t>
            </w:r>
          </w:p>
        </w:tc>
        <w:tc>
          <w:tcPr>
            <w:tcW w:w="2835" w:type="dxa"/>
            <w:vAlign w:val="center"/>
          </w:tcPr>
          <w:p w14:paraId="6AB289AE" w14:textId="77777777" w:rsidR="00D879EA" w:rsidRPr="007E12B7" w:rsidRDefault="00000000" w:rsidP="00D879EA">
            <w:pPr>
              <w:spacing w:after="0" w:line="240" w:lineRule="auto"/>
              <w:jc w:val="center"/>
              <w:rPr>
                <w:rFonts w:ascii="Times New Roman" w:hAnsi="Times New Roman"/>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сс</m:t>
                    </m:r>
                  </m:sub>
                </m:sSub>
              </m:oMath>
            </m:oMathPara>
          </w:p>
        </w:tc>
        <w:tc>
          <w:tcPr>
            <w:tcW w:w="2403" w:type="dxa"/>
            <w:vAlign w:val="center"/>
          </w:tcPr>
          <w:p w14:paraId="5E58D7D0" w14:textId="77777777" w:rsidR="00D879EA" w:rsidRPr="00D30B05" w:rsidRDefault="00D879EA" w:rsidP="00D879EA">
            <w:pPr>
              <w:spacing w:after="0" w:line="240" w:lineRule="auto"/>
              <w:jc w:val="center"/>
              <w:rPr>
                <w:rFonts w:ascii="Times New Roman" w:hAnsi="Times New Roman"/>
                <w:color w:val="000000"/>
                <w:sz w:val="24"/>
                <w:szCs w:val="24"/>
                <w:highlight w:val="yellow"/>
              </w:rPr>
            </w:pPr>
            <w:r w:rsidRPr="00D30B05">
              <w:rPr>
                <w:rFonts w:ascii="Times New Roman" w:hAnsi="Times New Roman"/>
                <w:color w:val="000000"/>
                <w:sz w:val="24"/>
                <w:szCs w:val="24"/>
                <w:highlight w:val="yellow"/>
              </w:rPr>
              <w:t>20700,00</w:t>
            </w:r>
          </w:p>
        </w:tc>
      </w:tr>
      <w:tr w:rsidR="002539A9" w14:paraId="33640FE3" w14:textId="77777777" w:rsidTr="00365ADA">
        <w:tc>
          <w:tcPr>
            <w:tcW w:w="4106" w:type="dxa"/>
            <w:vAlign w:val="center"/>
          </w:tcPr>
          <w:p w14:paraId="183F6AFA" w14:textId="77777777" w:rsidR="002539A9" w:rsidRPr="00E62CA4" w:rsidRDefault="002539A9" w:rsidP="002539A9">
            <w:pPr>
              <w:spacing w:after="0" w:line="240" w:lineRule="auto"/>
              <w:jc w:val="center"/>
              <w:rPr>
                <w:rFonts w:ascii="Times New Roman" w:hAnsi="Times New Roman"/>
                <w:color w:val="000000"/>
                <w:sz w:val="24"/>
                <w:szCs w:val="24"/>
              </w:rPr>
            </w:pPr>
            <w:r w:rsidRPr="00E62CA4">
              <w:rPr>
                <w:rFonts w:ascii="Times New Roman" w:hAnsi="Times New Roman"/>
                <w:color w:val="000000"/>
                <w:sz w:val="24"/>
                <w:szCs w:val="24"/>
              </w:rPr>
              <w:t>Амортизаци</w:t>
            </w:r>
            <w:r>
              <w:rPr>
                <w:rFonts w:ascii="Times New Roman" w:hAnsi="Times New Roman"/>
                <w:color w:val="000000"/>
                <w:sz w:val="24"/>
                <w:szCs w:val="24"/>
              </w:rPr>
              <w:t>онные отчисления</w:t>
            </w:r>
          </w:p>
        </w:tc>
        <w:tc>
          <w:tcPr>
            <w:tcW w:w="2835" w:type="dxa"/>
            <w:vAlign w:val="center"/>
          </w:tcPr>
          <w:p w14:paraId="53F7C40C" w14:textId="77777777" w:rsidR="002539A9" w:rsidRPr="00E62CA4" w:rsidRDefault="00000000" w:rsidP="002539A9">
            <w:pPr>
              <w:spacing w:after="0" w:line="240" w:lineRule="auto"/>
              <w:jc w:val="center"/>
              <w:rPr>
                <w:rFonts w:ascii="Times New Roman" w:hAnsi="Times New Roman"/>
                <w:color w:val="000000"/>
                <w:sz w:val="24"/>
                <w:szCs w:val="24"/>
              </w:rPr>
            </w:pPr>
            <m:oMathPara>
              <m:oMath>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нир</m:t>
                    </m:r>
                  </m:sub>
                </m:sSub>
              </m:oMath>
            </m:oMathPara>
          </w:p>
        </w:tc>
        <w:tc>
          <w:tcPr>
            <w:tcW w:w="2403" w:type="dxa"/>
            <w:vAlign w:val="center"/>
          </w:tcPr>
          <w:p w14:paraId="6328E848" w14:textId="77777777" w:rsidR="002539A9" w:rsidRPr="00D30B05" w:rsidRDefault="002539A9" w:rsidP="002539A9">
            <w:pPr>
              <w:spacing w:after="0" w:line="240" w:lineRule="auto"/>
              <w:jc w:val="center"/>
              <w:rPr>
                <w:rFonts w:ascii="Times New Roman" w:hAnsi="Times New Roman"/>
                <w:color w:val="000000"/>
                <w:sz w:val="24"/>
                <w:szCs w:val="24"/>
                <w:highlight w:val="yellow"/>
              </w:rPr>
            </w:pPr>
            <w:r w:rsidRPr="00D30B05">
              <w:rPr>
                <w:rFonts w:ascii="Times New Roman" w:hAnsi="Times New Roman"/>
                <w:color w:val="000000"/>
                <w:sz w:val="24"/>
                <w:szCs w:val="24"/>
                <w:highlight w:val="yellow"/>
              </w:rPr>
              <w:t>572,51</w:t>
            </w:r>
          </w:p>
        </w:tc>
      </w:tr>
      <w:tr w:rsidR="002539A9" w14:paraId="172E8CA2" w14:textId="77777777" w:rsidTr="00365ADA">
        <w:tc>
          <w:tcPr>
            <w:tcW w:w="4106" w:type="dxa"/>
            <w:vAlign w:val="center"/>
          </w:tcPr>
          <w:p w14:paraId="20C2495D" w14:textId="77777777" w:rsidR="002539A9" w:rsidRPr="00E62CA4" w:rsidRDefault="002539A9" w:rsidP="002539A9">
            <w:pPr>
              <w:spacing w:after="0" w:line="240" w:lineRule="auto"/>
              <w:jc w:val="center"/>
              <w:rPr>
                <w:rFonts w:ascii="Times New Roman" w:hAnsi="Times New Roman"/>
                <w:color w:val="000000"/>
                <w:sz w:val="24"/>
                <w:szCs w:val="24"/>
              </w:rPr>
            </w:pPr>
            <w:r w:rsidRPr="00E62CA4">
              <w:rPr>
                <w:rFonts w:ascii="Times New Roman" w:hAnsi="Times New Roman"/>
                <w:color w:val="000000"/>
                <w:sz w:val="24"/>
                <w:szCs w:val="24"/>
              </w:rPr>
              <w:t>Покупные изделия</w:t>
            </w:r>
          </w:p>
        </w:tc>
        <w:tc>
          <w:tcPr>
            <w:tcW w:w="2835" w:type="dxa"/>
            <w:vAlign w:val="center"/>
          </w:tcPr>
          <w:p w14:paraId="58853CB7" w14:textId="77777777" w:rsidR="002539A9" w:rsidRPr="00E62CA4" w:rsidRDefault="00000000" w:rsidP="002539A9">
            <w:pPr>
              <w:spacing w:after="0" w:line="240" w:lineRule="auto"/>
              <w:jc w:val="center"/>
              <w:rPr>
                <w:rFonts w:ascii="Times New Roman" w:hAnsi="Times New Roman"/>
                <w:color w:val="000000"/>
                <w:sz w:val="24"/>
                <w:szCs w:val="24"/>
              </w:rPr>
            </w:pPr>
            <m:oMathPara>
              <m:oMath>
                <m:sSub>
                  <m:sSubPr>
                    <m:ctrlPr>
                      <w:rPr>
                        <w:rFonts w:ascii="Cambria Math" w:hAnsi="Cambria Math"/>
                        <w:i/>
                        <w:sz w:val="28"/>
                      </w:rPr>
                    </m:ctrlPr>
                  </m:sSubPr>
                  <m:e>
                    <m:r>
                      <m:rPr>
                        <m:nor/>
                      </m:rPr>
                      <w:rPr>
                        <w:rFonts w:ascii="Cambria Math" w:hAnsi="Cambria Math"/>
                        <w:sz w:val="28"/>
                      </w:rPr>
                      <m:t>И</m:t>
                    </m:r>
                  </m:e>
                  <m:sub>
                    <m:r>
                      <m:rPr>
                        <m:nor/>
                      </m:rPr>
                      <w:rPr>
                        <w:rFonts w:ascii="Cambria Math" w:hAnsi="Cambria Math"/>
                        <w:sz w:val="28"/>
                      </w:rPr>
                      <m:t>П</m:t>
                    </m:r>
                  </m:sub>
                </m:sSub>
              </m:oMath>
            </m:oMathPara>
          </w:p>
        </w:tc>
        <w:tc>
          <w:tcPr>
            <w:tcW w:w="2403" w:type="dxa"/>
            <w:vAlign w:val="center"/>
          </w:tcPr>
          <w:p w14:paraId="0A7720B6" w14:textId="77777777" w:rsidR="002539A9" w:rsidRPr="00D30B05" w:rsidRDefault="002539A9" w:rsidP="002539A9">
            <w:pPr>
              <w:spacing w:after="0" w:line="240" w:lineRule="auto"/>
              <w:jc w:val="center"/>
              <w:rPr>
                <w:rFonts w:ascii="Times New Roman" w:hAnsi="Times New Roman"/>
                <w:color w:val="000000"/>
                <w:sz w:val="24"/>
                <w:szCs w:val="24"/>
                <w:highlight w:val="yellow"/>
              </w:rPr>
            </w:pPr>
            <w:r w:rsidRPr="00D30B05">
              <w:rPr>
                <w:rFonts w:ascii="Times New Roman" w:hAnsi="Times New Roman"/>
                <w:color w:val="000000"/>
                <w:sz w:val="24"/>
                <w:szCs w:val="24"/>
                <w:highlight w:val="yellow"/>
              </w:rPr>
              <w:t>3000,00</w:t>
            </w:r>
          </w:p>
        </w:tc>
      </w:tr>
      <w:tr w:rsidR="002539A9" w14:paraId="117A5109" w14:textId="77777777" w:rsidTr="00365ADA">
        <w:tc>
          <w:tcPr>
            <w:tcW w:w="4106" w:type="dxa"/>
            <w:vAlign w:val="center"/>
          </w:tcPr>
          <w:p w14:paraId="6FD5E443" w14:textId="77777777" w:rsidR="002539A9" w:rsidRPr="00E62CA4" w:rsidRDefault="002539A9" w:rsidP="002539A9">
            <w:pPr>
              <w:spacing w:after="0" w:line="240" w:lineRule="auto"/>
              <w:jc w:val="center"/>
              <w:rPr>
                <w:rFonts w:ascii="Times New Roman" w:hAnsi="Times New Roman"/>
                <w:color w:val="000000"/>
                <w:sz w:val="24"/>
                <w:szCs w:val="24"/>
              </w:rPr>
            </w:pPr>
            <w:r w:rsidRPr="00E62CA4">
              <w:rPr>
                <w:rFonts w:ascii="Times New Roman" w:hAnsi="Times New Roman"/>
                <w:color w:val="000000"/>
                <w:sz w:val="24"/>
                <w:szCs w:val="24"/>
              </w:rPr>
              <w:t>Затраты на энергию</w:t>
            </w:r>
          </w:p>
        </w:tc>
        <w:tc>
          <w:tcPr>
            <w:tcW w:w="2835" w:type="dxa"/>
            <w:vAlign w:val="center"/>
          </w:tcPr>
          <w:p w14:paraId="7BA2CE21" w14:textId="77777777" w:rsidR="002539A9" w:rsidRPr="00E62CA4" w:rsidRDefault="00000000" w:rsidP="002539A9">
            <w:pPr>
              <w:spacing w:after="0" w:line="240" w:lineRule="auto"/>
              <w:jc w:val="center"/>
              <w:rPr>
                <w:rFonts w:ascii="Times New Roman" w:hAnsi="Times New Roman"/>
                <w:color w:val="000000"/>
                <w:sz w:val="24"/>
                <w:szCs w:val="24"/>
              </w:rPr>
            </w:pPr>
            <m:oMathPara>
              <m:oMath>
                <m:sSub>
                  <m:sSubPr>
                    <m:ctrlPr>
                      <w:rPr>
                        <w:rFonts w:ascii="Cambria Math" w:hAnsi="Cambria Math"/>
                        <w:i/>
                        <w:sz w:val="28"/>
                      </w:rPr>
                    </m:ctrlPr>
                  </m:sSubPr>
                  <m:e>
                    <m:r>
                      <m:rPr>
                        <m:nor/>
                      </m:rPr>
                      <w:rPr>
                        <w:rFonts w:ascii="Cambria Math" w:hAnsi="Cambria Math"/>
                        <w:sz w:val="28"/>
                      </w:rPr>
                      <m:t>З</m:t>
                    </m:r>
                  </m:e>
                  <m:sub>
                    <m:r>
                      <m:rPr>
                        <m:nor/>
                      </m:rPr>
                      <w:rPr>
                        <w:rFonts w:ascii="Cambria Math" w:hAnsi="Cambria Math"/>
                        <w:sz w:val="28"/>
                      </w:rPr>
                      <m:t>эл</m:t>
                    </m:r>
                  </m:sub>
                </m:sSub>
              </m:oMath>
            </m:oMathPara>
          </w:p>
        </w:tc>
        <w:tc>
          <w:tcPr>
            <w:tcW w:w="2403" w:type="dxa"/>
            <w:vAlign w:val="center"/>
          </w:tcPr>
          <w:p w14:paraId="2FCAC87E" w14:textId="77777777" w:rsidR="002539A9" w:rsidRPr="00D30B05" w:rsidRDefault="002539A9" w:rsidP="002539A9">
            <w:pPr>
              <w:spacing w:after="0" w:line="240" w:lineRule="auto"/>
              <w:jc w:val="center"/>
              <w:rPr>
                <w:rFonts w:ascii="Times New Roman" w:hAnsi="Times New Roman"/>
                <w:color w:val="000000"/>
                <w:sz w:val="24"/>
                <w:szCs w:val="24"/>
                <w:highlight w:val="yellow"/>
              </w:rPr>
            </w:pPr>
            <w:r w:rsidRPr="00D30B05">
              <w:rPr>
                <w:rFonts w:ascii="Times New Roman" w:hAnsi="Times New Roman"/>
                <w:color w:val="000000"/>
                <w:sz w:val="24"/>
                <w:szCs w:val="24"/>
                <w:highlight w:val="yellow"/>
              </w:rPr>
              <w:t>657,28</w:t>
            </w:r>
          </w:p>
        </w:tc>
      </w:tr>
      <w:tr w:rsidR="002539A9" w14:paraId="31A3295D" w14:textId="77777777" w:rsidTr="00365ADA">
        <w:tc>
          <w:tcPr>
            <w:tcW w:w="4106" w:type="dxa"/>
          </w:tcPr>
          <w:p w14:paraId="1C836FC8" w14:textId="77777777" w:rsidR="002539A9" w:rsidRPr="00900D8F" w:rsidRDefault="002539A9" w:rsidP="002539A9">
            <w:pPr>
              <w:pStyle w:val="affc"/>
              <w:spacing w:line="240" w:lineRule="auto"/>
              <w:ind w:firstLine="0"/>
              <w:jc w:val="center"/>
              <w:rPr>
                <w:sz w:val="24"/>
                <w:szCs w:val="24"/>
              </w:rPr>
            </w:pPr>
            <w:r w:rsidRPr="00900D8F">
              <w:rPr>
                <w:sz w:val="24"/>
                <w:szCs w:val="24"/>
              </w:rPr>
              <w:t>Итого</w:t>
            </w:r>
            <w:r>
              <w:rPr>
                <w:sz w:val="24"/>
                <w:szCs w:val="24"/>
              </w:rPr>
              <w:t xml:space="preserve"> затраты на создание</w:t>
            </w:r>
            <w:r w:rsidRPr="00900D8F">
              <w:rPr>
                <w:sz w:val="24"/>
                <w:szCs w:val="24"/>
              </w:rPr>
              <w:t>:</w:t>
            </w:r>
          </w:p>
        </w:tc>
        <w:tc>
          <w:tcPr>
            <w:tcW w:w="2835" w:type="dxa"/>
          </w:tcPr>
          <w:p w14:paraId="79641741" w14:textId="77777777" w:rsidR="002539A9" w:rsidRDefault="002539A9" w:rsidP="002539A9">
            <w:pPr>
              <w:pStyle w:val="affc"/>
              <w:spacing w:line="240" w:lineRule="auto"/>
              <w:ind w:firstLine="0"/>
              <w:jc w:val="center"/>
            </w:pPr>
            <w:proofErr w:type="spellStart"/>
            <w:r w:rsidRPr="00905138">
              <w:t>З</w:t>
            </w:r>
            <w:r w:rsidRPr="00936A3F">
              <w:rPr>
                <w:vertAlign w:val="subscript"/>
              </w:rPr>
              <w:t>n</w:t>
            </w:r>
            <w:proofErr w:type="spellEnd"/>
          </w:p>
        </w:tc>
        <w:tc>
          <w:tcPr>
            <w:tcW w:w="2403" w:type="dxa"/>
          </w:tcPr>
          <w:p w14:paraId="0FDD2362" w14:textId="77777777" w:rsidR="002539A9" w:rsidRPr="00D30B05" w:rsidRDefault="00CF2503" w:rsidP="002539A9">
            <w:pPr>
              <w:pStyle w:val="affc"/>
              <w:spacing w:line="240" w:lineRule="auto"/>
              <w:ind w:firstLine="0"/>
              <w:jc w:val="center"/>
              <w:rPr>
                <w:sz w:val="24"/>
                <w:szCs w:val="24"/>
                <w:highlight w:val="yellow"/>
              </w:rPr>
            </w:pPr>
            <w:r w:rsidRPr="00D30B05">
              <w:rPr>
                <w:sz w:val="24"/>
                <w:szCs w:val="24"/>
                <w:highlight w:val="yellow"/>
              </w:rPr>
              <w:t>93929,79</w:t>
            </w:r>
          </w:p>
        </w:tc>
      </w:tr>
    </w:tbl>
    <w:p w14:paraId="5B76A88E" w14:textId="77777777" w:rsidR="003453BF" w:rsidRDefault="003453BF" w:rsidP="003453BF">
      <w:pPr>
        <w:pStyle w:val="affc"/>
      </w:pPr>
    </w:p>
    <w:p w14:paraId="722D2C45" w14:textId="77777777" w:rsidR="00CF2503" w:rsidRDefault="00CF2503" w:rsidP="003453BF">
      <w:pPr>
        <w:pStyle w:val="affe"/>
      </w:pPr>
      <w:bookmarkStart w:id="18" w:name="_Toc181105198"/>
      <w:r>
        <w:t>Таким образом стоимость ИС с использованием затратного метода вычисляем по формуле (</w:t>
      </w:r>
      <w:r w:rsidR="00824A9F">
        <w:t>3.</w:t>
      </w:r>
      <w:r>
        <w:t>1):</w:t>
      </w:r>
    </w:p>
    <w:p w14:paraId="4A08475B" w14:textId="77777777" w:rsidR="00CF2503" w:rsidRPr="00D30B05" w:rsidRDefault="00000000" w:rsidP="004D127B">
      <w:pPr>
        <w:pStyle w:val="affe"/>
        <w:jc w:val="center"/>
      </w:pPr>
      <m:oMath>
        <m:sSub>
          <m:sSubPr>
            <m:ctrlPr>
              <w:rPr>
                <w:rFonts w:ascii="Cambria Math" w:hAnsi="Cambria Math"/>
                <w:i/>
              </w:rPr>
            </m:ctrlPr>
          </m:sSubPr>
          <m:e>
            <m:r>
              <w:rPr>
                <w:rFonts w:ascii="Cambria Math" w:hAnsi="Cambria Math"/>
              </w:rPr>
              <m:t>С</m:t>
            </m:r>
          </m:e>
          <m:sub>
            <m:r>
              <w:rPr>
                <w:rFonts w:ascii="Cambria Math" w:hAnsi="Cambria Math"/>
              </w:rPr>
              <m:t>з</m:t>
            </m:r>
          </m:sub>
        </m:sSub>
        <m:r>
          <w:rPr>
            <w:rFonts w:ascii="Cambria Math" w:hAnsi="Cambria Math"/>
          </w:rPr>
          <m:t>=1*1*</m:t>
        </m:r>
      </m:oMath>
      <w:r w:rsidR="00CF2503" w:rsidRPr="00D30B05">
        <w:t>93929,79*</w:t>
      </w:r>
      <w:r w:rsidR="00D30B05">
        <w:t>1</w:t>
      </w:r>
      <w:r w:rsidR="00CF2503" w:rsidRPr="00D30B05">
        <w:t>*1=</w:t>
      </w:r>
      <w:r w:rsidR="00D30B05">
        <w:t>93 929,79 р.</w:t>
      </w:r>
    </w:p>
    <w:p w14:paraId="3AA6444D" w14:textId="77777777" w:rsidR="00CF2503" w:rsidRDefault="00CF2503" w:rsidP="003453BF">
      <w:pPr>
        <w:pStyle w:val="affe"/>
      </w:pPr>
    </w:p>
    <w:p w14:paraId="17971A70" w14:textId="77777777" w:rsidR="00CF2503" w:rsidRDefault="00CF2503" w:rsidP="003453BF">
      <w:pPr>
        <w:pStyle w:val="affe"/>
      </w:pPr>
      <w:bookmarkStart w:id="19" w:name="_Toc179757099"/>
      <w:bookmarkStart w:id="20" w:name="_Toc182237697"/>
      <w:bookmarkStart w:id="21" w:name="_Toc195783215"/>
      <w:r w:rsidRPr="008561F7">
        <w:t>3.2 Оценка экономической эффективности от внедрения проекта</w:t>
      </w:r>
      <w:bookmarkEnd w:id="19"/>
      <w:bookmarkEnd w:id="20"/>
      <w:bookmarkEnd w:id="21"/>
    </w:p>
    <w:p w14:paraId="1ADDF3B6" w14:textId="77777777" w:rsidR="00CF2503" w:rsidRDefault="00CF2503" w:rsidP="003453BF">
      <w:pPr>
        <w:pStyle w:val="affe"/>
      </w:pPr>
    </w:p>
    <w:p w14:paraId="4FDB495C" w14:textId="77777777" w:rsidR="00D30B05" w:rsidRDefault="00D30B05" w:rsidP="003453BF">
      <w:pPr>
        <w:pStyle w:val="affe"/>
      </w:pPr>
      <w:r>
        <w:t xml:space="preserve">3.2.1 </w:t>
      </w:r>
      <w:r w:rsidRPr="00D30B05">
        <w:t>Срок окупаемости проекта</w:t>
      </w:r>
    </w:p>
    <w:p w14:paraId="2A9A29C3" w14:textId="77777777" w:rsidR="00D30B05" w:rsidRPr="00D30B05" w:rsidRDefault="00D30B05" w:rsidP="00D30B05">
      <w:pPr>
        <w:pStyle w:val="12"/>
        <w:rPr>
          <w:lang w:val="ru-RU"/>
        </w:rPr>
      </w:pPr>
      <w:r w:rsidRPr="00D30B05">
        <w:rPr>
          <w:rStyle w:val="afb"/>
          <w:b w:val="0"/>
          <w:bCs w:val="0"/>
          <w:lang w:val="ru-RU"/>
        </w:rPr>
        <w:t>Срок</w:t>
      </w:r>
      <w:r w:rsidRPr="00D30B05">
        <w:rPr>
          <w:rStyle w:val="afb"/>
          <w:b w:val="0"/>
          <w:color w:val="404040"/>
          <w:shd w:val="clear" w:color="auto" w:fill="FFFFFF"/>
          <w:lang w:val="ru-RU"/>
        </w:rPr>
        <w:t xml:space="preserve"> окупаемости </w:t>
      </w:r>
      <w:r w:rsidRPr="00927A9E">
        <w:rPr>
          <w:rStyle w:val="afb"/>
          <w:b w:val="0"/>
          <w:bCs w:val="0"/>
          <w:lang w:val="ru-RU"/>
        </w:rPr>
        <w:t>интеллектуальной</w:t>
      </w:r>
      <w:r w:rsidRPr="00D30B05">
        <w:rPr>
          <w:rStyle w:val="afb"/>
          <w:b w:val="0"/>
          <w:color w:val="404040"/>
          <w:shd w:val="clear" w:color="auto" w:fill="FFFFFF"/>
          <w:lang w:val="ru-RU"/>
        </w:rPr>
        <w:t xml:space="preserve"> собственности (ИС)</w:t>
      </w:r>
      <w:r w:rsidRPr="00D30B05">
        <w:rPr>
          <w:shd w:val="clear" w:color="auto" w:fill="FFFFFF"/>
          <w:lang w:val="ru-RU"/>
        </w:rPr>
        <w:t xml:space="preserve"> — это период времени, за который доходы, полученные от использования ИС (например, патента, авторских прав, программного обеспечения), покрывают затраты на её создание, приобретение и защиту.</w:t>
      </w:r>
      <w:r w:rsidRPr="00D30B05">
        <w:rPr>
          <w:lang w:val="ru-RU"/>
        </w:rPr>
        <w:t xml:space="preserve"> </w:t>
      </w:r>
    </w:p>
    <w:p w14:paraId="7740E16C" w14:textId="77777777" w:rsidR="003453BF" w:rsidRPr="008561F7" w:rsidRDefault="003453BF" w:rsidP="003453BF">
      <w:pPr>
        <w:pStyle w:val="affe"/>
        <w:rPr>
          <w:b/>
        </w:rPr>
      </w:pPr>
      <w:r>
        <w:t>Расчет прибыли, которую предприятие получит после внедрения ИС</w:t>
      </w:r>
      <w:bookmarkEnd w:id="18"/>
    </w:p>
    <w:p w14:paraId="0F14E64C" w14:textId="77777777" w:rsidR="003453BF" w:rsidRDefault="003453BF" w:rsidP="003453BF">
      <w:pPr>
        <w:spacing w:after="0" w:line="360" w:lineRule="auto"/>
        <w:ind w:firstLine="851"/>
        <w:rPr>
          <w:rFonts w:ascii="Times New Roman" w:hAnsi="Times New Roman"/>
          <w:sz w:val="28"/>
          <w:szCs w:val="28"/>
        </w:rPr>
      </w:pPr>
      <w:r w:rsidRPr="00174CC1">
        <w:rPr>
          <w:rFonts w:ascii="Times New Roman" w:hAnsi="Times New Roman"/>
          <w:sz w:val="28"/>
          <w:szCs w:val="28"/>
        </w:rPr>
        <w:t>Прибыль рассчитывается по формуле:</w:t>
      </w:r>
    </w:p>
    <w:p w14:paraId="2FD3A10A" w14:textId="77777777" w:rsidR="003453BF" w:rsidRPr="00174CC1" w:rsidRDefault="003453BF" w:rsidP="003453BF">
      <w:pPr>
        <w:spacing w:after="0" w:line="360" w:lineRule="auto"/>
        <w:ind w:firstLine="851"/>
        <w:jc w:val="center"/>
        <w:rPr>
          <w:rFonts w:ascii="Times New Roman" w:hAnsi="Times New Roman"/>
          <w:sz w:val="28"/>
          <w:szCs w:val="28"/>
        </w:rPr>
      </w:pPr>
      <w:r>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окуп=</m:t>
            </m:r>
          </m:sub>
        </m:sSub>
      </m:oMath>
      <w:r>
        <w:rPr>
          <w:rFonts w:ascii="Times New Roman" w:hAnsi="Times New Roman"/>
          <w:sz w:val="28"/>
          <w:szCs w:val="28"/>
        </w:rPr>
        <w:t xml:space="preserve"> </w:t>
      </w:r>
      <m:oMath>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m:t>
                </m:r>
              </m:sub>
            </m:sSub>
          </m:num>
          <m:den>
            <m:r>
              <w:rPr>
                <w:rFonts w:ascii="Cambria Math" w:hAnsi="Cambria Math"/>
                <w:sz w:val="28"/>
                <w:szCs w:val="28"/>
              </w:rPr>
              <m:t>Г</m:t>
            </m:r>
          </m:den>
        </m:f>
        <m:r>
          <w:rPr>
            <w:rFonts w:ascii="Cambria Math" w:hAnsi="Cambria Math"/>
            <w:sz w:val="28"/>
            <w:szCs w:val="28"/>
          </w:rPr>
          <m:t xml:space="preserve">                                                    (3.7)</m:t>
        </m:r>
      </m:oMath>
    </w:p>
    <w:p w14:paraId="64D5D5A5" w14:textId="77777777" w:rsidR="003453BF" w:rsidRDefault="00DA1867" w:rsidP="00DA1867">
      <w:pPr>
        <w:spacing w:after="0" w:line="360" w:lineRule="auto"/>
        <w:ind w:firstLine="851"/>
        <w:jc w:val="both"/>
        <w:rPr>
          <w:rFonts w:ascii="Times New Roman" w:hAnsi="Times New Roman"/>
          <w:sz w:val="28"/>
          <w:szCs w:val="28"/>
        </w:rPr>
      </w:pPr>
      <w:r>
        <w:rPr>
          <w:rFonts w:ascii="Times New Roman" w:hAnsi="Times New Roman"/>
          <w:sz w:val="28"/>
          <w:szCs w:val="28"/>
        </w:rPr>
        <w:lastRenderedPageBreak/>
        <w:t xml:space="preserve">Где Г </w:t>
      </w:r>
      <w:r w:rsidR="003453BF">
        <w:rPr>
          <w:rFonts w:ascii="Times New Roman" w:hAnsi="Times New Roman"/>
          <w:sz w:val="28"/>
          <w:szCs w:val="28"/>
        </w:rPr>
        <w:t xml:space="preserve">– </w:t>
      </w:r>
      <w:r>
        <w:rPr>
          <w:rFonts w:ascii="Times New Roman" w:hAnsi="Times New Roman"/>
          <w:sz w:val="28"/>
          <w:szCs w:val="28"/>
        </w:rPr>
        <w:t>годовой денежный поток (включает в себя п</w:t>
      </w:r>
      <w:r w:rsidRPr="00DA1867">
        <w:rPr>
          <w:rFonts w:ascii="Times New Roman" w:hAnsi="Times New Roman"/>
          <w:sz w:val="28"/>
          <w:szCs w:val="28"/>
        </w:rPr>
        <w:t>родаж</w:t>
      </w:r>
      <w:r>
        <w:rPr>
          <w:rFonts w:ascii="Times New Roman" w:hAnsi="Times New Roman"/>
          <w:sz w:val="28"/>
          <w:szCs w:val="28"/>
        </w:rPr>
        <w:t>у</w:t>
      </w:r>
      <w:r w:rsidRPr="00DA1867">
        <w:rPr>
          <w:rFonts w:ascii="Times New Roman" w:hAnsi="Times New Roman"/>
          <w:sz w:val="28"/>
          <w:szCs w:val="28"/>
        </w:rPr>
        <w:t xml:space="preserve"> прав</w:t>
      </w:r>
      <w:r>
        <w:rPr>
          <w:rFonts w:ascii="Times New Roman" w:hAnsi="Times New Roman"/>
          <w:sz w:val="28"/>
          <w:szCs w:val="28"/>
        </w:rPr>
        <w:t>, э</w:t>
      </w:r>
      <w:r w:rsidRPr="00DA1867">
        <w:rPr>
          <w:rFonts w:ascii="Times New Roman" w:hAnsi="Times New Roman"/>
          <w:sz w:val="28"/>
          <w:szCs w:val="28"/>
        </w:rPr>
        <w:t>кономи</w:t>
      </w:r>
      <w:r>
        <w:rPr>
          <w:rFonts w:ascii="Times New Roman" w:hAnsi="Times New Roman"/>
          <w:sz w:val="28"/>
          <w:szCs w:val="28"/>
        </w:rPr>
        <w:t>ю</w:t>
      </w:r>
      <w:r w:rsidRPr="00DA1867">
        <w:rPr>
          <w:rFonts w:ascii="Times New Roman" w:hAnsi="Times New Roman"/>
          <w:sz w:val="28"/>
          <w:szCs w:val="28"/>
        </w:rPr>
        <w:t xml:space="preserve"> на производственных затратах </w:t>
      </w:r>
      <w:r w:rsidR="00230373">
        <w:rPr>
          <w:rFonts w:ascii="Times New Roman" w:hAnsi="Times New Roman"/>
          <w:sz w:val="28"/>
          <w:szCs w:val="28"/>
        </w:rPr>
        <w:t xml:space="preserve">и т.п., примерно </w:t>
      </w:r>
      <w:r w:rsidR="00230373" w:rsidRPr="00230373">
        <w:rPr>
          <w:rFonts w:ascii="Times New Roman" w:hAnsi="Times New Roman"/>
          <w:sz w:val="28"/>
          <w:szCs w:val="28"/>
          <w:highlight w:val="yellow"/>
        </w:rPr>
        <w:t>10%</w:t>
      </w:r>
      <w:r w:rsidR="00230373">
        <w:rPr>
          <w:rFonts w:ascii="Times New Roman" w:hAnsi="Times New Roman"/>
          <w:sz w:val="28"/>
          <w:szCs w:val="28"/>
        </w:rPr>
        <w:t xml:space="preserve"> от стоимости ИС</w:t>
      </w:r>
      <w:r>
        <w:rPr>
          <w:rFonts w:ascii="Times New Roman" w:hAnsi="Times New Roman"/>
          <w:sz w:val="28"/>
          <w:szCs w:val="28"/>
        </w:rPr>
        <w:t>)</w:t>
      </w:r>
      <w:r w:rsidR="003453BF" w:rsidRPr="00174CC1">
        <w:rPr>
          <w:rFonts w:ascii="Times New Roman" w:hAnsi="Times New Roman"/>
          <w:sz w:val="28"/>
          <w:szCs w:val="28"/>
        </w:rPr>
        <w:t>;</w:t>
      </w:r>
    </w:p>
    <w:p w14:paraId="7A72130C" w14:textId="77777777" w:rsidR="003453BF" w:rsidRDefault="00000000" w:rsidP="004D127B">
      <w:pPr>
        <w:spacing w:after="0" w:line="360" w:lineRule="auto"/>
        <w:ind w:firstLine="851"/>
        <w:jc w:val="both"/>
        <w:rPr>
          <w:rFonts w:ascii="Times New Roman" w:hAnsi="Times New Roman"/>
          <w:sz w:val="28"/>
          <w:szCs w:val="28"/>
        </w:rPr>
      </w:pPr>
      <m:oMath>
        <m:sSub>
          <m:sSubPr>
            <m:ctrlPr>
              <w:rPr>
                <w:rFonts w:ascii="Cambria Math" w:hAnsi="Cambria Math"/>
                <w:i/>
              </w:rPr>
            </m:ctrlPr>
          </m:sSubPr>
          <m:e>
            <m:r>
              <w:rPr>
                <w:rFonts w:ascii="Cambria Math" w:hAnsi="Cambria Math"/>
              </w:rPr>
              <m:t>С</m:t>
            </m:r>
          </m:e>
          <m:sub>
            <m:r>
              <w:rPr>
                <w:rFonts w:ascii="Cambria Math" w:hAnsi="Cambria Math"/>
              </w:rPr>
              <m:t>з</m:t>
            </m:r>
          </m:sub>
        </m:sSub>
      </m:oMath>
      <w:r w:rsidR="003453BF">
        <w:rPr>
          <w:rFonts w:ascii="Times New Roman" w:hAnsi="Times New Roman"/>
          <w:sz w:val="28"/>
          <w:szCs w:val="28"/>
        </w:rPr>
        <w:t xml:space="preserve"> </w:t>
      </w:r>
      <w:r w:rsidR="004D127B">
        <w:rPr>
          <w:rFonts w:ascii="Times New Roman" w:hAnsi="Times New Roman"/>
          <w:sz w:val="28"/>
          <w:szCs w:val="28"/>
        </w:rPr>
        <w:t>–</w:t>
      </w:r>
      <w:r w:rsidR="003453BF">
        <w:rPr>
          <w:rFonts w:ascii="Times New Roman" w:hAnsi="Times New Roman"/>
          <w:sz w:val="28"/>
          <w:szCs w:val="28"/>
        </w:rPr>
        <w:t xml:space="preserve"> </w:t>
      </w:r>
      <w:r w:rsidR="004D127B">
        <w:rPr>
          <w:rFonts w:ascii="Times New Roman" w:hAnsi="Times New Roman"/>
          <w:sz w:val="28"/>
          <w:szCs w:val="28"/>
        </w:rPr>
        <w:t>первоначальные вложения (</w:t>
      </w:r>
      <w:r w:rsidR="003453BF" w:rsidRPr="00A06C8F">
        <w:rPr>
          <w:rFonts w:ascii="Times New Roman" w:hAnsi="Times New Roman"/>
          <w:sz w:val="28"/>
          <w:szCs w:val="28"/>
        </w:rPr>
        <w:t>себестоимость разработки автоматизированной системы</w:t>
      </w:r>
      <w:r w:rsidR="004D127B">
        <w:rPr>
          <w:rFonts w:ascii="Times New Roman" w:hAnsi="Times New Roman"/>
          <w:sz w:val="28"/>
          <w:szCs w:val="28"/>
        </w:rPr>
        <w:t>)</w:t>
      </w:r>
      <w:r w:rsidR="003453BF" w:rsidRPr="00A06C8F">
        <w:rPr>
          <w:rFonts w:ascii="Times New Roman" w:hAnsi="Times New Roman"/>
          <w:sz w:val="28"/>
          <w:szCs w:val="28"/>
        </w:rPr>
        <w:t>.</w:t>
      </w:r>
    </w:p>
    <w:p w14:paraId="0551BA16" w14:textId="77777777" w:rsidR="00DA1867" w:rsidRDefault="00DA1867" w:rsidP="003453BF">
      <w:pPr>
        <w:spacing w:after="0" w:line="360" w:lineRule="auto"/>
        <w:ind w:firstLine="851"/>
        <w:rPr>
          <w:rFonts w:ascii="Times New Roman" w:hAnsi="Times New Roman"/>
          <w:sz w:val="28"/>
          <w:szCs w:val="28"/>
        </w:rPr>
      </w:pPr>
    </w:p>
    <w:p w14:paraId="2B5C81E2" w14:textId="77777777" w:rsidR="003453BF" w:rsidRDefault="003453BF" w:rsidP="003453BF">
      <w:pPr>
        <w:spacing w:after="0" w:line="360" w:lineRule="auto"/>
        <w:ind w:firstLine="851"/>
        <w:rPr>
          <w:rFonts w:ascii="Times New Roman" w:hAnsi="Times New Roman"/>
          <w:sz w:val="28"/>
          <w:szCs w:val="28"/>
        </w:rPr>
      </w:pPr>
      <w:r w:rsidRPr="00A06C8F">
        <w:rPr>
          <w:rFonts w:ascii="Times New Roman" w:hAnsi="Times New Roman"/>
          <w:sz w:val="28"/>
          <w:szCs w:val="28"/>
        </w:rPr>
        <w:t xml:space="preserve">Рассчитаем </w:t>
      </w:r>
      <w:r w:rsidR="00DA1867">
        <w:rPr>
          <w:rFonts w:ascii="Times New Roman" w:hAnsi="Times New Roman"/>
          <w:sz w:val="28"/>
          <w:szCs w:val="28"/>
        </w:rPr>
        <w:t>срок окупаемости созданной ИС по формуле (</w:t>
      </w:r>
      <w:r w:rsidR="00824A9F">
        <w:rPr>
          <w:rFonts w:ascii="Times New Roman" w:hAnsi="Times New Roman"/>
          <w:sz w:val="28"/>
          <w:szCs w:val="28"/>
        </w:rPr>
        <w:t>3.</w:t>
      </w:r>
      <w:r w:rsidR="00DA1867">
        <w:rPr>
          <w:rFonts w:ascii="Times New Roman" w:hAnsi="Times New Roman"/>
          <w:sz w:val="28"/>
          <w:szCs w:val="28"/>
        </w:rPr>
        <w:t>7)</w:t>
      </w:r>
      <w:r w:rsidRPr="00A06C8F">
        <w:rPr>
          <w:rFonts w:ascii="Times New Roman" w:hAnsi="Times New Roman"/>
          <w:sz w:val="28"/>
          <w:szCs w:val="28"/>
        </w:rPr>
        <w:t>:</w:t>
      </w:r>
    </w:p>
    <w:p w14:paraId="16EF952B" w14:textId="77777777" w:rsidR="003453BF" w:rsidRPr="00174CC1" w:rsidRDefault="00000000" w:rsidP="003453BF">
      <w:pPr>
        <w:spacing w:after="0" w:line="360" w:lineRule="auto"/>
        <w:ind w:firstLine="851"/>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окуп=</m:t>
            </m:r>
          </m:sub>
        </m:sSub>
      </m:oMath>
      <w:r w:rsidR="00DA1867">
        <w:rPr>
          <w:rFonts w:ascii="Times New Roman" w:hAnsi="Times New Roman"/>
          <w:sz w:val="28"/>
          <w:szCs w:val="28"/>
        </w:rPr>
        <w:t xml:space="preserve"> </w:t>
      </w:r>
      <m:oMath>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sz w:val="28"/>
                <w:szCs w:val="28"/>
              </w:rPr>
              <m:t>93 929,79</m:t>
            </m:r>
          </m:num>
          <m:den>
            <m:r>
              <w:rPr>
                <w:rFonts w:ascii="Cambria Math" w:hAnsi="Cambria Math"/>
                <w:sz w:val="28"/>
                <w:szCs w:val="28"/>
              </w:rPr>
              <m:t>9 392,98</m:t>
            </m:r>
          </m:den>
        </m:f>
        <m:r>
          <w:rPr>
            <w:rFonts w:ascii="Cambria Math" w:hAnsi="Cambria Math"/>
            <w:sz w:val="28"/>
            <w:szCs w:val="28"/>
          </w:rPr>
          <m:t xml:space="preserve">  </m:t>
        </m:r>
      </m:oMath>
      <w:r w:rsidR="00230373">
        <w:rPr>
          <w:rFonts w:ascii="Times New Roman" w:hAnsi="Times New Roman"/>
          <w:sz w:val="28"/>
          <w:szCs w:val="28"/>
        </w:rPr>
        <w:t>= 10 лет</w:t>
      </w:r>
    </w:p>
    <w:p w14:paraId="003A52D7" w14:textId="77777777" w:rsidR="00302AEF" w:rsidRPr="00D879EA" w:rsidRDefault="00302AEF" w:rsidP="00302AEF">
      <w:pPr>
        <w:shd w:val="clear" w:color="auto" w:fill="FFFFFF"/>
        <w:spacing w:after="0" w:line="360" w:lineRule="auto"/>
        <w:ind w:firstLine="851"/>
        <w:jc w:val="both"/>
        <w:rPr>
          <w:rFonts w:ascii="Times New Roman" w:eastAsia="Times New Roman" w:hAnsi="Times New Roman"/>
          <w:sz w:val="28"/>
          <w:szCs w:val="28"/>
          <w:lang w:eastAsia="ru-RU"/>
        </w:rPr>
      </w:pPr>
      <w:bookmarkStart w:id="22" w:name="_Toc181110203"/>
      <w:r w:rsidRPr="00D879EA">
        <w:rPr>
          <w:rFonts w:ascii="Times New Roman" w:eastAsia="Times New Roman" w:hAnsi="Times New Roman"/>
          <w:sz w:val="28"/>
          <w:szCs w:val="28"/>
          <w:lang w:eastAsia="ru-RU"/>
        </w:rPr>
        <w:t xml:space="preserve">При расчете </w:t>
      </w:r>
      <w:r>
        <w:rPr>
          <w:rFonts w:ascii="Times New Roman" w:eastAsia="Times New Roman" w:hAnsi="Times New Roman"/>
          <w:sz w:val="28"/>
          <w:szCs w:val="28"/>
          <w:lang w:eastAsia="ru-RU"/>
        </w:rPr>
        <w:t xml:space="preserve">всех </w:t>
      </w:r>
      <w:r w:rsidRPr="00D879EA">
        <w:rPr>
          <w:rFonts w:ascii="Times New Roman" w:eastAsia="Times New Roman" w:hAnsi="Times New Roman"/>
          <w:sz w:val="28"/>
          <w:szCs w:val="28"/>
          <w:lang w:eastAsia="ru-RU"/>
        </w:rPr>
        <w:t xml:space="preserve">затрат </w:t>
      </w:r>
      <w:r>
        <w:rPr>
          <w:rFonts w:ascii="Times New Roman" w:eastAsia="Times New Roman" w:hAnsi="Times New Roman"/>
          <w:sz w:val="28"/>
          <w:szCs w:val="28"/>
          <w:lang w:eastAsia="ru-RU"/>
        </w:rPr>
        <w:t>использовались</w:t>
      </w:r>
      <w:r w:rsidRPr="00D879EA">
        <w:rPr>
          <w:rFonts w:ascii="Times New Roman" w:eastAsia="Times New Roman" w:hAnsi="Times New Roman"/>
          <w:sz w:val="28"/>
          <w:szCs w:val="28"/>
          <w:lang w:eastAsia="ru-RU"/>
        </w:rPr>
        <w:t xml:space="preserve"> исходные данные, приведенные в таблице 3.</w:t>
      </w:r>
      <w:r>
        <w:rPr>
          <w:rFonts w:ascii="Times New Roman" w:eastAsia="Times New Roman" w:hAnsi="Times New Roman"/>
          <w:sz w:val="28"/>
          <w:szCs w:val="28"/>
          <w:lang w:eastAsia="ru-RU"/>
        </w:rPr>
        <w:t>7</w:t>
      </w:r>
      <w:r w:rsidRPr="00D879EA">
        <w:rPr>
          <w:rFonts w:ascii="Times New Roman" w:eastAsia="Times New Roman" w:hAnsi="Times New Roman"/>
          <w:sz w:val="28"/>
          <w:szCs w:val="28"/>
          <w:lang w:eastAsia="ru-RU"/>
        </w:rPr>
        <w:t>:</w:t>
      </w:r>
    </w:p>
    <w:p w14:paraId="5888A8C4" w14:textId="77777777" w:rsidR="00302AEF" w:rsidRPr="00D879EA" w:rsidRDefault="00302AEF" w:rsidP="00302AEF">
      <w:pPr>
        <w:pStyle w:val="af0"/>
        <w:jc w:val="left"/>
      </w:pPr>
      <w:r w:rsidRPr="00D879EA">
        <w:t xml:space="preserve">Таблица </w:t>
      </w:r>
      <w:r w:rsidRPr="00D879EA">
        <w:rPr>
          <w:lang w:val="ru-RU"/>
        </w:rPr>
        <w:t>3.</w:t>
      </w:r>
      <w:r>
        <w:rPr>
          <w:lang w:val="ru-RU"/>
        </w:rPr>
        <w:t>7</w:t>
      </w:r>
      <w:r w:rsidRPr="00D879EA">
        <w:t xml:space="preserve"> – </w:t>
      </w:r>
      <w:r>
        <w:rPr>
          <w:lang w:val="ru-RU"/>
        </w:rPr>
        <w:t>Исходные</w:t>
      </w:r>
      <w:r w:rsidRPr="00D879EA">
        <w:t xml:space="preserve"> данные</w:t>
      </w:r>
    </w:p>
    <w:tbl>
      <w:tblPr>
        <w:tblStyle w:val="a3"/>
        <w:tblW w:w="0" w:type="auto"/>
        <w:tblLook w:val="04A0" w:firstRow="1" w:lastRow="0" w:firstColumn="1" w:lastColumn="0" w:noHBand="0" w:noVBand="1"/>
      </w:tblPr>
      <w:tblGrid>
        <w:gridCol w:w="4390"/>
        <w:gridCol w:w="1984"/>
        <w:gridCol w:w="1276"/>
        <w:gridCol w:w="1694"/>
      </w:tblGrid>
      <w:tr w:rsidR="00302AEF" w:rsidRPr="00D879EA" w14:paraId="1678FD58" w14:textId="77777777" w:rsidTr="00927A9E">
        <w:tc>
          <w:tcPr>
            <w:tcW w:w="4390" w:type="dxa"/>
            <w:vAlign w:val="center"/>
          </w:tcPr>
          <w:p w14:paraId="0DBF5CEC"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Наименование</w:t>
            </w:r>
          </w:p>
        </w:tc>
        <w:tc>
          <w:tcPr>
            <w:tcW w:w="1984" w:type="dxa"/>
            <w:vAlign w:val="center"/>
          </w:tcPr>
          <w:p w14:paraId="015C72F3"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Единица измерения</w:t>
            </w:r>
          </w:p>
        </w:tc>
        <w:tc>
          <w:tcPr>
            <w:tcW w:w="1276" w:type="dxa"/>
            <w:vAlign w:val="center"/>
          </w:tcPr>
          <w:p w14:paraId="52B28401"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Значение</w:t>
            </w:r>
          </w:p>
        </w:tc>
        <w:tc>
          <w:tcPr>
            <w:tcW w:w="1694" w:type="dxa"/>
            <w:vAlign w:val="center"/>
          </w:tcPr>
          <w:p w14:paraId="257F0F41"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Примечание</w:t>
            </w:r>
          </w:p>
        </w:tc>
      </w:tr>
      <w:tr w:rsidR="00302AEF" w:rsidRPr="00D879EA" w14:paraId="202B67FE" w14:textId="77777777" w:rsidTr="00927A9E">
        <w:tc>
          <w:tcPr>
            <w:tcW w:w="4390" w:type="dxa"/>
            <w:vAlign w:val="center"/>
          </w:tcPr>
          <w:p w14:paraId="3A9BCC72"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 xml:space="preserve">Норма расхода энергии: </w:t>
            </w:r>
          </w:p>
          <w:p w14:paraId="05FF0317"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 xml:space="preserve">Офисный компьютер </w:t>
            </w:r>
          </w:p>
          <w:p w14:paraId="23263C62"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 xml:space="preserve">Принтер </w:t>
            </w:r>
          </w:p>
        </w:tc>
        <w:tc>
          <w:tcPr>
            <w:tcW w:w="1984" w:type="dxa"/>
            <w:vAlign w:val="center"/>
          </w:tcPr>
          <w:p w14:paraId="0CE749D5"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кВт/ч</w:t>
            </w:r>
          </w:p>
        </w:tc>
        <w:tc>
          <w:tcPr>
            <w:tcW w:w="1276" w:type="dxa"/>
            <w:vAlign w:val="center"/>
          </w:tcPr>
          <w:p w14:paraId="200815C5" w14:textId="77777777" w:rsidR="00302AEF" w:rsidRPr="00D879EA" w:rsidRDefault="00302AEF" w:rsidP="00927A9E">
            <w:pPr>
              <w:spacing w:after="0" w:line="240" w:lineRule="auto"/>
              <w:jc w:val="center"/>
              <w:rPr>
                <w:rFonts w:ascii="Times New Roman" w:hAnsi="Times New Roman"/>
                <w:color w:val="000000"/>
                <w:sz w:val="24"/>
                <w:szCs w:val="24"/>
              </w:rPr>
            </w:pPr>
          </w:p>
          <w:p w14:paraId="7137F28B"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0,35</w:t>
            </w:r>
          </w:p>
          <w:p w14:paraId="0A609F62"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0,36</w:t>
            </w:r>
          </w:p>
        </w:tc>
        <w:tc>
          <w:tcPr>
            <w:tcW w:w="1694" w:type="dxa"/>
            <w:vAlign w:val="center"/>
          </w:tcPr>
          <w:p w14:paraId="37CF20D5"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из технической документации</w:t>
            </w:r>
          </w:p>
        </w:tc>
      </w:tr>
      <w:tr w:rsidR="00302AEF" w:rsidRPr="00D879EA" w14:paraId="7EB57562" w14:textId="77777777" w:rsidTr="00927A9E">
        <w:tc>
          <w:tcPr>
            <w:tcW w:w="4390" w:type="dxa"/>
            <w:vAlign w:val="center"/>
          </w:tcPr>
          <w:p w14:paraId="3C41423B"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Стоимость 1 кВт/ч электроэнергии</w:t>
            </w:r>
          </w:p>
        </w:tc>
        <w:tc>
          <w:tcPr>
            <w:tcW w:w="1984" w:type="dxa"/>
            <w:vAlign w:val="center"/>
          </w:tcPr>
          <w:p w14:paraId="2E96ABCC"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руб.</w:t>
            </w:r>
          </w:p>
        </w:tc>
        <w:tc>
          <w:tcPr>
            <w:tcW w:w="1276" w:type="dxa"/>
            <w:vAlign w:val="center"/>
          </w:tcPr>
          <w:p w14:paraId="65498D32" w14:textId="77777777" w:rsidR="00302AEF" w:rsidRPr="00D879EA" w:rsidRDefault="00302AEF" w:rsidP="00927A9E">
            <w:pPr>
              <w:spacing w:after="0" w:line="240" w:lineRule="auto"/>
              <w:jc w:val="center"/>
              <w:rPr>
                <w:rFonts w:ascii="Times New Roman" w:hAnsi="Times New Roman"/>
                <w:color w:val="000000"/>
                <w:sz w:val="24"/>
                <w:szCs w:val="24"/>
                <w:lang w:val="en-US"/>
              </w:rPr>
            </w:pPr>
            <w:r w:rsidRPr="00D879EA">
              <w:rPr>
                <w:rFonts w:ascii="Times New Roman" w:hAnsi="Times New Roman"/>
                <w:color w:val="000000"/>
                <w:sz w:val="24"/>
                <w:szCs w:val="24"/>
                <w:lang w:val="en-US"/>
              </w:rPr>
              <w:t>5</w:t>
            </w:r>
            <w:r>
              <w:rPr>
                <w:rFonts w:ascii="Times New Roman" w:hAnsi="Times New Roman"/>
                <w:color w:val="000000"/>
                <w:sz w:val="24"/>
                <w:szCs w:val="24"/>
              </w:rPr>
              <w:t>,</w:t>
            </w:r>
            <w:r w:rsidRPr="00D879EA">
              <w:rPr>
                <w:rFonts w:ascii="Times New Roman" w:hAnsi="Times New Roman"/>
                <w:color w:val="000000"/>
                <w:sz w:val="24"/>
                <w:szCs w:val="24"/>
                <w:lang w:val="en-US"/>
              </w:rPr>
              <w:t>68</w:t>
            </w:r>
          </w:p>
        </w:tc>
        <w:tc>
          <w:tcPr>
            <w:tcW w:w="1694" w:type="dxa"/>
            <w:vAlign w:val="center"/>
          </w:tcPr>
          <w:p w14:paraId="51BA9A12"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по данным предприятия</w:t>
            </w:r>
          </w:p>
        </w:tc>
      </w:tr>
      <w:tr w:rsidR="00302AEF" w:rsidRPr="00D879EA" w14:paraId="11C87471" w14:textId="77777777" w:rsidTr="00927A9E">
        <w:tc>
          <w:tcPr>
            <w:tcW w:w="4390" w:type="dxa"/>
            <w:vAlign w:val="center"/>
          </w:tcPr>
          <w:p w14:paraId="1265306F"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Часовая тарифная ставка программиста</w:t>
            </w:r>
          </w:p>
        </w:tc>
        <w:tc>
          <w:tcPr>
            <w:tcW w:w="1984" w:type="dxa"/>
            <w:vAlign w:val="center"/>
          </w:tcPr>
          <w:p w14:paraId="4EFFC14E"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руб./ч</w:t>
            </w:r>
          </w:p>
        </w:tc>
        <w:tc>
          <w:tcPr>
            <w:tcW w:w="1276" w:type="dxa"/>
            <w:vAlign w:val="center"/>
          </w:tcPr>
          <w:p w14:paraId="44A7A2E7" w14:textId="77777777" w:rsidR="00302AEF" w:rsidRPr="00D879EA" w:rsidRDefault="00302AEF" w:rsidP="00927A9E">
            <w:pPr>
              <w:spacing w:after="0" w:line="240" w:lineRule="auto"/>
              <w:jc w:val="center"/>
              <w:rPr>
                <w:rFonts w:ascii="Times New Roman" w:hAnsi="Times New Roman"/>
                <w:color w:val="000000"/>
                <w:sz w:val="24"/>
                <w:szCs w:val="24"/>
                <w:lang w:val="en-US"/>
              </w:rPr>
            </w:pPr>
            <w:r w:rsidRPr="00A2659D">
              <w:rPr>
                <w:rFonts w:ascii="Times New Roman" w:hAnsi="Times New Roman"/>
                <w:color w:val="000000"/>
                <w:sz w:val="24"/>
                <w:szCs w:val="24"/>
                <w:highlight w:val="yellow"/>
                <w:lang w:val="en-US"/>
              </w:rPr>
              <w:t>300</w:t>
            </w:r>
          </w:p>
        </w:tc>
        <w:tc>
          <w:tcPr>
            <w:tcW w:w="1694" w:type="dxa"/>
            <w:vAlign w:val="center"/>
          </w:tcPr>
          <w:p w14:paraId="6E216263"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по исходным данным</w:t>
            </w:r>
          </w:p>
        </w:tc>
      </w:tr>
      <w:tr w:rsidR="00302AEF" w:rsidRPr="00D879EA" w14:paraId="4D4A467B" w14:textId="77777777" w:rsidTr="00927A9E">
        <w:tc>
          <w:tcPr>
            <w:tcW w:w="4390" w:type="dxa"/>
            <w:vAlign w:val="center"/>
          </w:tcPr>
          <w:p w14:paraId="5227CBEC"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Норматив дополнительной заработной платы</w:t>
            </w:r>
          </w:p>
        </w:tc>
        <w:tc>
          <w:tcPr>
            <w:tcW w:w="1984" w:type="dxa"/>
            <w:vAlign w:val="center"/>
          </w:tcPr>
          <w:p w14:paraId="5BC6F167"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w:t>
            </w:r>
          </w:p>
        </w:tc>
        <w:tc>
          <w:tcPr>
            <w:tcW w:w="1276" w:type="dxa"/>
            <w:vAlign w:val="center"/>
          </w:tcPr>
          <w:p w14:paraId="7A27DFFF"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9</w:t>
            </w:r>
          </w:p>
        </w:tc>
        <w:tc>
          <w:tcPr>
            <w:tcW w:w="1694" w:type="dxa"/>
            <w:vAlign w:val="center"/>
          </w:tcPr>
          <w:p w14:paraId="66C922D6"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по данным предприятия</w:t>
            </w:r>
          </w:p>
        </w:tc>
      </w:tr>
      <w:tr w:rsidR="00302AEF" w:rsidRPr="00D879EA" w14:paraId="7B48EED2" w14:textId="77777777" w:rsidTr="00927A9E">
        <w:tc>
          <w:tcPr>
            <w:tcW w:w="4390" w:type="dxa"/>
            <w:vAlign w:val="center"/>
          </w:tcPr>
          <w:p w14:paraId="357EB540"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Норматив отчислений на социальное страхование</w:t>
            </w:r>
          </w:p>
        </w:tc>
        <w:tc>
          <w:tcPr>
            <w:tcW w:w="1984" w:type="dxa"/>
            <w:vAlign w:val="center"/>
          </w:tcPr>
          <w:p w14:paraId="58FC268D"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w:t>
            </w:r>
          </w:p>
        </w:tc>
        <w:tc>
          <w:tcPr>
            <w:tcW w:w="1276" w:type="dxa"/>
            <w:vAlign w:val="center"/>
          </w:tcPr>
          <w:p w14:paraId="5C5FC1F1" w14:textId="77777777" w:rsidR="00302AEF" w:rsidRPr="00D879EA" w:rsidRDefault="00302AEF" w:rsidP="00927A9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30,2</w:t>
            </w:r>
          </w:p>
        </w:tc>
        <w:tc>
          <w:tcPr>
            <w:tcW w:w="1694" w:type="dxa"/>
            <w:vAlign w:val="center"/>
          </w:tcPr>
          <w:p w14:paraId="60A028C5"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по данным предприятия</w:t>
            </w:r>
          </w:p>
        </w:tc>
      </w:tr>
      <w:tr w:rsidR="00302AEF" w:rsidRPr="00D879EA" w14:paraId="3D52C03A" w14:textId="77777777" w:rsidTr="00927A9E">
        <w:tc>
          <w:tcPr>
            <w:tcW w:w="4390" w:type="dxa"/>
            <w:vAlign w:val="center"/>
          </w:tcPr>
          <w:p w14:paraId="37FEE5A7"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Норматив амортизации оборудования</w:t>
            </w:r>
          </w:p>
        </w:tc>
        <w:tc>
          <w:tcPr>
            <w:tcW w:w="1984" w:type="dxa"/>
            <w:vAlign w:val="center"/>
          </w:tcPr>
          <w:p w14:paraId="48BCF8C8"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w:t>
            </w:r>
          </w:p>
        </w:tc>
        <w:tc>
          <w:tcPr>
            <w:tcW w:w="1276" w:type="dxa"/>
            <w:vAlign w:val="center"/>
          </w:tcPr>
          <w:p w14:paraId="14A0E494" w14:textId="77777777" w:rsidR="00302AEF" w:rsidRPr="00D879EA" w:rsidRDefault="00302AEF" w:rsidP="00927A9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8,8</w:t>
            </w:r>
          </w:p>
        </w:tc>
        <w:tc>
          <w:tcPr>
            <w:tcW w:w="1694" w:type="dxa"/>
            <w:vAlign w:val="center"/>
          </w:tcPr>
          <w:p w14:paraId="7B6DC606"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по данным предприятия</w:t>
            </w:r>
          </w:p>
        </w:tc>
      </w:tr>
      <w:tr w:rsidR="00302AEF" w:rsidRPr="00D879EA" w14:paraId="2D6BECA3" w14:textId="77777777" w:rsidTr="00927A9E">
        <w:tc>
          <w:tcPr>
            <w:tcW w:w="4390" w:type="dxa"/>
            <w:vAlign w:val="center"/>
          </w:tcPr>
          <w:p w14:paraId="2AA54837"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Годовой действительный фонд времени работы оборудования</w:t>
            </w:r>
          </w:p>
        </w:tc>
        <w:tc>
          <w:tcPr>
            <w:tcW w:w="1984" w:type="dxa"/>
            <w:vAlign w:val="center"/>
          </w:tcPr>
          <w:p w14:paraId="21D022F9"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ч.</w:t>
            </w:r>
          </w:p>
        </w:tc>
        <w:tc>
          <w:tcPr>
            <w:tcW w:w="1276" w:type="dxa"/>
            <w:vAlign w:val="center"/>
          </w:tcPr>
          <w:p w14:paraId="48DA7EC0"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1620</w:t>
            </w:r>
          </w:p>
        </w:tc>
        <w:tc>
          <w:tcPr>
            <w:tcW w:w="1694" w:type="dxa"/>
            <w:vAlign w:val="center"/>
          </w:tcPr>
          <w:p w14:paraId="013D72DB" w14:textId="77777777" w:rsidR="00302AEF" w:rsidRPr="00D879EA" w:rsidRDefault="00302AEF" w:rsidP="00927A9E">
            <w:pPr>
              <w:spacing w:after="0" w:line="240" w:lineRule="auto"/>
              <w:jc w:val="center"/>
              <w:rPr>
                <w:rFonts w:ascii="Times New Roman" w:hAnsi="Times New Roman"/>
                <w:color w:val="000000"/>
                <w:sz w:val="24"/>
                <w:szCs w:val="24"/>
              </w:rPr>
            </w:pPr>
            <w:r w:rsidRPr="00D879EA">
              <w:rPr>
                <w:rFonts w:ascii="Times New Roman" w:hAnsi="Times New Roman"/>
                <w:color w:val="000000"/>
                <w:sz w:val="24"/>
                <w:szCs w:val="24"/>
              </w:rPr>
              <w:t>по исходным данным</w:t>
            </w:r>
          </w:p>
        </w:tc>
      </w:tr>
    </w:tbl>
    <w:p w14:paraId="20620215" w14:textId="77777777" w:rsidR="00302AEF" w:rsidRDefault="00302AEF" w:rsidP="00302AEF">
      <w:pPr>
        <w:rPr>
          <w:lang w:val="en-US" w:eastAsia="ru-RU"/>
        </w:rPr>
      </w:pPr>
    </w:p>
    <w:p w14:paraId="6AF6AEF0" w14:textId="77777777" w:rsidR="003453BF" w:rsidRDefault="003453BF" w:rsidP="003453BF">
      <w:pPr>
        <w:pStyle w:val="27"/>
      </w:pPr>
      <w:r w:rsidRPr="00D879EA">
        <w:rPr>
          <w:lang w:eastAsia="ru-RU"/>
        </w:rPr>
        <w:t>3.2.</w:t>
      </w:r>
      <w:r w:rsidR="00302AEF">
        <w:rPr>
          <w:lang w:eastAsia="ru-RU"/>
        </w:rPr>
        <w:t>2</w:t>
      </w:r>
      <w:r w:rsidRPr="00D879EA">
        <w:rPr>
          <w:lang w:eastAsia="ru-RU"/>
        </w:rPr>
        <w:t xml:space="preserve"> </w:t>
      </w:r>
      <w:bookmarkEnd w:id="22"/>
      <w:r w:rsidR="00302AEF" w:rsidRPr="00302AEF">
        <w:t>Эффективность внедрения</w:t>
      </w:r>
    </w:p>
    <w:p w14:paraId="14A22470" w14:textId="77777777" w:rsidR="00302AEF" w:rsidRPr="00927A9E" w:rsidRDefault="00302AEF" w:rsidP="00302AEF">
      <w:pPr>
        <w:pStyle w:val="12"/>
        <w:rPr>
          <w:rFonts w:eastAsia="Times New Roman"/>
          <w:lang w:val="ru-RU"/>
        </w:rPr>
      </w:pPr>
      <w:r w:rsidRPr="00302AEF">
        <w:rPr>
          <w:lang w:val="ru-RU"/>
        </w:rPr>
        <w:t xml:space="preserve">Эффективность внедрения </w:t>
      </w:r>
      <w:r>
        <w:rPr>
          <w:lang w:val="ru-RU"/>
        </w:rPr>
        <w:t xml:space="preserve">программного обеспечения в работу предприятия </w:t>
      </w:r>
      <w:r w:rsidRPr="00302AEF">
        <w:rPr>
          <w:lang w:val="ru-RU"/>
        </w:rPr>
        <w:t xml:space="preserve">определяется способностью объекта ИС приносить экономические, стратегические и конкурентные преимущества организации. </w:t>
      </w:r>
      <w:r w:rsidRPr="00927A9E">
        <w:rPr>
          <w:lang w:val="ru-RU"/>
        </w:rPr>
        <w:t>При этом успешность внедрения зависит от комплексного взаимодействия технических, юридических и коммерческих факторов.</w:t>
      </w:r>
    </w:p>
    <w:p w14:paraId="2B5CA67E" w14:textId="77777777" w:rsidR="00302AEF" w:rsidRPr="00927A9E" w:rsidRDefault="00302AEF" w:rsidP="00302AEF">
      <w:pPr>
        <w:pStyle w:val="12"/>
        <w:rPr>
          <w:lang w:val="ru-RU"/>
        </w:rPr>
      </w:pPr>
      <w:r w:rsidRPr="00927A9E">
        <w:rPr>
          <w:lang w:val="ru-RU"/>
        </w:rPr>
        <w:t xml:space="preserve">С экономической точки зрения, внедрение ИС считается эффективным, когда полученные доходы от её использования превышают совокупные </w:t>
      </w:r>
      <w:r w:rsidRPr="00927A9E">
        <w:rPr>
          <w:lang w:val="ru-RU"/>
        </w:rPr>
        <w:lastRenderedPageBreak/>
        <w:t>затраты на создание и правовую защиту. Это может выражаться в прямых финансовых поступлениях от лицензирования или продажи прав, либо в косвенной выгоде за счёт снижения производственных издержек или повышения рыночной стоимости продукции. Однако экономический эффект не всегда проявляется сразу - некоторые виды ИС, особенно фундаментальные изобретения, могут требовать длительного периода внедрения перед выходом на полную окупаемость.</w:t>
      </w:r>
    </w:p>
    <w:p w14:paraId="1C6C0665" w14:textId="77777777" w:rsidR="00302AEF" w:rsidRPr="00927A9E" w:rsidRDefault="00302AEF" w:rsidP="00302AEF">
      <w:pPr>
        <w:pStyle w:val="12"/>
        <w:rPr>
          <w:lang w:val="ru-RU"/>
        </w:rPr>
      </w:pPr>
      <w:r w:rsidRPr="00927A9E">
        <w:rPr>
          <w:lang w:val="ru-RU"/>
        </w:rPr>
        <w:t>Юридический аспект эффективности проявляется в степени защищённости объекта ИС от несанкционированного использования. Грамотно оформленные патентные права или авторская защита создают правовой барьер для конкурентов, позволяя правообладателю монопольно распоряжаться разработкой в течение установленного срока. При этом важно учитывать территориальную специфику - ИС, защищённая только на национальном уровне, остаётся уязвимой для копирования в других юрисдикциях.</w:t>
      </w:r>
    </w:p>
    <w:p w14:paraId="773E0344" w14:textId="77777777" w:rsidR="00302AEF" w:rsidRPr="00927A9E" w:rsidRDefault="00302AEF" w:rsidP="00302AEF">
      <w:pPr>
        <w:pStyle w:val="12"/>
        <w:rPr>
          <w:lang w:val="ru-RU"/>
        </w:rPr>
      </w:pPr>
      <w:r w:rsidRPr="00927A9E">
        <w:rPr>
          <w:lang w:val="ru-RU"/>
        </w:rPr>
        <w:t>Стратегическая ценность внедрения ИС заключается в формировании долгосрочных конкурентных преимуществ компании. Обладание защищёнными технологиями или уникальными решениями повышает инвестиционную привлекательность бизнеса, способствует укреплению рыночных позиций и создаёт основу для дальнейших инноваций. В некоторых отраслях, таких как фармацевтика или высокие технологии, наличие портфеля патентов становится критически важным фактором выживания на рынке.</w:t>
      </w:r>
    </w:p>
    <w:p w14:paraId="211038D9" w14:textId="77777777" w:rsidR="00302AEF" w:rsidRPr="00927A9E" w:rsidRDefault="00302AEF" w:rsidP="00302AEF">
      <w:pPr>
        <w:pStyle w:val="12"/>
        <w:rPr>
          <w:lang w:val="ru-RU"/>
        </w:rPr>
      </w:pPr>
      <w:r w:rsidRPr="00927A9E">
        <w:rPr>
          <w:lang w:val="ru-RU"/>
        </w:rPr>
        <w:t>На практике эффективность внедрения ИС часто ограничивается рядом типичных проблем. К ним относятся недооценка затрат на поддержание правовой защиты, неверная оценка коммерческого потенциала разработки или недостаточное внимание к международному патентованию. Кроме того, быстрое технологическое устаревание некоторых видов ИС может сократить период их коммерческой эксплуатации, что требует особого внимания к срокам окупаемости проектов.</w:t>
      </w:r>
    </w:p>
    <w:p w14:paraId="06619B1A" w14:textId="77777777" w:rsidR="00302AEF" w:rsidRPr="00302AEF" w:rsidRDefault="00302AEF" w:rsidP="00302AEF">
      <w:pPr>
        <w:pStyle w:val="12"/>
        <w:rPr>
          <w:lang w:val="ru-RU"/>
        </w:rPr>
      </w:pPr>
      <w:r>
        <w:rPr>
          <w:lang w:val="ru-RU"/>
        </w:rPr>
        <w:lastRenderedPageBreak/>
        <w:t xml:space="preserve">Так при внедрении ИС в работу </w:t>
      </w:r>
      <w:r w:rsidRPr="00302AEF">
        <w:rPr>
          <w:highlight w:val="yellow"/>
          <w:lang w:val="ru-RU"/>
        </w:rPr>
        <w:t>предприятия</w:t>
      </w:r>
      <w:r>
        <w:rPr>
          <w:highlight w:val="yellow"/>
          <w:lang w:val="ru-RU"/>
        </w:rPr>
        <w:t xml:space="preserve"> </w:t>
      </w:r>
      <w:r w:rsidRPr="00302AEF">
        <w:rPr>
          <w:lang w:val="ru-RU"/>
        </w:rPr>
        <w:t>наиболее важными эффектами стали следующие:</w:t>
      </w:r>
    </w:p>
    <w:p w14:paraId="6987E5BF" w14:textId="77777777" w:rsidR="00302AEF" w:rsidRPr="00302AEF" w:rsidRDefault="00302AEF" w:rsidP="00302AEF">
      <w:pPr>
        <w:pStyle w:val="1"/>
        <w:rPr>
          <w:highlight w:val="yellow"/>
          <w:lang w:eastAsia="ru-RU"/>
        </w:rPr>
      </w:pPr>
      <w:r w:rsidRPr="00302AEF">
        <w:rPr>
          <w:highlight w:val="yellow"/>
          <w:lang w:eastAsia="ru-RU"/>
        </w:rPr>
        <w:t>планирование запаса, достаточного для реагирования на любой уровень или состав оборудования;</w:t>
      </w:r>
    </w:p>
    <w:p w14:paraId="1D85BE29" w14:textId="77777777" w:rsidR="00302AEF" w:rsidRPr="00302AEF" w:rsidRDefault="00302AEF" w:rsidP="00302AEF">
      <w:pPr>
        <w:pStyle w:val="1"/>
        <w:rPr>
          <w:highlight w:val="yellow"/>
          <w:lang w:eastAsia="ru-RU"/>
        </w:rPr>
      </w:pPr>
      <w:r w:rsidRPr="00302AEF">
        <w:rPr>
          <w:highlight w:val="yellow"/>
          <w:lang w:eastAsia="ru-RU"/>
        </w:rPr>
        <w:t>экономия оборотных средств и уменьшение потребности в них;</w:t>
      </w:r>
    </w:p>
    <w:p w14:paraId="2EDCE258" w14:textId="77777777" w:rsidR="00302AEF" w:rsidRPr="00302AEF" w:rsidRDefault="00302AEF" w:rsidP="00302AEF">
      <w:pPr>
        <w:pStyle w:val="1"/>
        <w:rPr>
          <w:highlight w:val="yellow"/>
          <w:lang w:eastAsia="ru-RU"/>
        </w:rPr>
      </w:pPr>
      <w:r w:rsidRPr="00302AEF">
        <w:rPr>
          <w:highlight w:val="yellow"/>
          <w:lang w:eastAsia="ru-RU"/>
        </w:rPr>
        <w:t>исключение ошибок в отчетах;</w:t>
      </w:r>
    </w:p>
    <w:p w14:paraId="6AE40D54" w14:textId="77777777" w:rsidR="00302AEF" w:rsidRPr="00302AEF" w:rsidRDefault="00302AEF" w:rsidP="00302AEF">
      <w:pPr>
        <w:pStyle w:val="1"/>
        <w:rPr>
          <w:highlight w:val="yellow"/>
          <w:lang w:eastAsia="ru-RU"/>
        </w:rPr>
      </w:pPr>
      <w:r w:rsidRPr="00302AEF">
        <w:rPr>
          <w:highlight w:val="yellow"/>
          <w:lang w:eastAsia="ru-RU"/>
        </w:rPr>
        <w:t>снижение складских запасов;</w:t>
      </w:r>
    </w:p>
    <w:p w14:paraId="49E034AB" w14:textId="77777777" w:rsidR="00302AEF" w:rsidRPr="00302AEF" w:rsidRDefault="00302AEF" w:rsidP="00302AEF">
      <w:pPr>
        <w:pStyle w:val="1"/>
        <w:rPr>
          <w:highlight w:val="yellow"/>
          <w:lang w:eastAsia="ru-RU"/>
        </w:rPr>
      </w:pPr>
      <w:r w:rsidRPr="00302AEF">
        <w:rPr>
          <w:highlight w:val="yellow"/>
          <w:lang w:eastAsia="ru-RU"/>
        </w:rPr>
        <w:t>улучшение утилизации фондов;</w:t>
      </w:r>
    </w:p>
    <w:p w14:paraId="3951665A" w14:textId="77777777" w:rsidR="00302AEF" w:rsidRPr="00302AEF" w:rsidRDefault="00302AEF" w:rsidP="00302AEF">
      <w:pPr>
        <w:pStyle w:val="1"/>
        <w:rPr>
          <w:highlight w:val="yellow"/>
          <w:lang w:eastAsia="ru-RU"/>
        </w:rPr>
      </w:pPr>
      <w:r w:rsidRPr="00302AEF">
        <w:rPr>
          <w:highlight w:val="yellow"/>
          <w:lang w:eastAsia="ru-RU"/>
        </w:rPr>
        <w:t>повышение доступности информации;</w:t>
      </w:r>
    </w:p>
    <w:p w14:paraId="02D0698F" w14:textId="77777777" w:rsidR="00302AEF" w:rsidRPr="00302AEF" w:rsidRDefault="00302AEF" w:rsidP="00302AEF">
      <w:pPr>
        <w:pStyle w:val="1"/>
        <w:rPr>
          <w:highlight w:val="yellow"/>
          <w:lang w:eastAsia="ru-RU"/>
        </w:rPr>
      </w:pPr>
      <w:r w:rsidRPr="00302AEF">
        <w:rPr>
          <w:highlight w:val="yellow"/>
          <w:lang w:eastAsia="ru-RU"/>
        </w:rPr>
        <w:t>улучшение взаимодействия подразделений;</w:t>
      </w:r>
    </w:p>
    <w:p w14:paraId="106E44C8" w14:textId="77777777" w:rsidR="00302AEF" w:rsidRPr="00302AEF" w:rsidRDefault="00302AEF" w:rsidP="00302AEF">
      <w:pPr>
        <w:pStyle w:val="1"/>
        <w:rPr>
          <w:highlight w:val="yellow"/>
          <w:lang w:eastAsia="ru-RU"/>
        </w:rPr>
      </w:pPr>
      <w:r w:rsidRPr="00302AEF">
        <w:rPr>
          <w:highlight w:val="yellow"/>
          <w:lang w:eastAsia="ru-RU"/>
        </w:rPr>
        <w:t>эффект от планирования, оптимизации, управления процессами и ресурсами, равный сокращению ресурсов, снижению затрат и ускорению процессов;</w:t>
      </w:r>
    </w:p>
    <w:p w14:paraId="7151581D" w14:textId="77777777" w:rsidR="00302AEF" w:rsidRPr="00302AEF" w:rsidRDefault="00302AEF" w:rsidP="00302AEF">
      <w:pPr>
        <w:pStyle w:val="1"/>
        <w:rPr>
          <w:highlight w:val="yellow"/>
          <w:lang w:eastAsia="ru-RU"/>
        </w:rPr>
      </w:pPr>
      <w:r w:rsidRPr="00302AEF">
        <w:rPr>
          <w:highlight w:val="yellow"/>
          <w:lang w:eastAsia="ru-RU"/>
        </w:rPr>
        <w:t>снижение трудовых затрат и времени операций;</w:t>
      </w:r>
    </w:p>
    <w:p w14:paraId="58AE4EDD" w14:textId="77777777" w:rsidR="00302AEF" w:rsidRPr="00302AEF" w:rsidRDefault="00302AEF" w:rsidP="00302AEF">
      <w:pPr>
        <w:pStyle w:val="1"/>
        <w:rPr>
          <w:highlight w:val="yellow"/>
          <w:lang w:eastAsia="ru-RU"/>
        </w:rPr>
      </w:pPr>
      <w:r w:rsidRPr="00302AEF">
        <w:rPr>
          <w:highlight w:val="yellow"/>
          <w:lang w:eastAsia="ru-RU"/>
        </w:rPr>
        <w:t>сокращение персонала;</w:t>
      </w:r>
    </w:p>
    <w:p w14:paraId="321457B7" w14:textId="77777777" w:rsidR="00302AEF" w:rsidRPr="00302AEF" w:rsidRDefault="00302AEF" w:rsidP="00302AEF">
      <w:pPr>
        <w:pStyle w:val="1"/>
        <w:rPr>
          <w:highlight w:val="yellow"/>
          <w:lang w:eastAsia="ru-RU"/>
        </w:rPr>
      </w:pPr>
      <w:r w:rsidRPr="00302AEF">
        <w:rPr>
          <w:highlight w:val="yellow"/>
          <w:lang w:eastAsia="ru-RU"/>
        </w:rPr>
        <w:t>эффект от нормирования и учета процессов, прозрачности загрузки персонала.</w:t>
      </w:r>
    </w:p>
    <w:p w14:paraId="5175E2BE" w14:textId="77777777" w:rsidR="00302AEF" w:rsidRDefault="00302AEF" w:rsidP="00302AEF">
      <w:pPr>
        <w:pStyle w:val="12"/>
        <w:rPr>
          <w:lang w:val="ru-RU" w:eastAsia="ru-RU"/>
        </w:rPr>
      </w:pPr>
      <w:r w:rsidRPr="00487B7A">
        <w:rPr>
          <w:lang w:val="ru-RU" w:eastAsia="ru-RU"/>
        </w:rPr>
        <w:t>Приведем пример снижения трудовых затрат и времени операций (см. таблицу 3.</w:t>
      </w:r>
      <w:r w:rsidR="00487B7A">
        <w:rPr>
          <w:lang w:val="ru-RU" w:eastAsia="ru-RU"/>
        </w:rPr>
        <w:t>8</w:t>
      </w:r>
      <w:r w:rsidRPr="00487B7A">
        <w:rPr>
          <w:lang w:val="ru-RU" w:eastAsia="ru-RU"/>
        </w:rPr>
        <w:t xml:space="preserve">). </w:t>
      </w:r>
    </w:p>
    <w:p w14:paraId="32887601" w14:textId="77777777" w:rsidR="00487B7A" w:rsidRPr="00927A9E" w:rsidRDefault="00487B7A" w:rsidP="00302AEF">
      <w:pPr>
        <w:pStyle w:val="12"/>
        <w:rPr>
          <w:lang w:val="ru-RU" w:eastAsia="ru-RU"/>
        </w:rPr>
      </w:pPr>
    </w:p>
    <w:p w14:paraId="3823DC2E" w14:textId="77777777" w:rsidR="00487B7A" w:rsidRPr="0058495D" w:rsidRDefault="00487B7A" w:rsidP="00487B7A">
      <w:pPr>
        <w:shd w:val="clear" w:color="auto" w:fill="FFFFFF"/>
        <w:spacing w:after="0" w:line="36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Таблица 3.</w:t>
      </w:r>
      <w:r w:rsidR="00824A9F">
        <w:rPr>
          <w:rFonts w:ascii="Times New Roman" w:eastAsia="Times New Roman" w:hAnsi="Times New Roman"/>
          <w:sz w:val="28"/>
          <w:szCs w:val="28"/>
          <w:lang w:eastAsia="ru-RU"/>
        </w:rPr>
        <w:t>8</w:t>
      </w:r>
      <w:r w:rsidRPr="0058495D">
        <w:rPr>
          <w:rFonts w:ascii="Times New Roman" w:eastAsia="Times New Roman" w:hAnsi="Times New Roman"/>
          <w:sz w:val="28"/>
          <w:szCs w:val="28"/>
          <w:lang w:eastAsia="ru-RU"/>
        </w:rPr>
        <w:t xml:space="preserve"> – Затраты времени на </w:t>
      </w:r>
      <w:r>
        <w:rPr>
          <w:rFonts w:ascii="Times New Roman" w:eastAsia="Times New Roman" w:hAnsi="Times New Roman"/>
          <w:sz w:val="28"/>
          <w:szCs w:val="28"/>
          <w:lang w:eastAsia="ru-RU"/>
        </w:rPr>
        <w:t xml:space="preserve">внесение в ИС (после внедрения) и в бумажный журнал (до внедрения) данных </w:t>
      </w:r>
    </w:p>
    <w:tbl>
      <w:tblPr>
        <w:tblStyle w:val="a3"/>
        <w:tblW w:w="0" w:type="auto"/>
        <w:jc w:val="center"/>
        <w:tblLook w:val="04A0" w:firstRow="1" w:lastRow="0" w:firstColumn="1" w:lastColumn="0" w:noHBand="0" w:noVBand="1"/>
      </w:tblPr>
      <w:tblGrid>
        <w:gridCol w:w="652"/>
        <w:gridCol w:w="4730"/>
        <w:gridCol w:w="1902"/>
        <w:gridCol w:w="2060"/>
      </w:tblGrid>
      <w:tr w:rsidR="00487B7A" w:rsidRPr="00FE0A86" w14:paraId="3048BD24" w14:textId="77777777" w:rsidTr="00487B7A">
        <w:trPr>
          <w:trHeight w:val="463"/>
          <w:tblHeader/>
          <w:jc w:val="center"/>
        </w:trPr>
        <w:tc>
          <w:tcPr>
            <w:tcW w:w="5382" w:type="dxa"/>
            <w:gridSpan w:val="2"/>
            <w:vMerge w:val="restart"/>
            <w:vAlign w:val="center"/>
          </w:tcPr>
          <w:p w14:paraId="52C2A60E" w14:textId="77777777" w:rsidR="00487B7A" w:rsidRPr="00487B7A" w:rsidRDefault="00487B7A" w:rsidP="00927A9E">
            <w:pPr>
              <w:spacing w:after="0" w:line="240" w:lineRule="auto"/>
              <w:jc w:val="center"/>
              <w:rPr>
                <w:rFonts w:ascii="Times New Roman" w:hAnsi="Times New Roman"/>
                <w:sz w:val="24"/>
                <w:szCs w:val="24"/>
              </w:rPr>
            </w:pPr>
            <w:r w:rsidRPr="00487B7A">
              <w:rPr>
                <w:rFonts w:ascii="Times New Roman" w:hAnsi="Times New Roman"/>
                <w:sz w:val="24"/>
                <w:szCs w:val="24"/>
              </w:rPr>
              <w:t>Наименование этапа</w:t>
            </w:r>
          </w:p>
        </w:tc>
        <w:tc>
          <w:tcPr>
            <w:tcW w:w="3962" w:type="dxa"/>
            <w:gridSpan w:val="2"/>
            <w:vAlign w:val="center"/>
          </w:tcPr>
          <w:p w14:paraId="10693CA8" w14:textId="77777777" w:rsidR="00487B7A" w:rsidRPr="00487B7A" w:rsidRDefault="00487B7A" w:rsidP="00927A9E">
            <w:pPr>
              <w:spacing w:after="0" w:line="240" w:lineRule="auto"/>
              <w:jc w:val="center"/>
              <w:rPr>
                <w:rFonts w:ascii="Times New Roman" w:hAnsi="Times New Roman"/>
                <w:sz w:val="24"/>
                <w:szCs w:val="24"/>
              </w:rPr>
            </w:pPr>
            <w:r w:rsidRPr="00487B7A">
              <w:rPr>
                <w:rFonts w:ascii="Times New Roman" w:hAnsi="Times New Roman"/>
                <w:sz w:val="24"/>
                <w:szCs w:val="24"/>
              </w:rPr>
              <w:t>Продолжительность этапа, мин.</w:t>
            </w:r>
          </w:p>
        </w:tc>
      </w:tr>
      <w:tr w:rsidR="00487B7A" w:rsidRPr="00FE0A86" w14:paraId="09CF169F" w14:textId="77777777" w:rsidTr="00927A9E">
        <w:trPr>
          <w:trHeight w:val="399"/>
          <w:jc w:val="center"/>
        </w:trPr>
        <w:tc>
          <w:tcPr>
            <w:tcW w:w="5382" w:type="dxa"/>
            <w:gridSpan w:val="2"/>
            <w:vMerge/>
            <w:vAlign w:val="center"/>
          </w:tcPr>
          <w:p w14:paraId="718CEC2F" w14:textId="77777777" w:rsidR="00487B7A" w:rsidRPr="00FE0A86" w:rsidRDefault="00487B7A" w:rsidP="00927A9E">
            <w:pPr>
              <w:spacing w:after="0" w:line="240" w:lineRule="auto"/>
              <w:jc w:val="center"/>
              <w:rPr>
                <w:rFonts w:ascii="Times New Roman" w:hAnsi="Times New Roman"/>
                <w:sz w:val="24"/>
                <w:szCs w:val="24"/>
              </w:rPr>
            </w:pPr>
          </w:p>
        </w:tc>
        <w:tc>
          <w:tcPr>
            <w:tcW w:w="1902" w:type="dxa"/>
            <w:vAlign w:val="center"/>
          </w:tcPr>
          <w:p w14:paraId="464DCCAC" w14:textId="77777777" w:rsidR="00487B7A" w:rsidRPr="00FE0A86" w:rsidRDefault="00487B7A" w:rsidP="00927A9E">
            <w:pPr>
              <w:spacing w:after="0" w:line="240" w:lineRule="auto"/>
              <w:jc w:val="center"/>
              <w:rPr>
                <w:rFonts w:ascii="Times New Roman" w:hAnsi="Times New Roman"/>
                <w:sz w:val="24"/>
                <w:szCs w:val="24"/>
              </w:rPr>
            </w:pPr>
            <w:r w:rsidRPr="00FE0A86">
              <w:rPr>
                <w:rFonts w:ascii="Times New Roman" w:hAnsi="Times New Roman"/>
                <w:sz w:val="24"/>
                <w:szCs w:val="24"/>
              </w:rPr>
              <w:t>До внедрения</w:t>
            </w:r>
          </w:p>
        </w:tc>
        <w:tc>
          <w:tcPr>
            <w:tcW w:w="2060" w:type="dxa"/>
            <w:vAlign w:val="center"/>
          </w:tcPr>
          <w:p w14:paraId="31B1B73B" w14:textId="77777777" w:rsidR="00487B7A" w:rsidRPr="00FE0A86" w:rsidRDefault="00487B7A" w:rsidP="00927A9E">
            <w:pPr>
              <w:spacing w:after="0" w:line="240" w:lineRule="auto"/>
              <w:jc w:val="center"/>
              <w:rPr>
                <w:rFonts w:ascii="Times New Roman" w:hAnsi="Times New Roman"/>
                <w:sz w:val="24"/>
                <w:szCs w:val="24"/>
              </w:rPr>
            </w:pPr>
            <w:r w:rsidRPr="00FE0A86">
              <w:rPr>
                <w:rFonts w:ascii="Times New Roman" w:hAnsi="Times New Roman"/>
                <w:sz w:val="24"/>
                <w:szCs w:val="24"/>
              </w:rPr>
              <w:t>После внедрения</w:t>
            </w:r>
          </w:p>
        </w:tc>
      </w:tr>
      <w:tr w:rsidR="00487B7A" w:rsidRPr="00FE0A86" w14:paraId="3D747C35" w14:textId="77777777" w:rsidTr="00927A9E">
        <w:trPr>
          <w:jc w:val="center"/>
        </w:trPr>
        <w:tc>
          <w:tcPr>
            <w:tcW w:w="5382" w:type="dxa"/>
            <w:gridSpan w:val="2"/>
            <w:vAlign w:val="center"/>
          </w:tcPr>
          <w:p w14:paraId="68A39079"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Получение и обработка наряда на проверку бортового оборудования автобусов перед выходом на маршрут</w:t>
            </w:r>
          </w:p>
        </w:tc>
        <w:tc>
          <w:tcPr>
            <w:tcW w:w="1902" w:type="dxa"/>
            <w:vAlign w:val="center"/>
          </w:tcPr>
          <w:p w14:paraId="65EA736E"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20</w:t>
            </w:r>
          </w:p>
        </w:tc>
        <w:tc>
          <w:tcPr>
            <w:tcW w:w="2060" w:type="dxa"/>
            <w:vAlign w:val="center"/>
          </w:tcPr>
          <w:p w14:paraId="6E5B3E5E"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1</w:t>
            </w:r>
          </w:p>
        </w:tc>
      </w:tr>
      <w:tr w:rsidR="00487B7A" w:rsidRPr="00FE0A86" w14:paraId="4ABFE148" w14:textId="77777777" w:rsidTr="00927A9E">
        <w:trPr>
          <w:jc w:val="center"/>
        </w:trPr>
        <w:tc>
          <w:tcPr>
            <w:tcW w:w="5382" w:type="dxa"/>
            <w:gridSpan w:val="2"/>
            <w:vAlign w:val="center"/>
          </w:tcPr>
          <w:p w14:paraId="38CDD200"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Внесения данных в журнал/БД из расчета на 1 автобус после проверки оборудования:</w:t>
            </w:r>
          </w:p>
        </w:tc>
        <w:tc>
          <w:tcPr>
            <w:tcW w:w="1902" w:type="dxa"/>
            <w:vAlign w:val="center"/>
          </w:tcPr>
          <w:p w14:paraId="4AFE0E2F"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В бумажный журнал</w:t>
            </w:r>
          </w:p>
        </w:tc>
        <w:tc>
          <w:tcPr>
            <w:tcW w:w="2060" w:type="dxa"/>
            <w:vAlign w:val="center"/>
          </w:tcPr>
          <w:p w14:paraId="0F730628"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В информационную систему</w:t>
            </w:r>
          </w:p>
        </w:tc>
      </w:tr>
      <w:tr w:rsidR="00487B7A" w:rsidRPr="00FE0A86" w14:paraId="0BA64045" w14:textId="77777777" w:rsidTr="00927A9E">
        <w:trPr>
          <w:jc w:val="center"/>
        </w:trPr>
        <w:tc>
          <w:tcPr>
            <w:tcW w:w="652" w:type="dxa"/>
            <w:tcBorders>
              <w:right w:val="single" w:sz="4" w:space="0" w:color="auto"/>
            </w:tcBorders>
            <w:vAlign w:val="center"/>
          </w:tcPr>
          <w:p w14:paraId="3E325C33"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1</w:t>
            </w:r>
          </w:p>
        </w:tc>
        <w:tc>
          <w:tcPr>
            <w:tcW w:w="4730" w:type="dxa"/>
            <w:tcBorders>
              <w:left w:val="single" w:sz="4" w:space="0" w:color="auto"/>
            </w:tcBorders>
          </w:tcPr>
          <w:p w14:paraId="2D07F096" w14:textId="77777777" w:rsidR="00487B7A" w:rsidRPr="00487B7A" w:rsidRDefault="00487B7A" w:rsidP="00927A9E">
            <w:pPr>
              <w:spacing w:after="0" w:line="240" w:lineRule="auto"/>
              <w:jc w:val="both"/>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Валидаторы</w:t>
            </w:r>
          </w:p>
        </w:tc>
        <w:tc>
          <w:tcPr>
            <w:tcW w:w="1902" w:type="dxa"/>
            <w:vAlign w:val="center"/>
          </w:tcPr>
          <w:p w14:paraId="24A57F17"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10</w:t>
            </w:r>
          </w:p>
        </w:tc>
        <w:tc>
          <w:tcPr>
            <w:tcW w:w="2060" w:type="dxa"/>
            <w:vAlign w:val="center"/>
          </w:tcPr>
          <w:p w14:paraId="7C094B9A"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1</w:t>
            </w:r>
          </w:p>
        </w:tc>
      </w:tr>
      <w:tr w:rsidR="00487B7A" w:rsidRPr="00FE0A86" w14:paraId="3731DDA1" w14:textId="77777777" w:rsidTr="00927A9E">
        <w:trPr>
          <w:jc w:val="center"/>
        </w:trPr>
        <w:tc>
          <w:tcPr>
            <w:tcW w:w="652" w:type="dxa"/>
            <w:tcBorders>
              <w:right w:val="single" w:sz="4" w:space="0" w:color="auto"/>
            </w:tcBorders>
            <w:vAlign w:val="center"/>
          </w:tcPr>
          <w:p w14:paraId="03FC4B25"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lastRenderedPageBreak/>
              <w:t>2</w:t>
            </w:r>
          </w:p>
        </w:tc>
        <w:tc>
          <w:tcPr>
            <w:tcW w:w="4730" w:type="dxa"/>
            <w:tcBorders>
              <w:left w:val="single" w:sz="4" w:space="0" w:color="auto"/>
            </w:tcBorders>
          </w:tcPr>
          <w:p w14:paraId="00DB8723" w14:textId="77777777" w:rsidR="00487B7A" w:rsidRPr="00487B7A" w:rsidRDefault="00487B7A" w:rsidP="00927A9E">
            <w:pPr>
              <w:spacing w:after="0" w:line="240" w:lineRule="auto"/>
              <w:jc w:val="both"/>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Бортовой компьютер</w:t>
            </w:r>
          </w:p>
        </w:tc>
        <w:tc>
          <w:tcPr>
            <w:tcW w:w="1902" w:type="dxa"/>
            <w:vAlign w:val="center"/>
          </w:tcPr>
          <w:p w14:paraId="00DC0224"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3</w:t>
            </w:r>
          </w:p>
        </w:tc>
        <w:tc>
          <w:tcPr>
            <w:tcW w:w="2060" w:type="dxa"/>
            <w:vAlign w:val="center"/>
          </w:tcPr>
          <w:p w14:paraId="134AC9F1"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1</w:t>
            </w:r>
          </w:p>
        </w:tc>
      </w:tr>
      <w:tr w:rsidR="00487B7A" w:rsidRPr="00FE0A86" w14:paraId="52C0862E" w14:textId="77777777" w:rsidTr="00927A9E">
        <w:trPr>
          <w:jc w:val="center"/>
        </w:trPr>
        <w:tc>
          <w:tcPr>
            <w:tcW w:w="652" w:type="dxa"/>
            <w:tcBorders>
              <w:right w:val="single" w:sz="4" w:space="0" w:color="auto"/>
            </w:tcBorders>
            <w:vAlign w:val="center"/>
          </w:tcPr>
          <w:p w14:paraId="0F104817"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3</w:t>
            </w:r>
          </w:p>
        </w:tc>
        <w:tc>
          <w:tcPr>
            <w:tcW w:w="4730" w:type="dxa"/>
            <w:tcBorders>
              <w:left w:val="single" w:sz="4" w:space="0" w:color="auto"/>
            </w:tcBorders>
          </w:tcPr>
          <w:p w14:paraId="7EAA4702" w14:textId="77777777" w:rsidR="00487B7A" w:rsidRPr="00487B7A" w:rsidRDefault="00487B7A" w:rsidP="00927A9E">
            <w:pPr>
              <w:spacing w:after="0" w:line="240" w:lineRule="auto"/>
              <w:jc w:val="both"/>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Информационная панель</w:t>
            </w:r>
          </w:p>
        </w:tc>
        <w:tc>
          <w:tcPr>
            <w:tcW w:w="1902" w:type="dxa"/>
            <w:vAlign w:val="center"/>
          </w:tcPr>
          <w:p w14:paraId="657321D1"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3</w:t>
            </w:r>
          </w:p>
        </w:tc>
        <w:tc>
          <w:tcPr>
            <w:tcW w:w="2060" w:type="dxa"/>
            <w:vAlign w:val="center"/>
          </w:tcPr>
          <w:p w14:paraId="0CE54624"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1</w:t>
            </w:r>
          </w:p>
        </w:tc>
      </w:tr>
      <w:tr w:rsidR="00487B7A" w:rsidRPr="00FE0A86" w14:paraId="74F05FCD" w14:textId="77777777" w:rsidTr="00927A9E">
        <w:trPr>
          <w:jc w:val="center"/>
        </w:trPr>
        <w:tc>
          <w:tcPr>
            <w:tcW w:w="652" w:type="dxa"/>
            <w:tcBorders>
              <w:right w:val="single" w:sz="4" w:space="0" w:color="auto"/>
            </w:tcBorders>
            <w:vAlign w:val="center"/>
          </w:tcPr>
          <w:p w14:paraId="3EE867E8"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4</w:t>
            </w:r>
          </w:p>
        </w:tc>
        <w:tc>
          <w:tcPr>
            <w:tcW w:w="4730" w:type="dxa"/>
            <w:tcBorders>
              <w:left w:val="single" w:sz="4" w:space="0" w:color="auto"/>
            </w:tcBorders>
          </w:tcPr>
          <w:p w14:paraId="74E6F6E9" w14:textId="77777777" w:rsidR="00487B7A" w:rsidRPr="00487B7A" w:rsidRDefault="00487B7A" w:rsidP="00927A9E">
            <w:pPr>
              <w:spacing w:after="0" w:line="240" w:lineRule="auto"/>
              <w:jc w:val="both"/>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Тревожная кнопка</w:t>
            </w:r>
          </w:p>
        </w:tc>
        <w:tc>
          <w:tcPr>
            <w:tcW w:w="1902" w:type="dxa"/>
            <w:vAlign w:val="center"/>
          </w:tcPr>
          <w:p w14:paraId="5B9B3B5C"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3</w:t>
            </w:r>
          </w:p>
        </w:tc>
        <w:tc>
          <w:tcPr>
            <w:tcW w:w="2060" w:type="dxa"/>
            <w:vAlign w:val="center"/>
          </w:tcPr>
          <w:p w14:paraId="6D4115DB"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1</w:t>
            </w:r>
          </w:p>
        </w:tc>
      </w:tr>
      <w:tr w:rsidR="00487B7A" w:rsidRPr="00FE0A86" w14:paraId="3B454725" w14:textId="77777777" w:rsidTr="00927A9E">
        <w:trPr>
          <w:jc w:val="center"/>
        </w:trPr>
        <w:tc>
          <w:tcPr>
            <w:tcW w:w="652" w:type="dxa"/>
            <w:tcBorders>
              <w:right w:val="single" w:sz="4" w:space="0" w:color="auto"/>
            </w:tcBorders>
            <w:vAlign w:val="center"/>
          </w:tcPr>
          <w:p w14:paraId="44983562"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5</w:t>
            </w:r>
          </w:p>
        </w:tc>
        <w:tc>
          <w:tcPr>
            <w:tcW w:w="4730" w:type="dxa"/>
            <w:tcBorders>
              <w:left w:val="single" w:sz="4" w:space="0" w:color="auto"/>
            </w:tcBorders>
          </w:tcPr>
          <w:p w14:paraId="1E44B876" w14:textId="77777777" w:rsidR="00487B7A" w:rsidRPr="00487B7A" w:rsidRDefault="00487B7A" w:rsidP="00927A9E">
            <w:pPr>
              <w:spacing w:after="0" w:line="240" w:lineRule="auto"/>
              <w:jc w:val="both"/>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Речевой информатор</w:t>
            </w:r>
          </w:p>
        </w:tc>
        <w:tc>
          <w:tcPr>
            <w:tcW w:w="1902" w:type="dxa"/>
            <w:vAlign w:val="center"/>
          </w:tcPr>
          <w:p w14:paraId="4D6541C3"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3</w:t>
            </w:r>
          </w:p>
        </w:tc>
        <w:tc>
          <w:tcPr>
            <w:tcW w:w="2060" w:type="dxa"/>
            <w:vAlign w:val="center"/>
          </w:tcPr>
          <w:p w14:paraId="4098A6D6"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1</w:t>
            </w:r>
          </w:p>
        </w:tc>
      </w:tr>
      <w:tr w:rsidR="00487B7A" w:rsidRPr="00FE0A86" w14:paraId="17DBD1CC" w14:textId="77777777" w:rsidTr="00927A9E">
        <w:trPr>
          <w:jc w:val="center"/>
        </w:trPr>
        <w:tc>
          <w:tcPr>
            <w:tcW w:w="652" w:type="dxa"/>
            <w:tcBorders>
              <w:right w:val="single" w:sz="4" w:space="0" w:color="auto"/>
            </w:tcBorders>
            <w:vAlign w:val="center"/>
          </w:tcPr>
          <w:p w14:paraId="6BC72364"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6</w:t>
            </w:r>
          </w:p>
        </w:tc>
        <w:tc>
          <w:tcPr>
            <w:tcW w:w="4730" w:type="dxa"/>
            <w:tcBorders>
              <w:left w:val="single" w:sz="4" w:space="0" w:color="auto"/>
            </w:tcBorders>
          </w:tcPr>
          <w:p w14:paraId="51A5A212" w14:textId="77777777" w:rsidR="00487B7A" w:rsidRPr="00487B7A" w:rsidRDefault="00487B7A" w:rsidP="00927A9E">
            <w:pPr>
              <w:spacing w:after="0" w:line="240" w:lineRule="auto"/>
              <w:jc w:val="both"/>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Веб-камера</w:t>
            </w:r>
          </w:p>
        </w:tc>
        <w:tc>
          <w:tcPr>
            <w:tcW w:w="1902" w:type="dxa"/>
            <w:vAlign w:val="center"/>
          </w:tcPr>
          <w:p w14:paraId="5A47785C"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3</w:t>
            </w:r>
          </w:p>
        </w:tc>
        <w:tc>
          <w:tcPr>
            <w:tcW w:w="2060" w:type="dxa"/>
            <w:vAlign w:val="center"/>
          </w:tcPr>
          <w:p w14:paraId="02E149E0"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1</w:t>
            </w:r>
          </w:p>
        </w:tc>
      </w:tr>
      <w:tr w:rsidR="00487B7A" w:rsidRPr="00FE0A86" w14:paraId="5719CE28" w14:textId="77777777" w:rsidTr="00927A9E">
        <w:trPr>
          <w:jc w:val="center"/>
        </w:trPr>
        <w:tc>
          <w:tcPr>
            <w:tcW w:w="652" w:type="dxa"/>
            <w:tcBorders>
              <w:right w:val="single" w:sz="4" w:space="0" w:color="auto"/>
            </w:tcBorders>
            <w:vAlign w:val="center"/>
          </w:tcPr>
          <w:p w14:paraId="670C3429"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7</w:t>
            </w:r>
          </w:p>
        </w:tc>
        <w:tc>
          <w:tcPr>
            <w:tcW w:w="4730" w:type="dxa"/>
            <w:tcBorders>
              <w:left w:val="single" w:sz="4" w:space="0" w:color="auto"/>
            </w:tcBorders>
          </w:tcPr>
          <w:p w14:paraId="5A39EA73" w14:textId="77777777" w:rsidR="00487B7A" w:rsidRPr="00487B7A" w:rsidRDefault="00487B7A" w:rsidP="00927A9E">
            <w:pPr>
              <w:spacing w:after="0" w:line="240" w:lineRule="auto"/>
              <w:jc w:val="both"/>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Медиацентр</w:t>
            </w:r>
          </w:p>
        </w:tc>
        <w:tc>
          <w:tcPr>
            <w:tcW w:w="1902" w:type="dxa"/>
            <w:vAlign w:val="center"/>
          </w:tcPr>
          <w:p w14:paraId="7AE42AA5"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3</w:t>
            </w:r>
          </w:p>
        </w:tc>
        <w:tc>
          <w:tcPr>
            <w:tcW w:w="2060" w:type="dxa"/>
            <w:vAlign w:val="center"/>
          </w:tcPr>
          <w:p w14:paraId="1E44F939"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1</w:t>
            </w:r>
          </w:p>
        </w:tc>
      </w:tr>
      <w:tr w:rsidR="00487B7A" w:rsidRPr="00FE0A86" w14:paraId="687D71D5" w14:textId="77777777" w:rsidTr="00927A9E">
        <w:trPr>
          <w:jc w:val="center"/>
        </w:trPr>
        <w:tc>
          <w:tcPr>
            <w:tcW w:w="652" w:type="dxa"/>
            <w:tcBorders>
              <w:right w:val="single" w:sz="4" w:space="0" w:color="auto"/>
            </w:tcBorders>
            <w:vAlign w:val="center"/>
          </w:tcPr>
          <w:p w14:paraId="1406B531"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8</w:t>
            </w:r>
          </w:p>
        </w:tc>
        <w:tc>
          <w:tcPr>
            <w:tcW w:w="4730" w:type="dxa"/>
            <w:tcBorders>
              <w:left w:val="single" w:sz="4" w:space="0" w:color="auto"/>
            </w:tcBorders>
          </w:tcPr>
          <w:p w14:paraId="6061D86A" w14:textId="77777777" w:rsidR="00487B7A" w:rsidRPr="00487B7A" w:rsidRDefault="00487B7A" w:rsidP="00927A9E">
            <w:pPr>
              <w:spacing w:after="0" w:line="240" w:lineRule="auto"/>
              <w:jc w:val="both"/>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Системы Глонасс</w:t>
            </w:r>
          </w:p>
        </w:tc>
        <w:tc>
          <w:tcPr>
            <w:tcW w:w="1902" w:type="dxa"/>
            <w:vAlign w:val="center"/>
          </w:tcPr>
          <w:p w14:paraId="24B83C84"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3</w:t>
            </w:r>
          </w:p>
        </w:tc>
        <w:tc>
          <w:tcPr>
            <w:tcW w:w="2060" w:type="dxa"/>
            <w:vAlign w:val="center"/>
          </w:tcPr>
          <w:p w14:paraId="4AF65DE8"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1</w:t>
            </w:r>
          </w:p>
        </w:tc>
      </w:tr>
      <w:tr w:rsidR="00487B7A" w:rsidRPr="00FE0A86" w14:paraId="18609054" w14:textId="77777777" w:rsidTr="00927A9E">
        <w:trPr>
          <w:jc w:val="center"/>
        </w:trPr>
        <w:tc>
          <w:tcPr>
            <w:tcW w:w="652" w:type="dxa"/>
            <w:tcBorders>
              <w:right w:val="single" w:sz="4" w:space="0" w:color="auto"/>
            </w:tcBorders>
            <w:vAlign w:val="center"/>
          </w:tcPr>
          <w:p w14:paraId="2F84EF71"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9</w:t>
            </w:r>
          </w:p>
        </w:tc>
        <w:tc>
          <w:tcPr>
            <w:tcW w:w="4730" w:type="dxa"/>
            <w:tcBorders>
              <w:left w:val="single" w:sz="4" w:space="0" w:color="auto"/>
            </w:tcBorders>
          </w:tcPr>
          <w:p w14:paraId="19E28D95" w14:textId="77777777" w:rsidR="00487B7A" w:rsidRPr="00487B7A" w:rsidRDefault="00487B7A" w:rsidP="00927A9E">
            <w:pPr>
              <w:spacing w:after="0" w:line="240" w:lineRule="auto"/>
              <w:jc w:val="both"/>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Навигатор</w:t>
            </w:r>
          </w:p>
        </w:tc>
        <w:tc>
          <w:tcPr>
            <w:tcW w:w="1902" w:type="dxa"/>
            <w:vAlign w:val="center"/>
          </w:tcPr>
          <w:p w14:paraId="235E4434"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3</w:t>
            </w:r>
          </w:p>
        </w:tc>
        <w:tc>
          <w:tcPr>
            <w:tcW w:w="2060" w:type="dxa"/>
            <w:vAlign w:val="center"/>
          </w:tcPr>
          <w:p w14:paraId="726B45C5" w14:textId="77777777" w:rsidR="00487B7A" w:rsidRPr="00487B7A" w:rsidRDefault="00487B7A" w:rsidP="00927A9E">
            <w:pPr>
              <w:spacing w:after="0" w:line="240" w:lineRule="auto"/>
              <w:jc w:val="center"/>
              <w:rPr>
                <w:rFonts w:ascii="Times New Roman" w:eastAsia="Times New Roman" w:hAnsi="Times New Roman"/>
                <w:sz w:val="24"/>
                <w:szCs w:val="24"/>
                <w:highlight w:val="yellow"/>
              </w:rPr>
            </w:pPr>
            <w:r w:rsidRPr="00487B7A">
              <w:rPr>
                <w:rFonts w:ascii="Times New Roman" w:eastAsia="Times New Roman" w:hAnsi="Times New Roman"/>
                <w:sz w:val="24"/>
                <w:szCs w:val="24"/>
                <w:highlight w:val="yellow"/>
              </w:rPr>
              <w:t>1</w:t>
            </w:r>
          </w:p>
        </w:tc>
      </w:tr>
      <w:tr w:rsidR="00487B7A" w:rsidRPr="00FE0A86" w14:paraId="603C9EFF" w14:textId="77777777" w:rsidTr="00927A9E">
        <w:trPr>
          <w:jc w:val="center"/>
        </w:trPr>
        <w:tc>
          <w:tcPr>
            <w:tcW w:w="5382" w:type="dxa"/>
            <w:gridSpan w:val="2"/>
            <w:vAlign w:val="center"/>
          </w:tcPr>
          <w:p w14:paraId="4B8DA06F"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Формирование отчетов по готовности бортового оборудования</w:t>
            </w:r>
          </w:p>
        </w:tc>
        <w:tc>
          <w:tcPr>
            <w:tcW w:w="1902" w:type="dxa"/>
            <w:vAlign w:val="center"/>
          </w:tcPr>
          <w:p w14:paraId="1350ABD4"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25</w:t>
            </w:r>
          </w:p>
        </w:tc>
        <w:tc>
          <w:tcPr>
            <w:tcW w:w="2060" w:type="dxa"/>
            <w:vAlign w:val="center"/>
          </w:tcPr>
          <w:p w14:paraId="18DC8DE7"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1</w:t>
            </w:r>
          </w:p>
        </w:tc>
      </w:tr>
      <w:tr w:rsidR="00487B7A" w:rsidRPr="00FE0A86" w14:paraId="235748A1" w14:textId="77777777" w:rsidTr="00927A9E">
        <w:trPr>
          <w:jc w:val="center"/>
        </w:trPr>
        <w:tc>
          <w:tcPr>
            <w:tcW w:w="5382" w:type="dxa"/>
            <w:gridSpan w:val="2"/>
            <w:vAlign w:val="center"/>
          </w:tcPr>
          <w:p w14:paraId="10AC92CD"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Формирования наряда сотруднику по замене неисправного оборудования на исправное</w:t>
            </w:r>
          </w:p>
        </w:tc>
        <w:tc>
          <w:tcPr>
            <w:tcW w:w="1902" w:type="dxa"/>
            <w:vAlign w:val="center"/>
          </w:tcPr>
          <w:p w14:paraId="4788871B"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25</w:t>
            </w:r>
          </w:p>
        </w:tc>
        <w:tc>
          <w:tcPr>
            <w:tcW w:w="2060" w:type="dxa"/>
            <w:vAlign w:val="center"/>
          </w:tcPr>
          <w:p w14:paraId="5BB3FF55"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1</w:t>
            </w:r>
          </w:p>
        </w:tc>
      </w:tr>
      <w:tr w:rsidR="00487B7A" w:rsidRPr="00FE0A86" w14:paraId="0CCAE05A" w14:textId="77777777" w:rsidTr="00927A9E">
        <w:trPr>
          <w:jc w:val="center"/>
        </w:trPr>
        <w:tc>
          <w:tcPr>
            <w:tcW w:w="5382" w:type="dxa"/>
            <w:gridSpan w:val="2"/>
            <w:vAlign w:val="center"/>
          </w:tcPr>
          <w:p w14:paraId="668A1FC7"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Итого мин.</w:t>
            </w:r>
          </w:p>
        </w:tc>
        <w:tc>
          <w:tcPr>
            <w:tcW w:w="1902" w:type="dxa"/>
            <w:vAlign w:val="center"/>
          </w:tcPr>
          <w:p w14:paraId="5BF20695"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104</w:t>
            </w:r>
          </w:p>
        </w:tc>
        <w:tc>
          <w:tcPr>
            <w:tcW w:w="2060" w:type="dxa"/>
            <w:vAlign w:val="center"/>
          </w:tcPr>
          <w:p w14:paraId="6EF3748B"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12</w:t>
            </w:r>
          </w:p>
        </w:tc>
      </w:tr>
      <w:tr w:rsidR="00487B7A" w:rsidRPr="00FE0A86" w14:paraId="10609352" w14:textId="77777777" w:rsidTr="00927A9E">
        <w:trPr>
          <w:jc w:val="center"/>
        </w:trPr>
        <w:tc>
          <w:tcPr>
            <w:tcW w:w="5382" w:type="dxa"/>
            <w:gridSpan w:val="2"/>
            <w:vAlign w:val="center"/>
          </w:tcPr>
          <w:p w14:paraId="5E0D86E1"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Итог час.</w:t>
            </w:r>
          </w:p>
        </w:tc>
        <w:tc>
          <w:tcPr>
            <w:tcW w:w="1902" w:type="dxa"/>
            <w:vAlign w:val="center"/>
          </w:tcPr>
          <w:p w14:paraId="47FC49B1"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1,73</w:t>
            </w:r>
          </w:p>
        </w:tc>
        <w:tc>
          <w:tcPr>
            <w:tcW w:w="2060" w:type="dxa"/>
            <w:vAlign w:val="center"/>
          </w:tcPr>
          <w:p w14:paraId="34A3F0FB"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0,2</w:t>
            </w:r>
          </w:p>
        </w:tc>
      </w:tr>
      <w:tr w:rsidR="00487B7A" w:rsidRPr="00FE0A86" w14:paraId="06F2D2A1" w14:textId="77777777" w:rsidTr="00927A9E">
        <w:trPr>
          <w:jc w:val="center"/>
        </w:trPr>
        <w:tc>
          <w:tcPr>
            <w:tcW w:w="5382" w:type="dxa"/>
            <w:gridSpan w:val="2"/>
            <w:vAlign w:val="center"/>
          </w:tcPr>
          <w:p w14:paraId="640064DD"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В месяц на 1 автобус, ч.</w:t>
            </w:r>
          </w:p>
        </w:tc>
        <w:tc>
          <w:tcPr>
            <w:tcW w:w="1902" w:type="dxa"/>
            <w:vAlign w:val="center"/>
          </w:tcPr>
          <w:p w14:paraId="7E2A5556"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52,76</w:t>
            </w:r>
          </w:p>
        </w:tc>
        <w:tc>
          <w:tcPr>
            <w:tcW w:w="2060" w:type="dxa"/>
            <w:vAlign w:val="center"/>
          </w:tcPr>
          <w:p w14:paraId="3918C964" w14:textId="77777777" w:rsidR="00487B7A" w:rsidRPr="00487B7A" w:rsidRDefault="00487B7A" w:rsidP="00927A9E">
            <w:pPr>
              <w:spacing w:after="0" w:line="240" w:lineRule="auto"/>
              <w:jc w:val="center"/>
              <w:rPr>
                <w:rFonts w:ascii="Times New Roman" w:hAnsi="Times New Roman"/>
                <w:sz w:val="24"/>
                <w:szCs w:val="24"/>
                <w:highlight w:val="yellow"/>
              </w:rPr>
            </w:pPr>
            <w:r w:rsidRPr="00487B7A">
              <w:rPr>
                <w:rFonts w:ascii="Times New Roman" w:hAnsi="Times New Roman"/>
                <w:sz w:val="24"/>
                <w:szCs w:val="24"/>
                <w:highlight w:val="yellow"/>
              </w:rPr>
              <w:t>6,1</w:t>
            </w:r>
          </w:p>
        </w:tc>
      </w:tr>
    </w:tbl>
    <w:p w14:paraId="2C87210A" w14:textId="77777777" w:rsidR="00487B7A" w:rsidRPr="0058495D" w:rsidRDefault="00487B7A" w:rsidP="00487B7A">
      <w:pPr>
        <w:shd w:val="clear" w:color="auto" w:fill="FFFFFF"/>
        <w:spacing w:after="0" w:line="360" w:lineRule="auto"/>
        <w:jc w:val="both"/>
        <w:rPr>
          <w:rFonts w:ascii="Times New Roman" w:eastAsia="Times New Roman" w:hAnsi="Times New Roman"/>
          <w:sz w:val="28"/>
          <w:szCs w:val="28"/>
          <w:lang w:eastAsia="ru-RU"/>
        </w:rPr>
      </w:pPr>
    </w:p>
    <w:p w14:paraId="570B3919" w14:textId="77777777" w:rsidR="00487B7A" w:rsidRPr="006C5460" w:rsidRDefault="00487B7A" w:rsidP="00487B7A">
      <w:pPr>
        <w:shd w:val="clear" w:color="auto" w:fill="FFFFFF"/>
        <w:spacing w:after="0" w:line="360" w:lineRule="auto"/>
        <w:ind w:firstLine="851"/>
        <w:jc w:val="both"/>
        <w:rPr>
          <w:rFonts w:ascii="Times New Roman" w:eastAsia="Times New Roman" w:hAnsi="Times New Roman"/>
          <w:sz w:val="28"/>
          <w:szCs w:val="28"/>
          <w:lang w:eastAsia="ru-RU"/>
        </w:rPr>
      </w:pPr>
      <w:r w:rsidRPr="006C5460">
        <w:rPr>
          <w:rFonts w:ascii="Times New Roman" w:eastAsia="Times New Roman" w:hAnsi="Times New Roman"/>
          <w:sz w:val="28"/>
          <w:szCs w:val="28"/>
          <w:lang w:eastAsia="ru-RU"/>
        </w:rPr>
        <w:t>Таким образом, оформлени</w:t>
      </w:r>
      <w:r>
        <w:rPr>
          <w:rFonts w:ascii="Times New Roman" w:eastAsia="Times New Roman" w:hAnsi="Times New Roman"/>
          <w:sz w:val="28"/>
          <w:szCs w:val="28"/>
          <w:lang w:eastAsia="ru-RU"/>
        </w:rPr>
        <w:t xml:space="preserve">е </w:t>
      </w:r>
      <w:r w:rsidRPr="00487B7A">
        <w:rPr>
          <w:rFonts w:ascii="Times New Roman" w:eastAsia="Times New Roman" w:hAnsi="Times New Roman"/>
          <w:sz w:val="28"/>
          <w:szCs w:val="28"/>
          <w:highlight w:val="yellow"/>
          <w:lang w:eastAsia="ru-RU"/>
        </w:rPr>
        <w:t>неисправности/исправности бортового оборудования</w:t>
      </w:r>
      <w:r>
        <w:rPr>
          <w:rFonts w:ascii="Times New Roman" w:eastAsia="Times New Roman" w:hAnsi="Times New Roman"/>
          <w:sz w:val="28"/>
          <w:szCs w:val="28"/>
          <w:lang w:eastAsia="ru-RU"/>
        </w:rPr>
        <w:t xml:space="preserve"> с использованием ИС экономит </w:t>
      </w:r>
      <w:r w:rsidRPr="00487B7A">
        <w:rPr>
          <w:rFonts w:ascii="Times New Roman" w:eastAsia="Times New Roman" w:hAnsi="Times New Roman"/>
          <w:sz w:val="28"/>
          <w:szCs w:val="28"/>
          <w:highlight w:val="yellow"/>
          <w:lang w:eastAsia="ru-RU"/>
        </w:rPr>
        <w:t>на каждом автобусе 90 минуты времени.</w:t>
      </w:r>
      <w:r>
        <w:rPr>
          <w:rFonts w:ascii="Times New Roman" w:eastAsia="Times New Roman" w:hAnsi="Times New Roman"/>
          <w:sz w:val="28"/>
          <w:szCs w:val="28"/>
          <w:lang w:eastAsia="ru-RU"/>
        </w:rPr>
        <w:t xml:space="preserve"> </w:t>
      </w:r>
      <w:r w:rsidRPr="00487B7A">
        <w:rPr>
          <w:rFonts w:ascii="Times New Roman" w:eastAsia="Times New Roman" w:hAnsi="Times New Roman"/>
          <w:sz w:val="28"/>
          <w:szCs w:val="28"/>
          <w:highlight w:val="yellow"/>
          <w:lang w:eastAsia="ru-RU"/>
        </w:rPr>
        <w:t>При ежедневном выходе на маршруты в автобусном парке №7 10 автобусов освобождается 900 минут времени, фактически 15 часов работы ежедневно только на 10 автобусах.</w:t>
      </w:r>
    </w:p>
    <w:p w14:paraId="649A6453" w14:textId="77777777" w:rsidR="00487B7A" w:rsidRPr="00487B7A" w:rsidRDefault="00487B7A" w:rsidP="00487B7A">
      <w:pPr>
        <w:pStyle w:val="12"/>
        <w:rPr>
          <w:lang w:val="ru-RU"/>
        </w:rPr>
      </w:pPr>
      <w:r w:rsidRPr="00487B7A">
        <w:rPr>
          <w:lang w:val="ru-RU"/>
        </w:rPr>
        <w:t>Таким образом, максимальная эффективность достигается при сбалансированном подходе, учитывающем как текущую коммерческую отдачу, так и долгосрочные стратегические перспективы использования интеллектуальной собственности. Решающее значение имеет не только создание качественного объекта ИС, но и разработка продуманной стратегии его внедрения и защиты, адаптированной к конкретным рыночным условиям и отраслевым особенностям.</w:t>
      </w:r>
    </w:p>
    <w:p w14:paraId="1207A1BE" w14:textId="77777777" w:rsidR="003453BF" w:rsidRDefault="003453BF" w:rsidP="003453BF">
      <w:pPr>
        <w:shd w:val="clear" w:color="auto" w:fill="FFFFFF"/>
        <w:spacing w:after="0" w:line="360" w:lineRule="auto"/>
        <w:ind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Благодаря такому снижению затрат </w:t>
      </w:r>
      <w:r w:rsidRPr="00487B7A">
        <w:rPr>
          <w:rFonts w:ascii="Times New Roman" w:eastAsia="Times New Roman" w:hAnsi="Times New Roman"/>
          <w:sz w:val="28"/>
          <w:szCs w:val="28"/>
          <w:highlight w:val="yellow"/>
          <w:lang w:eastAsia="ru-RU"/>
        </w:rPr>
        <w:t>на предприятии</w:t>
      </w:r>
      <w:r>
        <w:rPr>
          <w:rFonts w:ascii="Times New Roman" w:eastAsia="Times New Roman" w:hAnsi="Times New Roman"/>
          <w:sz w:val="28"/>
          <w:szCs w:val="28"/>
          <w:lang w:eastAsia="ru-RU"/>
        </w:rPr>
        <w:t xml:space="preserve"> могут быть достигнуты следующие эффекты:</w:t>
      </w:r>
    </w:p>
    <w:p w14:paraId="49D4A47B" w14:textId="77777777" w:rsidR="003453BF" w:rsidRDefault="003453BF" w:rsidP="003453BF">
      <w:pPr>
        <w:pStyle w:val="1"/>
        <w:rPr>
          <w:lang w:eastAsia="ru-RU"/>
        </w:rPr>
      </w:pPr>
      <w:r>
        <w:rPr>
          <w:lang w:eastAsia="ru-RU"/>
        </w:rPr>
        <w:t xml:space="preserve">планирование </w:t>
      </w:r>
      <w:r w:rsidR="00EA2E25">
        <w:rPr>
          <w:lang w:eastAsia="ru-RU"/>
        </w:rPr>
        <w:t>оборотных средств</w:t>
      </w:r>
      <w:r>
        <w:rPr>
          <w:lang w:eastAsia="ru-RU"/>
        </w:rPr>
        <w:t>, достаточн</w:t>
      </w:r>
      <w:r w:rsidR="00EA2E25">
        <w:rPr>
          <w:lang w:eastAsia="ru-RU"/>
        </w:rPr>
        <w:t>ых</w:t>
      </w:r>
      <w:r>
        <w:rPr>
          <w:lang w:eastAsia="ru-RU"/>
        </w:rPr>
        <w:t xml:space="preserve"> для реагирования на любой уровень или состав оборудования;</w:t>
      </w:r>
    </w:p>
    <w:p w14:paraId="7DB6CDD5" w14:textId="77777777" w:rsidR="003453BF" w:rsidRDefault="003453BF" w:rsidP="003453BF">
      <w:pPr>
        <w:pStyle w:val="1"/>
        <w:rPr>
          <w:lang w:eastAsia="ru-RU"/>
        </w:rPr>
      </w:pPr>
      <w:r>
        <w:rPr>
          <w:lang w:eastAsia="ru-RU"/>
        </w:rPr>
        <w:t>экономия оборотных средств и уменьшение потребности в них;</w:t>
      </w:r>
    </w:p>
    <w:p w14:paraId="69036BB2" w14:textId="77777777" w:rsidR="003453BF" w:rsidRDefault="003453BF" w:rsidP="003453BF">
      <w:pPr>
        <w:pStyle w:val="1"/>
        <w:rPr>
          <w:lang w:eastAsia="ru-RU"/>
        </w:rPr>
      </w:pPr>
      <w:r>
        <w:rPr>
          <w:lang w:eastAsia="ru-RU"/>
        </w:rPr>
        <w:t>исключение ошибок в отчетах;</w:t>
      </w:r>
    </w:p>
    <w:p w14:paraId="43478DAA" w14:textId="77777777" w:rsidR="003453BF" w:rsidRDefault="003453BF" w:rsidP="003453BF">
      <w:pPr>
        <w:pStyle w:val="1"/>
        <w:rPr>
          <w:lang w:eastAsia="ru-RU"/>
        </w:rPr>
      </w:pPr>
      <w:r>
        <w:rPr>
          <w:lang w:eastAsia="ru-RU"/>
        </w:rPr>
        <w:lastRenderedPageBreak/>
        <w:t>улучшение утилизации фондов;</w:t>
      </w:r>
    </w:p>
    <w:p w14:paraId="2B129238" w14:textId="77777777" w:rsidR="003453BF" w:rsidRDefault="003453BF" w:rsidP="003453BF">
      <w:pPr>
        <w:pStyle w:val="1"/>
        <w:rPr>
          <w:lang w:eastAsia="ru-RU"/>
        </w:rPr>
      </w:pPr>
      <w:r>
        <w:rPr>
          <w:lang w:eastAsia="ru-RU"/>
        </w:rPr>
        <w:t>повышение доступности информации;</w:t>
      </w:r>
    </w:p>
    <w:p w14:paraId="0280318F" w14:textId="77777777" w:rsidR="003453BF" w:rsidRDefault="003453BF" w:rsidP="003453BF">
      <w:pPr>
        <w:pStyle w:val="1"/>
        <w:rPr>
          <w:lang w:eastAsia="ru-RU"/>
        </w:rPr>
      </w:pPr>
      <w:r>
        <w:rPr>
          <w:lang w:eastAsia="ru-RU"/>
        </w:rPr>
        <w:t>улучшение взаимодействия подразделений;</w:t>
      </w:r>
    </w:p>
    <w:p w14:paraId="0AF9EBCE" w14:textId="77777777" w:rsidR="003453BF" w:rsidRDefault="003453BF" w:rsidP="003453BF">
      <w:pPr>
        <w:pStyle w:val="1"/>
        <w:rPr>
          <w:lang w:eastAsia="ru-RU"/>
        </w:rPr>
      </w:pPr>
      <w:r>
        <w:rPr>
          <w:lang w:eastAsia="ru-RU"/>
        </w:rPr>
        <w:t>эффект от планирования, оптимизации, управления процессами и ресурсами, равный сокращению ресурсов, снижению затрат и ускорению процессов;</w:t>
      </w:r>
    </w:p>
    <w:p w14:paraId="30D801CD" w14:textId="77777777" w:rsidR="003453BF" w:rsidRDefault="003453BF" w:rsidP="003453BF">
      <w:pPr>
        <w:pStyle w:val="1"/>
        <w:rPr>
          <w:lang w:eastAsia="ru-RU"/>
        </w:rPr>
      </w:pPr>
      <w:r>
        <w:rPr>
          <w:lang w:eastAsia="ru-RU"/>
        </w:rPr>
        <w:t>снижение трудовых затрат и времени операций;</w:t>
      </w:r>
    </w:p>
    <w:p w14:paraId="69C9D646" w14:textId="77777777" w:rsidR="003453BF" w:rsidRDefault="003453BF" w:rsidP="003453BF">
      <w:pPr>
        <w:pStyle w:val="1"/>
        <w:rPr>
          <w:lang w:eastAsia="ru-RU"/>
        </w:rPr>
      </w:pPr>
      <w:r>
        <w:rPr>
          <w:lang w:eastAsia="ru-RU"/>
        </w:rPr>
        <w:t>сокращение персонала;</w:t>
      </w:r>
    </w:p>
    <w:p w14:paraId="7F2E30F4" w14:textId="77777777" w:rsidR="003453BF" w:rsidRDefault="003453BF" w:rsidP="003453BF">
      <w:pPr>
        <w:pStyle w:val="1"/>
        <w:rPr>
          <w:lang w:eastAsia="ru-RU"/>
        </w:rPr>
      </w:pPr>
      <w:r>
        <w:rPr>
          <w:lang w:eastAsia="ru-RU"/>
        </w:rPr>
        <w:t xml:space="preserve">эффект от нормирования и учета процессов, прозрачности загрузки персонала.    </w:t>
      </w:r>
    </w:p>
    <w:bookmarkEnd w:id="4"/>
    <w:p w14:paraId="2A18E9FE" w14:textId="77777777" w:rsidR="00BE7D95" w:rsidRPr="00927A9E" w:rsidRDefault="00BE7D95" w:rsidP="00E67531">
      <w:pPr>
        <w:spacing w:after="0" w:line="360" w:lineRule="auto"/>
        <w:ind w:firstLine="851"/>
        <w:jc w:val="both"/>
        <w:rPr>
          <w:rFonts w:ascii="Times New Roman" w:hAnsi="Times New Roman"/>
          <w:sz w:val="28"/>
          <w:szCs w:val="28"/>
        </w:rPr>
      </w:pPr>
    </w:p>
    <w:sectPr w:rsidR="00BE7D95" w:rsidRPr="00927A9E" w:rsidSect="008B47BF">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ST type A">
    <w:altName w:val="Calibri"/>
    <w:charset w:val="CC"/>
    <w:family w:val="swiss"/>
    <w:pitch w:val="variable"/>
    <w:sig w:usb0="00000203" w:usb1="00000000" w:usb2="00000000" w:usb3="00000000" w:csb0="00000005"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1A76"/>
    <w:multiLevelType w:val="hybridMultilevel"/>
    <w:tmpl w:val="C6264C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E34525"/>
    <w:multiLevelType w:val="hybridMultilevel"/>
    <w:tmpl w:val="C656486C"/>
    <w:lvl w:ilvl="0" w:tplc="AEDA8B3A">
      <w:start w:val="65535"/>
      <w:numFmt w:val="bullet"/>
      <w:lvlText w:val="-"/>
      <w:lvlJc w:val="left"/>
      <w:pPr>
        <w:ind w:left="1571" w:hanging="360"/>
      </w:pPr>
      <w:rPr>
        <w:rFonts w:ascii="GOST type A" w:hAnsi="GOST type A" w:hint="default"/>
        <w:b w:val="0"/>
        <w:i/>
        <w:sz w:val="36"/>
        <w:szCs w:val="36"/>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33044E14"/>
    <w:multiLevelType w:val="multilevel"/>
    <w:tmpl w:val="3CF2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52F01"/>
    <w:multiLevelType w:val="hybridMultilevel"/>
    <w:tmpl w:val="FDC28BE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3D8424AE"/>
    <w:multiLevelType w:val="hybridMultilevel"/>
    <w:tmpl w:val="2570ADEE"/>
    <w:lvl w:ilvl="0" w:tplc="A1D85402">
      <w:start w:val="1"/>
      <w:numFmt w:val="decimal"/>
      <w:lvlText w:val="%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5" w15:restartNumberingAfterBreak="0">
    <w:nsid w:val="472D4992"/>
    <w:multiLevelType w:val="hybridMultilevel"/>
    <w:tmpl w:val="6CDCB80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EFC53E9"/>
    <w:multiLevelType w:val="hybridMultilevel"/>
    <w:tmpl w:val="D77C3872"/>
    <w:lvl w:ilvl="0" w:tplc="A6A0F3B0">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0D6B54"/>
    <w:multiLevelType w:val="hybridMultilevel"/>
    <w:tmpl w:val="8CAE8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369194B"/>
    <w:multiLevelType w:val="hybridMultilevel"/>
    <w:tmpl w:val="68B0AF7C"/>
    <w:lvl w:ilvl="0" w:tplc="04190011">
      <w:start w:val="1"/>
      <w:numFmt w:val="decimal"/>
      <w:lvlText w:val="%1)"/>
      <w:lvlJc w:val="left"/>
      <w:pPr>
        <w:ind w:left="720" w:hanging="360"/>
      </w:pPr>
    </w:lvl>
    <w:lvl w:ilvl="1" w:tplc="A4BADB74">
      <w:start w:val="1"/>
      <w:numFmt w:val="decimal"/>
      <w:lvlText w:val="%2)"/>
      <w:lvlJc w:val="left"/>
      <w:pPr>
        <w:ind w:left="1644" w:hanging="564"/>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403A6D"/>
    <w:multiLevelType w:val="multilevel"/>
    <w:tmpl w:val="5FA6D3CC"/>
    <w:lvl w:ilvl="0">
      <w:start w:val="1"/>
      <w:numFmt w:val="decimal"/>
      <w:lvlText w:val="%1."/>
      <w:lvlJc w:val="left"/>
      <w:pPr>
        <w:tabs>
          <w:tab w:val="num" w:pos="720"/>
        </w:tabs>
        <w:ind w:left="720" w:hanging="720"/>
      </w:pPr>
    </w:lvl>
    <w:lvl w:ilvl="1">
      <w:start w:val="1"/>
      <w:numFmt w:val="decimal"/>
      <w:pStyle w:val="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61C42FC"/>
    <w:multiLevelType w:val="hybridMultilevel"/>
    <w:tmpl w:val="0096DF54"/>
    <w:lvl w:ilvl="0" w:tplc="4574D40C">
      <w:start w:val="65535"/>
      <w:numFmt w:val="bullet"/>
      <w:pStyle w:val="1"/>
      <w:lvlText w:val="-"/>
      <w:lvlJc w:val="left"/>
      <w:pPr>
        <w:ind w:left="1571" w:hanging="360"/>
      </w:pPr>
      <w:rPr>
        <w:rFonts w:ascii="GOST type A" w:hAnsi="GOST type A" w:hint="default"/>
        <w:b w:val="0"/>
        <w:i/>
        <w:sz w:val="36"/>
        <w:szCs w:val="36"/>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65E53C31"/>
    <w:multiLevelType w:val="hybridMultilevel"/>
    <w:tmpl w:val="D1FAFC3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6BCF2C89"/>
    <w:multiLevelType w:val="multilevel"/>
    <w:tmpl w:val="0EA8BAE4"/>
    <w:lvl w:ilvl="0">
      <w:start w:val="1"/>
      <w:numFmt w:val="decimal"/>
      <w:pStyle w:val="2"/>
      <w:lvlText w:val="%1"/>
      <w:lvlJc w:val="left"/>
      <w:pPr>
        <w:ind w:left="851" w:firstLine="0"/>
      </w:pPr>
    </w:lvl>
    <w:lvl w:ilvl="1">
      <w:start w:val="1"/>
      <w:numFmt w:val="decimal"/>
      <w:lvlText w:val="%1.%2"/>
      <w:lvlJc w:val="left"/>
      <w:pPr>
        <w:ind w:left="851" w:firstLine="0"/>
      </w:pPr>
    </w:lvl>
    <w:lvl w:ilvl="2">
      <w:start w:val="1"/>
      <w:numFmt w:val="decimal"/>
      <w:lvlText w:val="%1.%2.%3"/>
      <w:lvlJc w:val="left"/>
      <w:pPr>
        <w:ind w:left="0" w:firstLine="851"/>
      </w:pPr>
    </w:lvl>
    <w:lvl w:ilvl="3">
      <w:start w:val="1"/>
      <w:numFmt w:val="bullet"/>
      <w:lvlText w:val="−"/>
      <w:lvlJc w:val="left"/>
      <w:pPr>
        <w:ind w:left="0" w:firstLine="851"/>
      </w:pPr>
      <w:rPr>
        <w:rFonts w:ascii="Noto Sans Symbols" w:eastAsia="Noto Sans Symbols" w:hAnsi="Noto Sans Symbols" w:cs="Noto Sans Symbols"/>
      </w:rPr>
    </w:lvl>
    <w:lvl w:ilvl="4">
      <w:start w:val="1"/>
      <w:numFmt w:val="decimal"/>
      <w:lvlText w:val="%5)"/>
      <w:lvlJc w:val="left"/>
      <w:pPr>
        <w:ind w:left="0" w:firstLine="1701"/>
      </w:pPr>
    </w:lvl>
    <w:lvl w:ilvl="5">
      <w:start w:val="1"/>
      <w:numFmt w:val="decimal"/>
      <w:lvlText w:val="%1.%6"/>
      <w:lvlJc w:val="center"/>
      <w:pPr>
        <w:ind w:left="0" w:firstLine="0"/>
      </w:pPr>
    </w:lvl>
    <w:lvl w:ilvl="6">
      <w:start w:val="1"/>
      <w:numFmt w:val="decimal"/>
      <w:lvlText w:val=""/>
      <w:lvlJc w:val="left"/>
      <w:pPr>
        <w:ind w:left="2520" w:hanging="360"/>
      </w:pPr>
    </w:lvl>
    <w:lvl w:ilvl="7">
      <w:start w:val="1"/>
      <w:numFmt w:val="decimal"/>
      <w:lvlText w:val=""/>
      <w:lvlJc w:val="left"/>
      <w:pPr>
        <w:ind w:left="2880" w:hanging="360"/>
      </w:pPr>
    </w:lvl>
    <w:lvl w:ilvl="8">
      <w:start w:val="1"/>
      <w:numFmt w:val="decimal"/>
      <w:lvlText w:val=""/>
      <w:lvlJc w:val="left"/>
      <w:pPr>
        <w:ind w:left="3240" w:hanging="360"/>
      </w:pPr>
    </w:lvl>
  </w:abstractNum>
  <w:abstractNum w:abstractNumId="13" w15:restartNumberingAfterBreak="0">
    <w:nsid w:val="717D2A22"/>
    <w:multiLevelType w:val="hybridMultilevel"/>
    <w:tmpl w:val="299811C8"/>
    <w:lvl w:ilvl="0" w:tplc="AEDA8B3A">
      <w:start w:val="65535"/>
      <w:numFmt w:val="bullet"/>
      <w:lvlText w:val="-"/>
      <w:lvlJc w:val="left"/>
      <w:pPr>
        <w:ind w:left="720" w:hanging="360"/>
      </w:pPr>
      <w:rPr>
        <w:rFonts w:ascii="GOST type A" w:hAnsi="GOST type A" w:hint="default"/>
        <w:b w:val="0"/>
        <w:i/>
        <w:sz w:val="36"/>
        <w:szCs w:val="3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95636195">
    <w:abstractNumId w:val="12"/>
  </w:num>
  <w:num w:numId="2" w16cid:durableId="883178874">
    <w:abstractNumId w:val="12"/>
  </w:num>
  <w:num w:numId="3" w16cid:durableId="1922326990">
    <w:abstractNumId w:val="9"/>
  </w:num>
  <w:num w:numId="4" w16cid:durableId="996810705">
    <w:abstractNumId w:val="8"/>
  </w:num>
  <w:num w:numId="5" w16cid:durableId="745758833">
    <w:abstractNumId w:val="4"/>
  </w:num>
  <w:num w:numId="6" w16cid:durableId="1084456697">
    <w:abstractNumId w:val="6"/>
  </w:num>
  <w:num w:numId="7" w16cid:durableId="362247584">
    <w:abstractNumId w:val="11"/>
  </w:num>
  <w:num w:numId="8" w16cid:durableId="876237127">
    <w:abstractNumId w:val="0"/>
  </w:num>
  <w:num w:numId="9" w16cid:durableId="1066299364">
    <w:abstractNumId w:val="5"/>
  </w:num>
  <w:num w:numId="10" w16cid:durableId="2114934433">
    <w:abstractNumId w:val="13"/>
  </w:num>
  <w:num w:numId="11" w16cid:durableId="1480270112">
    <w:abstractNumId w:val="10"/>
  </w:num>
  <w:num w:numId="12" w16cid:durableId="102263416">
    <w:abstractNumId w:val="1"/>
  </w:num>
  <w:num w:numId="13" w16cid:durableId="1554192166">
    <w:abstractNumId w:val="7"/>
  </w:num>
  <w:num w:numId="14" w16cid:durableId="324820691">
    <w:abstractNumId w:val="3"/>
  </w:num>
  <w:num w:numId="15" w16cid:durableId="2012681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BF"/>
    <w:rsid w:val="00023251"/>
    <w:rsid w:val="00130351"/>
    <w:rsid w:val="00160E45"/>
    <w:rsid w:val="001C7DDF"/>
    <w:rsid w:val="001E0443"/>
    <w:rsid w:val="00203155"/>
    <w:rsid w:val="00230373"/>
    <w:rsid w:val="00230B31"/>
    <w:rsid w:val="002539A9"/>
    <w:rsid w:val="00302AEF"/>
    <w:rsid w:val="00327E82"/>
    <w:rsid w:val="003453BF"/>
    <w:rsid w:val="00365ADA"/>
    <w:rsid w:val="00372D87"/>
    <w:rsid w:val="003B6FDF"/>
    <w:rsid w:val="003F0D74"/>
    <w:rsid w:val="00487B7A"/>
    <w:rsid w:val="004D127B"/>
    <w:rsid w:val="00533BB3"/>
    <w:rsid w:val="00594844"/>
    <w:rsid w:val="005C2541"/>
    <w:rsid w:val="00621DA7"/>
    <w:rsid w:val="00634D8A"/>
    <w:rsid w:val="00824A9F"/>
    <w:rsid w:val="008B47BF"/>
    <w:rsid w:val="00927A9E"/>
    <w:rsid w:val="00A2659D"/>
    <w:rsid w:val="00AE7406"/>
    <w:rsid w:val="00AF4A86"/>
    <w:rsid w:val="00B9772B"/>
    <w:rsid w:val="00BE7D95"/>
    <w:rsid w:val="00C2338A"/>
    <w:rsid w:val="00C90C02"/>
    <w:rsid w:val="00CA6BF6"/>
    <w:rsid w:val="00CF2503"/>
    <w:rsid w:val="00D30B05"/>
    <w:rsid w:val="00D879EA"/>
    <w:rsid w:val="00D97DA2"/>
    <w:rsid w:val="00DA1867"/>
    <w:rsid w:val="00E60999"/>
    <w:rsid w:val="00E669C8"/>
    <w:rsid w:val="00E67531"/>
    <w:rsid w:val="00EA2E25"/>
    <w:rsid w:val="00FE29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45C1"/>
  <w15:chartTrackingRefBased/>
  <w15:docId w15:val="{E66991BE-3DC4-4B82-9211-CE510180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53BF"/>
    <w:pPr>
      <w:spacing w:after="200" w:line="276" w:lineRule="auto"/>
    </w:pPr>
    <w:rPr>
      <w:rFonts w:ascii="Calibri" w:eastAsia="Calibri" w:hAnsi="Calibri" w:cs="Times New Roman"/>
    </w:rPr>
  </w:style>
  <w:style w:type="paragraph" w:styleId="10">
    <w:name w:val="heading 1"/>
    <w:basedOn w:val="a"/>
    <w:next w:val="a"/>
    <w:link w:val="11"/>
    <w:qFormat/>
    <w:rsid w:val="003453BF"/>
    <w:pPr>
      <w:keepNext/>
      <w:spacing w:before="240" w:after="60" w:line="240" w:lineRule="auto"/>
      <w:outlineLvl w:val="0"/>
    </w:pPr>
    <w:rPr>
      <w:rFonts w:ascii="Cambria" w:eastAsia="Times New Roman" w:hAnsi="Cambria"/>
      <w:b/>
      <w:bCs/>
      <w:kern w:val="32"/>
      <w:sz w:val="32"/>
      <w:szCs w:val="32"/>
      <w:lang w:val="x-none" w:eastAsia="ru-RU"/>
    </w:rPr>
  </w:style>
  <w:style w:type="paragraph" w:styleId="2">
    <w:name w:val="heading 2"/>
    <w:basedOn w:val="a"/>
    <w:next w:val="a"/>
    <w:link w:val="20"/>
    <w:uiPriority w:val="9"/>
    <w:unhideWhenUsed/>
    <w:qFormat/>
    <w:rsid w:val="00160E45"/>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2"/>
    <w:next w:val="21"/>
    <w:link w:val="30"/>
    <w:autoRedefine/>
    <w:unhideWhenUsed/>
    <w:qFormat/>
    <w:rsid w:val="00160E45"/>
    <w:pPr>
      <w:keepNext w:val="0"/>
      <w:keepLines w:val="0"/>
      <w:numPr>
        <w:ilvl w:val="1"/>
        <w:numId w:val="3"/>
      </w:numPr>
      <w:autoSpaceDE w:val="0"/>
      <w:autoSpaceDN w:val="0"/>
      <w:spacing w:before="440" w:after="440" w:line="360" w:lineRule="auto"/>
      <w:jc w:val="both"/>
      <w:outlineLvl w:val="2"/>
    </w:pPr>
    <w:rPr>
      <w:rFonts w:asciiTheme="minorHAnsi" w:eastAsia="Arial Unicode MS" w:hAnsiTheme="minorHAnsi" w:cstheme="minorBidi"/>
      <w:color w:val="000000" w:themeColor="text1"/>
      <w:sz w:val="22"/>
      <w:szCs w:val="22"/>
    </w:rPr>
  </w:style>
  <w:style w:type="paragraph" w:styleId="4">
    <w:name w:val="heading 4"/>
    <w:basedOn w:val="a"/>
    <w:next w:val="a"/>
    <w:link w:val="40"/>
    <w:qFormat/>
    <w:rsid w:val="003453BF"/>
    <w:pPr>
      <w:suppressAutoHyphens/>
      <w:spacing w:after="0" w:line="336" w:lineRule="auto"/>
      <w:jc w:val="center"/>
      <w:outlineLvl w:val="3"/>
    </w:pPr>
    <w:rPr>
      <w:rFonts w:ascii="Times New Roman" w:eastAsia="Times New Roman" w:hAnsi="Times New Roman"/>
      <w:b/>
      <w:sz w:val="28"/>
      <w:szCs w:val="20"/>
      <w:lang w:val="uk-UA" w:eastAsia="x-none"/>
    </w:rPr>
  </w:style>
  <w:style w:type="paragraph" w:styleId="5">
    <w:name w:val="heading 5"/>
    <w:basedOn w:val="a"/>
    <w:next w:val="a"/>
    <w:link w:val="50"/>
    <w:qFormat/>
    <w:rsid w:val="003453BF"/>
    <w:pPr>
      <w:spacing w:before="240" w:after="60" w:line="240" w:lineRule="auto"/>
      <w:jc w:val="both"/>
      <w:outlineLvl w:val="4"/>
    </w:pPr>
    <w:rPr>
      <w:rFonts w:ascii="Times New Roman" w:eastAsia="Times New Roman" w:hAnsi="Times New Roman"/>
      <w:b/>
      <w:bCs/>
      <w:i/>
      <w:iCs/>
      <w:sz w:val="26"/>
      <w:szCs w:val="26"/>
      <w:lang w:val="uk-UA" w:eastAsia="x-none"/>
    </w:rPr>
  </w:style>
  <w:style w:type="paragraph" w:styleId="6">
    <w:name w:val="heading 6"/>
    <w:basedOn w:val="a"/>
    <w:next w:val="a"/>
    <w:link w:val="60"/>
    <w:qFormat/>
    <w:rsid w:val="003453BF"/>
    <w:pPr>
      <w:keepNext/>
      <w:spacing w:after="0" w:line="240" w:lineRule="auto"/>
      <w:jc w:val="center"/>
      <w:outlineLvl w:val="5"/>
    </w:pPr>
    <w:rPr>
      <w:rFonts w:ascii="GOST type A" w:eastAsia="Times New Roman" w:hAnsi="GOST type A"/>
      <w:i/>
      <w:iCs/>
      <w:sz w:val="28"/>
      <w:szCs w:val="24"/>
      <w:lang w:val="x-none" w:eastAsia="x-none"/>
    </w:rPr>
  </w:style>
  <w:style w:type="paragraph" w:styleId="7">
    <w:name w:val="heading 7"/>
    <w:basedOn w:val="a"/>
    <w:next w:val="a"/>
    <w:link w:val="70"/>
    <w:qFormat/>
    <w:rsid w:val="003453BF"/>
    <w:pPr>
      <w:spacing w:before="240" w:after="60" w:line="240" w:lineRule="auto"/>
      <w:jc w:val="both"/>
      <w:outlineLvl w:val="6"/>
    </w:pPr>
    <w:rPr>
      <w:rFonts w:ascii="Times New Roman" w:eastAsia="Times New Roman" w:hAnsi="Times New Roman"/>
      <w:sz w:val="24"/>
      <w:szCs w:val="24"/>
      <w:lang w:val="uk-UA" w:eastAsia="x-none"/>
    </w:rPr>
  </w:style>
  <w:style w:type="paragraph" w:styleId="8">
    <w:name w:val="heading 8"/>
    <w:basedOn w:val="a"/>
    <w:next w:val="a"/>
    <w:link w:val="80"/>
    <w:qFormat/>
    <w:rsid w:val="003453BF"/>
    <w:pPr>
      <w:keepNext/>
      <w:spacing w:after="0" w:line="240" w:lineRule="auto"/>
      <w:outlineLvl w:val="7"/>
    </w:pPr>
    <w:rPr>
      <w:rFonts w:ascii="GOST type A" w:eastAsia="Times New Roman" w:hAnsi="GOST type A"/>
      <w:i/>
      <w:iCs/>
      <w:sz w:val="24"/>
      <w:szCs w:val="24"/>
      <w:lang w:val="x-none" w:eastAsia="x-none"/>
    </w:rPr>
  </w:style>
  <w:style w:type="paragraph" w:styleId="9">
    <w:name w:val="heading 9"/>
    <w:basedOn w:val="a"/>
    <w:next w:val="a"/>
    <w:link w:val="90"/>
    <w:qFormat/>
    <w:rsid w:val="003453BF"/>
    <w:pPr>
      <w:spacing w:before="240" w:after="60" w:line="240" w:lineRule="auto"/>
      <w:jc w:val="both"/>
      <w:outlineLvl w:val="8"/>
    </w:pPr>
    <w:rPr>
      <w:rFonts w:ascii="Arial" w:eastAsia="Times New Roman" w:hAnsi="Arial"/>
      <w:lang w:val="uk-UA"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1 Текст дока"/>
    <w:basedOn w:val="a"/>
    <w:link w:val="13"/>
    <w:qFormat/>
    <w:rsid w:val="00BE7D95"/>
    <w:pPr>
      <w:spacing w:after="0" w:line="360" w:lineRule="auto"/>
      <w:ind w:firstLine="851"/>
      <w:jc w:val="both"/>
    </w:pPr>
    <w:rPr>
      <w:rFonts w:ascii="Times New Roman" w:hAnsi="Times New Roman"/>
      <w:sz w:val="28"/>
      <w:szCs w:val="28"/>
      <w:lang w:val="en-US"/>
    </w:rPr>
  </w:style>
  <w:style w:type="character" w:customStyle="1" w:styleId="13">
    <w:name w:val="1 Текст дока Знак"/>
    <w:basedOn w:val="a0"/>
    <w:link w:val="12"/>
    <w:rsid w:val="00BE7D95"/>
    <w:rPr>
      <w:rFonts w:ascii="Times New Roman" w:hAnsi="Times New Roman" w:cs="Times New Roman"/>
      <w:sz w:val="28"/>
      <w:szCs w:val="28"/>
      <w:lang w:val="en-US"/>
    </w:rPr>
  </w:style>
  <w:style w:type="character" w:customStyle="1" w:styleId="30">
    <w:name w:val="Заголовок 3 Знак"/>
    <w:basedOn w:val="a0"/>
    <w:link w:val="3"/>
    <w:rsid w:val="00160E45"/>
    <w:rPr>
      <w:rFonts w:eastAsia="Arial Unicode MS"/>
      <w:color w:val="000000" w:themeColor="text1"/>
    </w:rPr>
  </w:style>
  <w:style w:type="character" w:customStyle="1" w:styleId="20">
    <w:name w:val="Заголовок 2 Знак"/>
    <w:basedOn w:val="a0"/>
    <w:link w:val="2"/>
    <w:uiPriority w:val="9"/>
    <w:semiHidden/>
    <w:rsid w:val="00160E45"/>
    <w:rPr>
      <w:rFonts w:asciiTheme="majorHAnsi" w:eastAsiaTheme="majorEastAsia" w:hAnsiTheme="majorHAnsi" w:cstheme="majorBidi"/>
      <w:color w:val="2F5496" w:themeColor="accent1" w:themeShade="BF"/>
      <w:sz w:val="26"/>
      <w:szCs w:val="26"/>
    </w:rPr>
  </w:style>
  <w:style w:type="paragraph" w:styleId="21">
    <w:name w:val="Body Text 2"/>
    <w:basedOn w:val="a"/>
    <w:link w:val="22"/>
    <w:unhideWhenUsed/>
    <w:rsid w:val="00160E45"/>
    <w:pPr>
      <w:spacing w:after="120" w:line="480" w:lineRule="auto"/>
    </w:pPr>
  </w:style>
  <w:style w:type="character" w:customStyle="1" w:styleId="22">
    <w:name w:val="Основной текст 2 Знак"/>
    <w:basedOn w:val="a0"/>
    <w:link w:val="21"/>
    <w:semiHidden/>
    <w:rsid w:val="00160E45"/>
  </w:style>
  <w:style w:type="character" w:customStyle="1" w:styleId="11">
    <w:name w:val="Заголовок 1 Знак"/>
    <w:basedOn w:val="a0"/>
    <w:link w:val="10"/>
    <w:rsid w:val="003453BF"/>
    <w:rPr>
      <w:rFonts w:ascii="Cambria" w:eastAsia="Times New Roman" w:hAnsi="Cambria" w:cs="Times New Roman"/>
      <w:b/>
      <w:bCs/>
      <w:kern w:val="32"/>
      <w:sz w:val="32"/>
      <w:szCs w:val="32"/>
      <w:lang w:val="x-none" w:eastAsia="ru-RU"/>
    </w:rPr>
  </w:style>
  <w:style w:type="character" w:customStyle="1" w:styleId="40">
    <w:name w:val="Заголовок 4 Знак"/>
    <w:basedOn w:val="a0"/>
    <w:link w:val="4"/>
    <w:rsid w:val="003453BF"/>
    <w:rPr>
      <w:rFonts w:ascii="Times New Roman" w:eastAsia="Times New Roman" w:hAnsi="Times New Roman" w:cs="Times New Roman"/>
      <w:b/>
      <w:sz w:val="28"/>
      <w:szCs w:val="20"/>
      <w:lang w:val="uk-UA" w:eastAsia="x-none"/>
    </w:rPr>
  </w:style>
  <w:style w:type="character" w:customStyle="1" w:styleId="50">
    <w:name w:val="Заголовок 5 Знак"/>
    <w:basedOn w:val="a0"/>
    <w:link w:val="5"/>
    <w:rsid w:val="003453BF"/>
    <w:rPr>
      <w:rFonts w:ascii="Times New Roman" w:eastAsia="Times New Roman" w:hAnsi="Times New Roman" w:cs="Times New Roman"/>
      <w:b/>
      <w:bCs/>
      <w:i/>
      <w:iCs/>
      <w:sz w:val="26"/>
      <w:szCs w:val="26"/>
      <w:lang w:val="uk-UA" w:eastAsia="x-none"/>
    </w:rPr>
  </w:style>
  <w:style w:type="character" w:customStyle="1" w:styleId="60">
    <w:name w:val="Заголовок 6 Знак"/>
    <w:basedOn w:val="a0"/>
    <w:link w:val="6"/>
    <w:rsid w:val="003453BF"/>
    <w:rPr>
      <w:rFonts w:ascii="GOST type A" w:eastAsia="Times New Roman" w:hAnsi="GOST type A" w:cs="Times New Roman"/>
      <w:i/>
      <w:iCs/>
      <w:sz w:val="28"/>
      <w:szCs w:val="24"/>
      <w:lang w:val="x-none" w:eastAsia="x-none"/>
    </w:rPr>
  </w:style>
  <w:style w:type="character" w:customStyle="1" w:styleId="70">
    <w:name w:val="Заголовок 7 Знак"/>
    <w:basedOn w:val="a0"/>
    <w:link w:val="7"/>
    <w:rsid w:val="003453BF"/>
    <w:rPr>
      <w:rFonts w:ascii="Times New Roman" w:eastAsia="Times New Roman" w:hAnsi="Times New Roman" w:cs="Times New Roman"/>
      <w:sz w:val="24"/>
      <w:szCs w:val="24"/>
      <w:lang w:val="uk-UA" w:eastAsia="x-none"/>
    </w:rPr>
  </w:style>
  <w:style w:type="character" w:customStyle="1" w:styleId="80">
    <w:name w:val="Заголовок 8 Знак"/>
    <w:basedOn w:val="a0"/>
    <w:link w:val="8"/>
    <w:rsid w:val="003453BF"/>
    <w:rPr>
      <w:rFonts w:ascii="GOST type A" w:eastAsia="Times New Roman" w:hAnsi="GOST type A" w:cs="Times New Roman"/>
      <w:i/>
      <w:iCs/>
      <w:sz w:val="24"/>
      <w:szCs w:val="24"/>
      <w:lang w:val="x-none" w:eastAsia="x-none"/>
    </w:rPr>
  </w:style>
  <w:style w:type="character" w:customStyle="1" w:styleId="90">
    <w:name w:val="Заголовок 9 Знак"/>
    <w:basedOn w:val="a0"/>
    <w:link w:val="9"/>
    <w:rsid w:val="003453BF"/>
    <w:rPr>
      <w:rFonts w:ascii="Arial" w:eastAsia="Times New Roman" w:hAnsi="Arial" w:cs="Times New Roman"/>
      <w:lang w:val="uk-UA" w:eastAsia="x-none"/>
    </w:rPr>
  </w:style>
  <w:style w:type="table" w:styleId="a3">
    <w:name w:val="Table Grid"/>
    <w:basedOn w:val="a1"/>
    <w:uiPriority w:val="39"/>
    <w:rsid w:val="003453BF"/>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4">
    <w:name w:val="заголовок 1"/>
    <w:basedOn w:val="a"/>
    <w:next w:val="a"/>
    <w:rsid w:val="003453BF"/>
    <w:pPr>
      <w:keepNext/>
      <w:widowControl w:val="0"/>
      <w:spacing w:after="0" w:line="240" w:lineRule="auto"/>
      <w:jc w:val="center"/>
    </w:pPr>
    <w:rPr>
      <w:rFonts w:ascii="Times New Roman" w:eastAsia="Times New Roman" w:hAnsi="Times New Roman"/>
      <w:b/>
      <w:snapToGrid w:val="0"/>
      <w:sz w:val="20"/>
      <w:szCs w:val="20"/>
      <w:lang w:eastAsia="ru-RU"/>
    </w:rPr>
  </w:style>
  <w:style w:type="paragraph" w:customStyle="1" w:styleId="a4">
    <w:name w:val="ГОСТ"/>
    <w:basedOn w:val="a"/>
    <w:rsid w:val="003453BF"/>
    <w:pPr>
      <w:shd w:val="clear" w:color="auto" w:fill="FFFFFF"/>
      <w:spacing w:after="0" w:line="240" w:lineRule="auto"/>
      <w:ind w:firstLine="851"/>
      <w:jc w:val="both"/>
    </w:pPr>
    <w:rPr>
      <w:rFonts w:ascii="GOST type A" w:eastAsia="Times New Roman" w:hAnsi="GOST type A"/>
      <w:i/>
      <w:snapToGrid w:val="0"/>
      <w:color w:val="000000"/>
      <w:sz w:val="36"/>
      <w:szCs w:val="36"/>
      <w:lang w:eastAsia="ru-RU"/>
    </w:rPr>
  </w:style>
  <w:style w:type="paragraph" w:styleId="a5">
    <w:name w:val="Body Text"/>
    <w:basedOn w:val="a"/>
    <w:link w:val="a6"/>
    <w:unhideWhenUsed/>
    <w:rsid w:val="003453BF"/>
    <w:pPr>
      <w:spacing w:after="120"/>
    </w:pPr>
    <w:rPr>
      <w:lang w:val="x-none"/>
    </w:rPr>
  </w:style>
  <w:style w:type="character" w:customStyle="1" w:styleId="a6">
    <w:name w:val="Основной текст Знак"/>
    <w:basedOn w:val="a0"/>
    <w:link w:val="a5"/>
    <w:rsid w:val="003453BF"/>
    <w:rPr>
      <w:rFonts w:ascii="Calibri" w:eastAsia="Calibri" w:hAnsi="Calibri" w:cs="Times New Roman"/>
      <w:lang w:val="x-none"/>
    </w:rPr>
  </w:style>
  <w:style w:type="paragraph" w:customStyle="1" w:styleId="a7">
    <w:name w:val="Чертежный"/>
    <w:rsid w:val="003453BF"/>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3453BF"/>
    <w:pPr>
      <w:spacing w:after="0" w:line="240" w:lineRule="auto"/>
    </w:pPr>
    <w:rPr>
      <w:rFonts w:ascii="Tahoma" w:hAnsi="Tahoma"/>
      <w:sz w:val="16"/>
      <w:szCs w:val="16"/>
      <w:lang w:val="x-none"/>
    </w:rPr>
  </w:style>
  <w:style w:type="character" w:customStyle="1" w:styleId="a9">
    <w:name w:val="Текст выноски Знак"/>
    <w:basedOn w:val="a0"/>
    <w:link w:val="a8"/>
    <w:uiPriority w:val="99"/>
    <w:semiHidden/>
    <w:rsid w:val="003453BF"/>
    <w:rPr>
      <w:rFonts w:ascii="Tahoma" w:eastAsia="Calibri" w:hAnsi="Tahoma" w:cs="Times New Roman"/>
      <w:sz w:val="16"/>
      <w:szCs w:val="16"/>
      <w:lang w:val="x-none"/>
    </w:rPr>
  </w:style>
  <w:style w:type="paragraph" w:styleId="aa">
    <w:name w:val="header"/>
    <w:basedOn w:val="a"/>
    <w:link w:val="ab"/>
    <w:uiPriority w:val="99"/>
    <w:unhideWhenUsed/>
    <w:rsid w:val="003453BF"/>
    <w:pPr>
      <w:tabs>
        <w:tab w:val="center" w:pos="4677"/>
        <w:tab w:val="right" w:pos="9355"/>
      </w:tabs>
    </w:pPr>
    <w:rPr>
      <w:lang w:val="x-none"/>
    </w:rPr>
  </w:style>
  <w:style w:type="character" w:customStyle="1" w:styleId="ab">
    <w:name w:val="Верхний колонтитул Знак"/>
    <w:basedOn w:val="a0"/>
    <w:link w:val="aa"/>
    <w:uiPriority w:val="99"/>
    <w:rsid w:val="003453BF"/>
    <w:rPr>
      <w:rFonts w:ascii="Calibri" w:eastAsia="Calibri" w:hAnsi="Calibri" w:cs="Times New Roman"/>
      <w:lang w:val="x-none"/>
    </w:rPr>
  </w:style>
  <w:style w:type="paragraph" w:styleId="ac">
    <w:name w:val="footer"/>
    <w:basedOn w:val="a"/>
    <w:link w:val="ad"/>
    <w:uiPriority w:val="99"/>
    <w:unhideWhenUsed/>
    <w:rsid w:val="003453BF"/>
    <w:pPr>
      <w:tabs>
        <w:tab w:val="center" w:pos="4677"/>
        <w:tab w:val="right" w:pos="9355"/>
      </w:tabs>
    </w:pPr>
    <w:rPr>
      <w:lang w:val="x-none"/>
    </w:rPr>
  </w:style>
  <w:style w:type="character" w:customStyle="1" w:styleId="ad">
    <w:name w:val="Нижний колонтитул Знак"/>
    <w:basedOn w:val="a0"/>
    <w:link w:val="ac"/>
    <w:uiPriority w:val="99"/>
    <w:rsid w:val="003453BF"/>
    <w:rPr>
      <w:rFonts w:ascii="Calibri" w:eastAsia="Calibri" w:hAnsi="Calibri" w:cs="Times New Roman"/>
      <w:lang w:val="x-none"/>
    </w:rPr>
  </w:style>
  <w:style w:type="paragraph" w:customStyle="1" w:styleId="ae">
    <w:name w:val="Название"/>
    <w:basedOn w:val="a"/>
    <w:link w:val="af"/>
    <w:qFormat/>
    <w:rsid w:val="003453BF"/>
    <w:pPr>
      <w:spacing w:after="0" w:line="240" w:lineRule="auto"/>
      <w:jc w:val="center"/>
    </w:pPr>
    <w:rPr>
      <w:rFonts w:ascii="Times New Roman" w:eastAsia="Times New Roman" w:hAnsi="Times New Roman"/>
      <w:b/>
      <w:bCs/>
      <w:sz w:val="28"/>
      <w:szCs w:val="24"/>
      <w:lang w:val="x-none" w:eastAsia="x-none"/>
    </w:rPr>
  </w:style>
  <w:style w:type="character" w:customStyle="1" w:styleId="af">
    <w:name w:val="Название Знак"/>
    <w:link w:val="ae"/>
    <w:rsid w:val="003453BF"/>
    <w:rPr>
      <w:rFonts w:ascii="Times New Roman" w:eastAsia="Times New Roman" w:hAnsi="Times New Roman" w:cs="Times New Roman"/>
      <w:b/>
      <w:bCs/>
      <w:sz w:val="28"/>
      <w:szCs w:val="24"/>
      <w:lang w:val="x-none" w:eastAsia="x-none"/>
    </w:rPr>
  </w:style>
  <w:style w:type="paragraph" w:styleId="af0">
    <w:name w:val="caption"/>
    <w:basedOn w:val="a"/>
    <w:next w:val="a"/>
    <w:qFormat/>
    <w:rsid w:val="003453BF"/>
    <w:pPr>
      <w:suppressAutoHyphens/>
      <w:spacing w:after="0" w:line="336" w:lineRule="auto"/>
      <w:jc w:val="center"/>
    </w:pPr>
    <w:rPr>
      <w:rFonts w:ascii="Times New Roman" w:eastAsia="Times New Roman" w:hAnsi="Times New Roman"/>
      <w:sz w:val="28"/>
      <w:szCs w:val="20"/>
      <w:lang w:val="uk-UA" w:eastAsia="ru-RU"/>
    </w:rPr>
  </w:style>
  <w:style w:type="character" w:styleId="af1">
    <w:name w:val="page number"/>
    <w:rsid w:val="003453BF"/>
    <w:rPr>
      <w:rFonts w:ascii="Times New Roman" w:hAnsi="Times New Roman"/>
      <w:noProof w:val="0"/>
      <w:lang w:val="uk-UA"/>
    </w:rPr>
  </w:style>
  <w:style w:type="paragraph" w:styleId="15">
    <w:name w:val="toc 1"/>
    <w:basedOn w:val="a"/>
    <w:next w:val="a"/>
    <w:autoRedefine/>
    <w:uiPriority w:val="39"/>
    <w:rsid w:val="003453BF"/>
    <w:pPr>
      <w:tabs>
        <w:tab w:val="right" w:leader="dot" w:pos="9355"/>
      </w:tabs>
      <w:spacing w:after="0" w:line="336" w:lineRule="auto"/>
      <w:ind w:right="851"/>
      <w:jc w:val="both"/>
    </w:pPr>
    <w:rPr>
      <w:rFonts w:ascii="Times New Roman" w:eastAsia="Times New Roman" w:hAnsi="Times New Roman"/>
      <w:sz w:val="28"/>
      <w:szCs w:val="20"/>
      <w:lang w:val="uk-UA" w:eastAsia="ru-RU"/>
    </w:rPr>
  </w:style>
  <w:style w:type="paragraph" w:styleId="23">
    <w:name w:val="toc 2"/>
    <w:basedOn w:val="a"/>
    <w:next w:val="a"/>
    <w:autoRedefine/>
    <w:uiPriority w:val="39"/>
    <w:rsid w:val="003453BF"/>
    <w:pPr>
      <w:tabs>
        <w:tab w:val="right" w:leader="dot" w:pos="9355"/>
      </w:tabs>
      <w:spacing w:after="0" w:line="336" w:lineRule="auto"/>
      <w:ind w:left="284" w:right="851" w:firstLine="283"/>
      <w:jc w:val="both"/>
    </w:pPr>
    <w:rPr>
      <w:rFonts w:ascii="Times New Roman" w:eastAsia="Times New Roman" w:hAnsi="Times New Roman"/>
      <w:sz w:val="28"/>
      <w:szCs w:val="20"/>
      <w:lang w:val="uk-UA" w:eastAsia="ru-RU"/>
    </w:rPr>
  </w:style>
  <w:style w:type="paragraph" w:styleId="31">
    <w:name w:val="toc 3"/>
    <w:basedOn w:val="a"/>
    <w:next w:val="a"/>
    <w:autoRedefine/>
    <w:uiPriority w:val="39"/>
    <w:rsid w:val="003453BF"/>
    <w:pPr>
      <w:tabs>
        <w:tab w:val="right" w:leader="dot" w:pos="9355"/>
      </w:tabs>
      <w:spacing w:after="0" w:line="336" w:lineRule="auto"/>
      <w:ind w:left="567" w:right="851"/>
    </w:pPr>
    <w:rPr>
      <w:rFonts w:ascii="Times New Roman" w:eastAsia="Times New Roman" w:hAnsi="Times New Roman"/>
      <w:sz w:val="28"/>
      <w:szCs w:val="20"/>
      <w:lang w:val="uk-UA" w:eastAsia="ru-RU"/>
    </w:rPr>
  </w:style>
  <w:style w:type="paragraph" w:styleId="41">
    <w:name w:val="toc 4"/>
    <w:basedOn w:val="a"/>
    <w:next w:val="a"/>
    <w:autoRedefine/>
    <w:semiHidden/>
    <w:rsid w:val="003453BF"/>
    <w:pPr>
      <w:tabs>
        <w:tab w:val="right" w:leader="dot" w:pos="9356"/>
      </w:tabs>
      <w:spacing w:after="0" w:line="336" w:lineRule="auto"/>
      <w:ind w:left="284" w:right="851"/>
    </w:pPr>
    <w:rPr>
      <w:rFonts w:ascii="Times New Roman" w:eastAsia="Times New Roman" w:hAnsi="Times New Roman"/>
      <w:sz w:val="28"/>
      <w:szCs w:val="20"/>
      <w:lang w:val="uk-UA" w:eastAsia="ru-RU"/>
    </w:rPr>
  </w:style>
  <w:style w:type="paragraph" w:customStyle="1" w:styleId="af2">
    <w:name w:val="Переменные"/>
    <w:basedOn w:val="a5"/>
    <w:rsid w:val="003453BF"/>
    <w:pPr>
      <w:tabs>
        <w:tab w:val="left" w:pos="482"/>
      </w:tabs>
      <w:spacing w:after="0" w:line="336" w:lineRule="auto"/>
      <w:ind w:left="482" w:hanging="482"/>
      <w:jc w:val="both"/>
    </w:pPr>
    <w:rPr>
      <w:rFonts w:ascii="Times New Roman" w:eastAsia="Times New Roman" w:hAnsi="Times New Roman"/>
      <w:sz w:val="28"/>
      <w:szCs w:val="20"/>
      <w:lang w:val="uk-UA" w:eastAsia="ru-RU"/>
    </w:rPr>
  </w:style>
  <w:style w:type="paragraph" w:styleId="af3">
    <w:name w:val="Document Map"/>
    <w:basedOn w:val="a"/>
    <w:link w:val="af4"/>
    <w:semiHidden/>
    <w:rsid w:val="003453BF"/>
    <w:pPr>
      <w:shd w:val="clear" w:color="auto" w:fill="000080"/>
      <w:spacing w:after="0" w:line="240" w:lineRule="auto"/>
      <w:jc w:val="both"/>
    </w:pPr>
    <w:rPr>
      <w:rFonts w:ascii="Times New Roman" w:eastAsia="Times New Roman" w:hAnsi="Times New Roman"/>
      <w:sz w:val="24"/>
      <w:szCs w:val="20"/>
      <w:lang w:val="uk-UA" w:eastAsia="x-none"/>
    </w:rPr>
  </w:style>
  <w:style w:type="character" w:customStyle="1" w:styleId="af4">
    <w:name w:val="Схема документа Знак"/>
    <w:basedOn w:val="a0"/>
    <w:link w:val="af3"/>
    <w:semiHidden/>
    <w:rsid w:val="003453BF"/>
    <w:rPr>
      <w:rFonts w:ascii="Times New Roman" w:eastAsia="Times New Roman" w:hAnsi="Times New Roman" w:cs="Times New Roman"/>
      <w:sz w:val="24"/>
      <w:szCs w:val="20"/>
      <w:shd w:val="clear" w:color="auto" w:fill="000080"/>
      <w:lang w:val="uk-UA" w:eastAsia="x-none"/>
    </w:rPr>
  </w:style>
  <w:style w:type="paragraph" w:customStyle="1" w:styleId="af5">
    <w:name w:val="Формула"/>
    <w:basedOn w:val="a5"/>
    <w:rsid w:val="003453BF"/>
    <w:pPr>
      <w:tabs>
        <w:tab w:val="center" w:pos="4536"/>
        <w:tab w:val="right" w:pos="9356"/>
      </w:tabs>
      <w:spacing w:after="0" w:line="336" w:lineRule="auto"/>
      <w:jc w:val="both"/>
    </w:pPr>
    <w:rPr>
      <w:rFonts w:ascii="Times New Roman" w:eastAsia="Times New Roman" w:hAnsi="Times New Roman"/>
      <w:sz w:val="28"/>
      <w:szCs w:val="20"/>
      <w:lang w:val="uk-UA" w:eastAsia="ru-RU"/>
    </w:rPr>
  </w:style>
  <w:style w:type="paragraph" w:customStyle="1" w:styleId="af6">
    <w:name w:val="Листинг программы"/>
    <w:rsid w:val="003453BF"/>
    <w:pPr>
      <w:suppressAutoHyphens/>
      <w:spacing w:after="0" w:line="240" w:lineRule="auto"/>
    </w:pPr>
    <w:rPr>
      <w:rFonts w:ascii="Times New Roman" w:eastAsia="Times New Roman" w:hAnsi="Times New Roman" w:cs="Times New Roman"/>
      <w:noProof/>
      <w:sz w:val="20"/>
      <w:szCs w:val="20"/>
      <w:lang w:eastAsia="ru-RU"/>
    </w:rPr>
  </w:style>
  <w:style w:type="paragraph" w:styleId="af7">
    <w:name w:val="annotation text"/>
    <w:basedOn w:val="a"/>
    <w:link w:val="af8"/>
    <w:semiHidden/>
    <w:rsid w:val="003453BF"/>
    <w:pPr>
      <w:spacing w:after="0" w:line="240" w:lineRule="auto"/>
      <w:jc w:val="both"/>
    </w:pPr>
    <w:rPr>
      <w:rFonts w:ascii="Journal" w:eastAsia="Times New Roman" w:hAnsi="Journal"/>
      <w:sz w:val="24"/>
      <w:szCs w:val="20"/>
      <w:lang w:val="uk-UA" w:eastAsia="x-none"/>
    </w:rPr>
  </w:style>
  <w:style w:type="character" w:customStyle="1" w:styleId="af8">
    <w:name w:val="Текст примечания Знак"/>
    <w:basedOn w:val="a0"/>
    <w:link w:val="af7"/>
    <w:semiHidden/>
    <w:rsid w:val="003453BF"/>
    <w:rPr>
      <w:rFonts w:ascii="Journal" w:eastAsia="Times New Roman" w:hAnsi="Journal" w:cs="Times New Roman"/>
      <w:sz w:val="24"/>
      <w:szCs w:val="20"/>
      <w:lang w:val="uk-UA" w:eastAsia="x-none"/>
    </w:rPr>
  </w:style>
  <w:style w:type="paragraph" w:styleId="af9">
    <w:name w:val="Body Text Indent"/>
    <w:basedOn w:val="a"/>
    <w:link w:val="afa"/>
    <w:rsid w:val="003453BF"/>
    <w:pPr>
      <w:spacing w:after="120" w:line="240" w:lineRule="auto"/>
      <w:ind w:left="283"/>
      <w:jc w:val="both"/>
    </w:pPr>
    <w:rPr>
      <w:rFonts w:ascii="Times New Roman" w:eastAsia="Times New Roman" w:hAnsi="Times New Roman"/>
      <w:sz w:val="28"/>
      <w:szCs w:val="20"/>
      <w:lang w:val="uk-UA" w:eastAsia="x-none"/>
    </w:rPr>
  </w:style>
  <w:style w:type="character" w:customStyle="1" w:styleId="afa">
    <w:name w:val="Основной текст с отступом Знак"/>
    <w:basedOn w:val="a0"/>
    <w:link w:val="af9"/>
    <w:rsid w:val="003453BF"/>
    <w:rPr>
      <w:rFonts w:ascii="Times New Roman" w:eastAsia="Times New Roman" w:hAnsi="Times New Roman" w:cs="Times New Roman"/>
      <w:sz w:val="28"/>
      <w:szCs w:val="20"/>
      <w:lang w:val="uk-UA" w:eastAsia="x-none"/>
    </w:rPr>
  </w:style>
  <w:style w:type="paragraph" w:styleId="24">
    <w:name w:val="Body Text Indent 2"/>
    <w:basedOn w:val="a"/>
    <w:link w:val="25"/>
    <w:rsid w:val="003453BF"/>
    <w:pPr>
      <w:spacing w:after="120" w:line="480" w:lineRule="auto"/>
      <w:ind w:left="283"/>
      <w:jc w:val="both"/>
    </w:pPr>
    <w:rPr>
      <w:rFonts w:ascii="Times New Roman" w:eastAsia="Times New Roman" w:hAnsi="Times New Roman"/>
      <w:sz w:val="28"/>
      <w:szCs w:val="20"/>
      <w:lang w:val="uk-UA" w:eastAsia="x-none"/>
    </w:rPr>
  </w:style>
  <w:style w:type="character" w:customStyle="1" w:styleId="25">
    <w:name w:val="Основной текст с отступом 2 Знак"/>
    <w:basedOn w:val="a0"/>
    <w:link w:val="24"/>
    <w:rsid w:val="003453BF"/>
    <w:rPr>
      <w:rFonts w:ascii="Times New Roman" w:eastAsia="Times New Roman" w:hAnsi="Times New Roman" w:cs="Times New Roman"/>
      <w:sz w:val="28"/>
      <w:szCs w:val="20"/>
      <w:lang w:val="uk-UA" w:eastAsia="x-none"/>
    </w:rPr>
  </w:style>
  <w:style w:type="paragraph" w:styleId="32">
    <w:name w:val="Body Text 3"/>
    <w:basedOn w:val="a"/>
    <w:link w:val="33"/>
    <w:rsid w:val="003453BF"/>
    <w:pPr>
      <w:spacing w:after="120" w:line="240" w:lineRule="auto"/>
      <w:jc w:val="both"/>
    </w:pPr>
    <w:rPr>
      <w:rFonts w:ascii="Times New Roman" w:eastAsia="Times New Roman" w:hAnsi="Times New Roman"/>
      <w:sz w:val="16"/>
      <w:szCs w:val="16"/>
      <w:lang w:val="uk-UA" w:eastAsia="x-none"/>
    </w:rPr>
  </w:style>
  <w:style w:type="character" w:customStyle="1" w:styleId="33">
    <w:name w:val="Основной текст 3 Знак"/>
    <w:basedOn w:val="a0"/>
    <w:link w:val="32"/>
    <w:rsid w:val="003453BF"/>
    <w:rPr>
      <w:rFonts w:ascii="Times New Roman" w:eastAsia="Times New Roman" w:hAnsi="Times New Roman" w:cs="Times New Roman"/>
      <w:sz w:val="16"/>
      <w:szCs w:val="16"/>
      <w:lang w:val="uk-UA" w:eastAsia="x-none"/>
    </w:rPr>
  </w:style>
  <w:style w:type="character" w:styleId="afb">
    <w:name w:val="Strong"/>
    <w:uiPriority w:val="22"/>
    <w:qFormat/>
    <w:rsid w:val="003453BF"/>
    <w:rPr>
      <w:b/>
      <w:bCs/>
    </w:rPr>
  </w:style>
  <w:style w:type="paragraph" w:styleId="34">
    <w:name w:val="Body Text Indent 3"/>
    <w:basedOn w:val="a"/>
    <w:link w:val="35"/>
    <w:rsid w:val="003453BF"/>
    <w:pPr>
      <w:spacing w:after="120" w:line="240" w:lineRule="auto"/>
      <w:ind w:left="283"/>
    </w:pPr>
    <w:rPr>
      <w:rFonts w:ascii="Times New Roman" w:eastAsia="Times New Roman" w:hAnsi="Times New Roman"/>
      <w:sz w:val="16"/>
      <w:szCs w:val="16"/>
      <w:lang w:val="x-none" w:eastAsia="x-none"/>
    </w:rPr>
  </w:style>
  <w:style w:type="character" w:customStyle="1" w:styleId="35">
    <w:name w:val="Основной текст с отступом 3 Знак"/>
    <w:basedOn w:val="a0"/>
    <w:link w:val="34"/>
    <w:rsid w:val="003453BF"/>
    <w:rPr>
      <w:rFonts w:ascii="Times New Roman" w:eastAsia="Times New Roman" w:hAnsi="Times New Roman" w:cs="Times New Roman"/>
      <w:sz w:val="16"/>
      <w:szCs w:val="16"/>
      <w:lang w:val="x-none" w:eastAsia="x-none"/>
    </w:rPr>
  </w:style>
  <w:style w:type="paragraph" w:styleId="afc">
    <w:name w:val="No Spacing"/>
    <w:link w:val="afd"/>
    <w:uiPriority w:val="1"/>
    <w:qFormat/>
    <w:rsid w:val="003453BF"/>
    <w:pPr>
      <w:spacing w:after="0" w:line="240" w:lineRule="auto"/>
    </w:pPr>
    <w:rPr>
      <w:rFonts w:ascii="Calibri" w:eastAsia="Calibri" w:hAnsi="Calibri" w:cs="Times New Roman"/>
    </w:rPr>
  </w:style>
  <w:style w:type="paragraph" w:styleId="afe">
    <w:name w:val="Subtitle"/>
    <w:basedOn w:val="a"/>
    <w:link w:val="aff"/>
    <w:qFormat/>
    <w:rsid w:val="003453BF"/>
    <w:pPr>
      <w:widowControl w:val="0"/>
      <w:spacing w:after="0" w:line="240" w:lineRule="auto"/>
      <w:jc w:val="both"/>
    </w:pPr>
    <w:rPr>
      <w:rFonts w:ascii="Times New Roman" w:eastAsia="Times New Roman" w:hAnsi="Times New Roman"/>
      <w:sz w:val="24"/>
      <w:szCs w:val="20"/>
      <w:lang w:val="x-none" w:eastAsia="x-none"/>
    </w:rPr>
  </w:style>
  <w:style w:type="character" w:customStyle="1" w:styleId="aff">
    <w:name w:val="Подзаголовок Знак"/>
    <w:basedOn w:val="a0"/>
    <w:link w:val="afe"/>
    <w:rsid w:val="003453BF"/>
    <w:rPr>
      <w:rFonts w:ascii="Times New Roman" w:eastAsia="Times New Roman" w:hAnsi="Times New Roman" w:cs="Times New Roman"/>
      <w:sz w:val="24"/>
      <w:szCs w:val="20"/>
      <w:lang w:val="x-none" w:eastAsia="x-none"/>
    </w:rPr>
  </w:style>
  <w:style w:type="character" w:customStyle="1" w:styleId="afd">
    <w:name w:val="Без интервала Знак"/>
    <w:link w:val="afc"/>
    <w:uiPriority w:val="1"/>
    <w:rsid w:val="003453BF"/>
    <w:rPr>
      <w:rFonts w:ascii="Calibri" w:eastAsia="Calibri" w:hAnsi="Calibri" w:cs="Times New Roman"/>
    </w:rPr>
  </w:style>
  <w:style w:type="paragraph" w:customStyle="1" w:styleId="16">
    <w:name w:val="Обычный1"/>
    <w:rsid w:val="003453BF"/>
    <w:pPr>
      <w:widowControl w:val="0"/>
      <w:spacing w:after="0" w:line="240" w:lineRule="auto"/>
    </w:pPr>
    <w:rPr>
      <w:rFonts w:ascii="Times New Roman" w:eastAsia="Times New Roman" w:hAnsi="Times New Roman" w:cs="Times New Roman"/>
      <w:sz w:val="20"/>
      <w:szCs w:val="20"/>
      <w:lang w:eastAsia="ru-RU"/>
    </w:rPr>
  </w:style>
  <w:style w:type="paragraph" w:styleId="aff0">
    <w:name w:val="Normal (Web)"/>
    <w:basedOn w:val="a"/>
    <w:uiPriority w:val="99"/>
    <w:unhideWhenUsed/>
    <w:rsid w:val="003453BF"/>
    <w:pPr>
      <w:spacing w:before="100" w:beforeAutospacing="1" w:after="100" w:afterAutospacing="1" w:line="240" w:lineRule="auto"/>
    </w:pPr>
    <w:rPr>
      <w:rFonts w:ascii="Times New Roman" w:eastAsia="Times New Roman" w:hAnsi="Times New Roman"/>
      <w:sz w:val="24"/>
      <w:szCs w:val="24"/>
      <w:lang w:eastAsia="ru-RU"/>
    </w:rPr>
  </w:style>
  <w:style w:type="character" w:styleId="aff1">
    <w:name w:val="Placeholder Text"/>
    <w:basedOn w:val="a0"/>
    <w:uiPriority w:val="99"/>
    <w:semiHidden/>
    <w:rsid w:val="003453BF"/>
    <w:rPr>
      <w:color w:val="808080"/>
    </w:rPr>
  </w:style>
  <w:style w:type="character" w:styleId="aff2">
    <w:name w:val="Hyperlink"/>
    <w:basedOn w:val="a0"/>
    <w:uiPriority w:val="99"/>
    <w:unhideWhenUsed/>
    <w:rsid w:val="003453BF"/>
    <w:rPr>
      <w:color w:val="0563C1" w:themeColor="hyperlink"/>
      <w:u w:val="single"/>
    </w:rPr>
  </w:style>
  <w:style w:type="character" w:customStyle="1" w:styleId="17">
    <w:name w:val="Неразрешенное упоминание1"/>
    <w:basedOn w:val="a0"/>
    <w:uiPriority w:val="99"/>
    <w:semiHidden/>
    <w:unhideWhenUsed/>
    <w:rsid w:val="003453BF"/>
    <w:rPr>
      <w:color w:val="605E5C"/>
      <w:shd w:val="clear" w:color="auto" w:fill="E1DFDD"/>
    </w:rPr>
  </w:style>
  <w:style w:type="paragraph" w:styleId="aff3">
    <w:name w:val="List Paragraph"/>
    <w:basedOn w:val="a"/>
    <w:link w:val="aff4"/>
    <w:uiPriority w:val="34"/>
    <w:qFormat/>
    <w:rsid w:val="003453BF"/>
    <w:pPr>
      <w:ind w:left="720"/>
      <w:contextualSpacing/>
    </w:pPr>
  </w:style>
  <w:style w:type="character" w:styleId="aff5">
    <w:name w:val="Emphasis"/>
    <w:uiPriority w:val="20"/>
    <w:qFormat/>
    <w:rsid w:val="003453BF"/>
    <w:rPr>
      <w:i w:val="0"/>
      <w:iCs w:val="0"/>
    </w:rPr>
  </w:style>
  <w:style w:type="paragraph" w:customStyle="1" w:styleId="C6">
    <w:name w:val="C6"/>
    <w:basedOn w:val="a"/>
    <w:uiPriority w:val="99"/>
    <w:rsid w:val="003453BF"/>
    <w:pPr>
      <w:suppressAutoHyphens/>
      <w:spacing w:after="0" w:line="240" w:lineRule="auto"/>
    </w:pPr>
    <w:rPr>
      <w:rFonts w:ascii="Liberation Serif" w:eastAsia="NSimSun" w:hAnsi="Liberation Serif" w:cs="Arial"/>
      <w:kern w:val="2"/>
      <w:sz w:val="24"/>
      <w:szCs w:val="24"/>
      <w:lang w:eastAsia="hi-IN" w:bidi="hi-IN"/>
    </w:rPr>
  </w:style>
  <w:style w:type="paragraph" w:customStyle="1" w:styleId="docdata">
    <w:name w:val="docdata"/>
    <w:basedOn w:val="a"/>
    <w:uiPriority w:val="99"/>
    <w:rsid w:val="003453BF"/>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31">
    <w:name w:val="c31"/>
    <w:basedOn w:val="a"/>
    <w:rsid w:val="003453BF"/>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0">
    <w:name w:val="c10"/>
    <w:basedOn w:val="a0"/>
    <w:rsid w:val="003453BF"/>
  </w:style>
  <w:style w:type="character" w:customStyle="1" w:styleId="c63">
    <w:name w:val="c63"/>
    <w:basedOn w:val="a0"/>
    <w:rsid w:val="003453BF"/>
  </w:style>
  <w:style w:type="paragraph" w:customStyle="1" w:styleId="c1">
    <w:name w:val="c1"/>
    <w:basedOn w:val="a"/>
    <w:rsid w:val="003453BF"/>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3">
    <w:name w:val="c3"/>
    <w:basedOn w:val="a0"/>
    <w:rsid w:val="003453BF"/>
  </w:style>
  <w:style w:type="character" w:customStyle="1" w:styleId="c25">
    <w:name w:val="c25"/>
    <w:basedOn w:val="a0"/>
    <w:rsid w:val="003453BF"/>
  </w:style>
  <w:style w:type="character" w:customStyle="1" w:styleId="c85">
    <w:name w:val="c85"/>
    <w:basedOn w:val="a0"/>
    <w:rsid w:val="003453BF"/>
  </w:style>
  <w:style w:type="paragraph" w:customStyle="1" w:styleId="aff6">
    <w:name w:val="Глава"/>
    <w:basedOn w:val="a"/>
    <w:link w:val="aff7"/>
    <w:qFormat/>
    <w:rsid w:val="003453BF"/>
    <w:pPr>
      <w:shd w:val="clear" w:color="auto" w:fill="FFFFFF"/>
      <w:spacing w:after="0" w:line="360" w:lineRule="auto"/>
      <w:ind w:firstLine="851"/>
      <w:jc w:val="both"/>
    </w:pPr>
    <w:rPr>
      <w:rFonts w:ascii="Times New Roman" w:hAnsi="Times New Roman"/>
      <w:b/>
      <w:sz w:val="28"/>
      <w:szCs w:val="28"/>
    </w:rPr>
  </w:style>
  <w:style w:type="paragraph" w:customStyle="1" w:styleId="aff8">
    <w:name w:val="Список ПЗ"/>
    <w:basedOn w:val="a"/>
    <w:link w:val="aff9"/>
    <w:rsid w:val="003453BF"/>
    <w:pPr>
      <w:widowControl w:val="0"/>
      <w:suppressAutoHyphens/>
      <w:spacing w:after="0" w:line="360" w:lineRule="auto"/>
      <w:ind w:firstLine="851"/>
      <w:jc w:val="both"/>
    </w:pPr>
    <w:rPr>
      <w:rFonts w:ascii="Times New Roman" w:hAnsi="Times New Roman"/>
      <w:sz w:val="28"/>
    </w:rPr>
  </w:style>
  <w:style w:type="character" w:customStyle="1" w:styleId="aff7">
    <w:name w:val="Глава Знак"/>
    <w:basedOn w:val="a0"/>
    <w:link w:val="aff6"/>
    <w:rsid w:val="003453BF"/>
    <w:rPr>
      <w:rFonts w:ascii="Times New Roman" w:eastAsia="Calibri" w:hAnsi="Times New Roman" w:cs="Times New Roman"/>
      <w:b/>
      <w:sz w:val="28"/>
      <w:szCs w:val="28"/>
      <w:shd w:val="clear" w:color="auto" w:fill="FFFFFF"/>
    </w:rPr>
  </w:style>
  <w:style w:type="paragraph" w:customStyle="1" w:styleId="1">
    <w:name w:val="Список ПЗ1"/>
    <w:basedOn w:val="aff8"/>
    <w:link w:val="18"/>
    <w:qFormat/>
    <w:rsid w:val="003453BF"/>
    <w:pPr>
      <w:numPr>
        <w:numId w:val="11"/>
      </w:numPr>
      <w:ind w:left="0" w:firstLine="851"/>
    </w:pPr>
  </w:style>
  <w:style w:type="character" w:customStyle="1" w:styleId="aff9">
    <w:name w:val="Список ПЗ Знак"/>
    <w:basedOn w:val="a0"/>
    <w:link w:val="aff8"/>
    <w:rsid w:val="003453BF"/>
    <w:rPr>
      <w:rFonts w:ascii="Times New Roman" w:eastAsia="Calibri" w:hAnsi="Times New Roman" w:cs="Times New Roman"/>
      <w:sz w:val="28"/>
    </w:rPr>
  </w:style>
  <w:style w:type="character" w:customStyle="1" w:styleId="18">
    <w:name w:val="Список ПЗ1 Знак"/>
    <w:basedOn w:val="aff9"/>
    <w:link w:val="1"/>
    <w:rsid w:val="003453BF"/>
    <w:rPr>
      <w:rFonts w:ascii="Times New Roman" w:eastAsia="Calibri" w:hAnsi="Times New Roman" w:cs="Times New Roman"/>
      <w:sz w:val="28"/>
    </w:rPr>
  </w:style>
  <w:style w:type="paragraph" w:customStyle="1" w:styleId="affa">
    <w:name w:val="Введение"/>
    <w:basedOn w:val="a"/>
    <w:link w:val="affb"/>
    <w:qFormat/>
    <w:rsid w:val="003453BF"/>
    <w:pPr>
      <w:jc w:val="center"/>
    </w:pPr>
    <w:rPr>
      <w:rFonts w:ascii="Times New Roman" w:hAnsi="Times New Roman"/>
      <w:b/>
      <w:sz w:val="28"/>
      <w:szCs w:val="28"/>
    </w:rPr>
  </w:style>
  <w:style w:type="character" w:customStyle="1" w:styleId="affb">
    <w:name w:val="Введение Знак"/>
    <w:basedOn w:val="a0"/>
    <w:link w:val="affa"/>
    <w:rsid w:val="003453BF"/>
    <w:rPr>
      <w:rFonts w:ascii="Times New Roman" w:eastAsia="Calibri" w:hAnsi="Times New Roman" w:cs="Times New Roman"/>
      <w:b/>
      <w:sz w:val="28"/>
      <w:szCs w:val="28"/>
    </w:rPr>
  </w:style>
  <w:style w:type="paragraph" w:customStyle="1" w:styleId="affc">
    <w:name w:val="Текст документа"/>
    <w:basedOn w:val="affa"/>
    <w:link w:val="affd"/>
    <w:qFormat/>
    <w:rsid w:val="003453BF"/>
    <w:pPr>
      <w:spacing w:after="0" w:line="360" w:lineRule="auto"/>
      <w:ind w:firstLine="851"/>
      <w:jc w:val="both"/>
    </w:pPr>
    <w:rPr>
      <w:b w:val="0"/>
    </w:rPr>
  </w:style>
  <w:style w:type="table" w:customStyle="1" w:styleId="19">
    <w:name w:val="Сетка таблицы1"/>
    <w:basedOn w:val="a1"/>
    <w:next w:val="a3"/>
    <w:uiPriority w:val="39"/>
    <w:rsid w:val="00345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d">
    <w:name w:val="Текст документа Знак"/>
    <w:basedOn w:val="affb"/>
    <w:link w:val="affc"/>
    <w:rsid w:val="003453BF"/>
    <w:rPr>
      <w:rFonts w:ascii="Times New Roman" w:eastAsia="Calibri" w:hAnsi="Times New Roman" w:cs="Times New Roman"/>
      <w:b w:val="0"/>
      <w:sz w:val="28"/>
      <w:szCs w:val="28"/>
    </w:rPr>
  </w:style>
  <w:style w:type="paragraph" w:customStyle="1" w:styleId="p54">
    <w:name w:val="p54"/>
    <w:basedOn w:val="a"/>
    <w:rsid w:val="003453BF"/>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ffe">
    <w:name w:val="Параграф"/>
    <w:basedOn w:val="aff3"/>
    <w:link w:val="afff"/>
    <w:qFormat/>
    <w:rsid w:val="003453BF"/>
    <w:pPr>
      <w:shd w:val="clear" w:color="auto" w:fill="FFFFFF"/>
      <w:spacing w:after="0" w:line="360" w:lineRule="auto"/>
      <w:ind w:left="0" w:firstLine="851"/>
      <w:jc w:val="both"/>
    </w:pPr>
    <w:rPr>
      <w:rFonts w:ascii="Times New Roman" w:hAnsi="Times New Roman"/>
      <w:sz w:val="28"/>
      <w:szCs w:val="28"/>
    </w:rPr>
  </w:style>
  <w:style w:type="paragraph" w:customStyle="1" w:styleId="36">
    <w:name w:val="Параграф 3"/>
    <w:basedOn w:val="aff3"/>
    <w:link w:val="37"/>
    <w:qFormat/>
    <w:rsid w:val="003453BF"/>
    <w:pPr>
      <w:shd w:val="clear" w:color="auto" w:fill="FFFFFF"/>
      <w:spacing w:after="0" w:line="360" w:lineRule="auto"/>
      <w:ind w:left="0" w:firstLine="851"/>
      <w:jc w:val="both"/>
    </w:pPr>
    <w:rPr>
      <w:rFonts w:ascii="Times New Roman" w:hAnsi="Times New Roman"/>
      <w:color w:val="000000"/>
      <w:sz w:val="28"/>
      <w:szCs w:val="28"/>
    </w:rPr>
  </w:style>
  <w:style w:type="character" w:customStyle="1" w:styleId="aff4">
    <w:name w:val="Абзац списка Знак"/>
    <w:basedOn w:val="a0"/>
    <w:link w:val="aff3"/>
    <w:uiPriority w:val="34"/>
    <w:rsid w:val="003453BF"/>
    <w:rPr>
      <w:rFonts w:ascii="Calibri" w:eastAsia="Calibri" w:hAnsi="Calibri" w:cs="Times New Roman"/>
    </w:rPr>
  </w:style>
  <w:style w:type="character" w:customStyle="1" w:styleId="afff">
    <w:name w:val="Параграф Знак"/>
    <w:basedOn w:val="aff4"/>
    <w:link w:val="affe"/>
    <w:rsid w:val="003453BF"/>
    <w:rPr>
      <w:rFonts w:ascii="Times New Roman" w:eastAsia="Calibri" w:hAnsi="Times New Roman" w:cs="Times New Roman"/>
      <w:sz w:val="28"/>
      <w:szCs w:val="28"/>
      <w:shd w:val="clear" w:color="auto" w:fill="FFFFFF"/>
    </w:rPr>
  </w:style>
  <w:style w:type="character" w:customStyle="1" w:styleId="37">
    <w:name w:val="Параграф 3 Знак"/>
    <w:basedOn w:val="aff4"/>
    <w:link w:val="36"/>
    <w:rsid w:val="003453BF"/>
    <w:rPr>
      <w:rFonts w:ascii="Times New Roman" w:eastAsia="Calibri" w:hAnsi="Times New Roman" w:cs="Times New Roman"/>
      <w:color w:val="000000"/>
      <w:sz w:val="28"/>
      <w:szCs w:val="28"/>
      <w:shd w:val="clear" w:color="auto" w:fill="FFFFFF"/>
    </w:rPr>
  </w:style>
  <w:style w:type="paragraph" w:customStyle="1" w:styleId="afff0">
    <w:name w:val="Рисунок"/>
    <w:basedOn w:val="36"/>
    <w:link w:val="afff1"/>
    <w:qFormat/>
    <w:rsid w:val="003453BF"/>
    <w:pPr>
      <w:ind w:firstLine="0"/>
      <w:jc w:val="center"/>
    </w:pPr>
    <w:rPr>
      <w:lang w:eastAsia="ru-RU"/>
    </w:rPr>
  </w:style>
  <w:style w:type="character" w:customStyle="1" w:styleId="afff1">
    <w:name w:val="Рисунок Знак"/>
    <w:basedOn w:val="37"/>
    <w:link w:val="afff0"/>
    <w:rsid w:val="003453BF"/>
    <w:rPr>
      <w:rFonts w:ascii="Times New Roman" w:eastAsia="Calibri" w:hAnsi="Times New Roman" w:cs="Times New Roman"/>
      <w:color w:val="000000"/>
      <w:sz w:val="28"/>
      <w:szCs w:val="28"/>
      <w:shd w:val="clear" w:color="auto" w:fill="FFFFFF"/>
      <w:lang w:eastAsia="ru-RU"/>
    </w:rPr>
  </w:style>
  <w:style w:type="character" w:customStyle="1" w:styleId="26">
    <w:name w:val="Неразрешенное упоминание2"/>
    <w:basedOn w:val="a0"/>
    <w:uiPriority w:val="99"/>
    <w:semiHidden/>
    <w:unhideWhenUsed/>
    <w:rsid w:val="003453BF"/>
    <w:rPr>
      <w:color w:val="605E5C"/>
      <w:shd w:val="clear" w:color="auto" w:fill="E1DFDD"/>
    </w:rPr>
  </w:style>
  <w:style w:type="paragraph" w:customStyle="1" w:styleId="27">
    <w:name w:val="Глава2"/>
    <w:basedOn w:val="affe"/>
    <w:link w:val="28"/>
    <w:qFormat/>
    <w:rsid w:val="003453BF"/>
  </w:style>
  <w:style w:type="character" w:customStyle="1" w:styleId="28">
    <w:name w:val="Глава2 Знак"/>
    <w:basedOn w:val="afff"/>
    <w:link w:val="27"/>
    <w:rsid w:val="003453BF"/>
    <w:rPr>
      <w:rFonts w:ascii="Times New Roman" w:eastAsia="Calibri" w:hAnsi="Times New Roman" w:cs="Times New Roman"/>
      <w:sz w:val="28"/>
      <w:szCs w:val="28"/>
      <w:shd w:val="clear" w:color="auto" w:fill="FFFFFF"/>
    </w:rPr>
  </w:style>
  <w:style w:type="paragraph" w:customStyle="1" w:styleId="ds-markdown-paragraph">
    <w:name w:val="ds-markdown-paragraph"/>
    <w:basedOn w:val="a"/>
    <w:rsid w:val="00203155"/>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5125">
      <w:bodyDiv w:val="1"/>
      <w:marLeft w:val="0"/>
      <w:marRight w:val="0"/>
      <w:marTop w:val="0"/>
      <w:marBottom w:val="0"/>
      <w:divBdr>
        <w:top w:val="none" w:sz="0" w:space="0" w:color="auto"/>
        <w:left w:val="none" w:sz="0" w:space="0" w:color="auto"/>
        <w:bottom w:val="none" w:sz="0" w:space="0" w:color="auto"/>
        <w:right w:val="none" w:sz="0" w:space="0" w:color="auto"/>
      </w:divBdr>
    </w:div>
    <w:div w:id="461122605">
      <w:bodyDiv w:val="1"/>
      <w:marLeft w:val="0"/>
      <w:marRight w:val="0"/>
      <w:marTop w:val="0"/>
      <w:marBottom w:val="0"/>
      <w:divBdr>
        <w:top w:val="none" w:sz="0" w:space="0" w:color="auto"/>
        <w:left w:val="none" w:sz="0" w:space="0" w:color="auto"/>
        <w:bottom w:val="none" w:sz="0" w:space="0" w:color="auto"/>
        <w:right w:val="none" w:sz="0" w:space="0" w:color="auto"/>
      </w:divBdr>
    </w:div>
    <w:div w:id="603733556">
      <w:bodyDiv w:val="1"/>
      <w:marLeft w:val="0"/>
      <w:marRight w:val="0"/>
      <w:marTop w:val="0"/>
      <w:marBottom w:val="0"/>
      <w:divBdr>
        <w:top w:val="none" w:sz="0" w:space="0" w:color="auto"/>
        <w:left w:val="none" w:sz="0" w:space="0" w:color="auto"/>
        <w:bottom w:val="none" w:sz="0" w:space="0" w:color="auto"/>
        <w:right w:val="none" w:sz="0" w:space="0" w:color="auto"/>
      </w:divBdr>
    </w:div>
    <w:div w:id="612593241">
      <w:bodyDiv w:val="1"/>
      <w:marLeft w:val="0"/>
      <w:marRight w:val="0"/>
      <w:marTop w:val="0"/>
      <w:marBottom w:val="0"/>
      <w:divBdr>
        <w:top w:val="none" w:sz="0" w:space="0" w:color="auto"/>
        <w:left w:val="none" w:sz="0" w:space="0" w:color="auto"/>
        <w:bottom w:val="none" w:sz="0" w:space="0" w:color="auto"/>
        <w:right w:val="none" w:sz="0" w:space="0" w:color="auto"/>
      </w:divBdr>
    </w:div>
    <w:div w:id="919758256">
      <w:bodyDiv w:val="1"/>
      <w:marLeft w:val="0"/>
      <w:marRight w:val="0"/>
      <w:marTop w:val="0"/>
      <w:marBottom w:val="0"/>
      <w:divBdr>
        <w:top w:val="none" w:sz="0" w:space="0" w:color="auto"/>
        <w:left w:val="none" w:sz="0" w:space="0" w:color="auto"/>
        <w:bottom w:val="none" w:sz="0" w:space="0" w:color="auto"/>
        <w:right w:val="none" w:sz="0" w:space="0" w:color="auto"/>
      </w:divBdr>
    </w:div>
    <w:div w:id="1142776348">
      <w:bodyDiv w:val="1"/>
      <w:marLeft w:val="0"/>
      <w:marRight w:val="0"/>
      <w:marTop w:val="0"/>
      <w:marBottom w:val="0"/>
      <w:divBdr>
        <w:top w:val="none" w:sz="0" w:space="0" w:color="auto"/>
        <w:left w:val="none" w:sz="0" w:space="0" w:color="auto"/>
        <w:bottom w:val="none" w:sz="0" w:space="0" w:color="auto"/>
        <w:right w:val="none" w:sz="0" w:space="0" w:color="auto"/>
      </w:divBdr>
    </w:div>
    <w:div w:id="1964312871">
      <w:bodyDiv w:val="1"/>
      <w:marLeft w:val="0"/>
      <w:marRight w:val="0"/>
      <w:marTop w:val="0"/>
      <w:marBottom w:val="0"/>
      <w:divBdr>
        <w:top w:val="none" w:sz="0" w:space="0" w:color="auto"/>
        <w:left w:val="none" w:sz="0" w:space="0" w:color="auto"/>
        <w:bottom w:val="none" w:sz="0" w:space="0" w:color="auto"/>
        <w:right w:val="none" w:sz="0" w:space="0" w:color="auto"/>
      </w:divBdr>
    </w:div>
    <w:div w:id="203792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nergo-consultant.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~WRL1661.tmp</Template>
  <TotalTime>194</TotalTime>
  <Pages>1</Pages>
  <Words>3060</Words>
  <Characters>17443</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darina.o</cp:lastModifiedBy>
  <cp:revision>9</cp:revision>
  <dcterms:created xsi:type="dcterms:W3CDTF">2025-05-27T08:36:00Z</dcterms:created>
  <dcterms:modified xsi:type="dcterms:W3CDTF">2025-06-06T23:21:00Z</dcterms:modified>
</cp:coreProperties>
</file>