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b43506a5c34692b27fe461d394c8e8eacf4a5df.png"/>
            <a:graphic>
              <a:graphicData uri="http://schemas.openxmlformats.org/drawingml/2006/picture">
                <pic:pic>
                  <pic:nvPicPr>
                    <pic:cNvPr id="1" name="image-7b43506a5c34692b27fe461d394c8e8eacf4a5d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ваши_рекомендации_приняты_к_испол_99f1a9"/>
      <w:r>
        <w:rPr>
          <w:rFonts w:eastAsia="georgia" w:cs="georgia" w:ascii="georgia" w:hAnsi="georgia"/>
          <w:b/>
          <w:color w:val="000000"/>
          <w:sz w:val="39"/>
        </w:rPr>
        <w:t xml:space="preserve">Ваши рекомендации приняты к исполнению. Синтезируйте подробный план и задание на превращение ноутбука "C:\Git\permafrost_analysis_dara\permafrost_analysis.ipynb" в информационно аналитическое web приложение для мониторинга и планирования средств МЧС по задаче "КЛИМАТИЧЕСКАЯ АНОМАЛИЯ → ДЕГРАДАЦИЯ ММГ → ЧС → нужна реакция МЧС"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структурированное техзадание и план работ по превращению ноутбука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C:\Git\permafrost_analysis_dara\permafrost_analysis.ipynb</w:t>
      </w:r>
      <w:r>
        <w:rPr>
          <w:rFonts w:eastAsia="georgia" w:cs="georgia" w:ascii="georgia" w:hAnsi="georgia"/>
          <w:color w:val="000000"/>
        </w:rPr>
        <w:t xml:space="preserve"> в веб‑приложение мониторинга и планирования для цепочки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«КЛИМАТИЧЕСКАЯ АНОМАЛИЯ → ДЕГРАДАЦИЯ ММГ → ЧС → нужна реакция МЧС».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цели_и_пользователи"/>
      <w:r>
        <w:rPr>
          <w:rFonts w:eastAsia="georgia" w:cs="georgia" w:ascii="georgia" w:hAnsi="georgia"/>
          <w:b/>
          <w:color w:val="000000"/>
          <w:sz w:val="24"/>
        </w:rPr>
        <w:t xml:space="preserve">1. Цели и пользователи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 приложения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Собирать климато‑гидрологические и криогенные данные (воздух, снег, вода, грунт, ALT CALM), автоматически выявлять аномалии и увязывать их: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показателями сезона/года (аномальный год/сезон),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ЧС (паводки, заторы и далее — инфраструктурные аварии),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рекомендованными режимами и мерами МЧС по стадиям: профилактика, готовность, реагирование, восстановление.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Целевая аудитория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Аналитики региональных/муниципальных звеньев РСЧС.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Дежурно‑диспетчерские службы МЧС/ГОЧС.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Научные и проектные организации, поддерживающие МЧС.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2_общая_архитектура"/>
      <w:r>
        <w:rPr>
          <w:rFonts w:eastAsia="georgia" w:cs="georgia" w:ascii="georgia" w:hAnsi="georgia"/>
          <w:b/>
          <w:color w:val="000000"/>
          <w:sz w:val="24"/>
        </w:rPr>
        <w:t xml:space="preserve">2. Общая архитектура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Технологический стек (рекомендуемый минимум)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/ расчёт: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Python 3.11+, основные библиотеки уже используются в ноутбуке: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pandas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numpy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matplotlib</w:t>
      </w:r>
      <w:r>
        <w:rPr>
          <w:rFonts w:eastAsia="georgia" w:cs="georgia" w:ascii="georgia" w:hAnsi="georgia"/>
          <w:color w:val="000000"/>
          <w:sz w:val="21"/>
        </w:rPr>
        <w:t xml:space="preserve"> (для графиков можно дополнить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plotly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Веб‑фреймворк: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вариант 1 (минимальный порог входа): Dash / Plotly Dash (Python‑only, легко перенести код из Jupyter);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вариант 2 (более модульно): FastAPI (REST API) + отдельный фронтенд (React/Vue).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Хранение данных: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первом этапе можно использовать файловое хранилище (CSV/Parquet в подкаталоге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results/</w:t>
      </w:r>
      <w:r>
        <w:rPr>
          <w:rFonts w:eastAsia="georgia" w:cs="georgia" w:ascii="georgia" w:hAnsi="georgia"/>
          <w:color w:val="000000"/>
          <w:sz w:val="21"/>
        </w:rPr>
        <w:t xml:space="preserve">), как в ноутбуке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dailyanomaliesoperational.csv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monthlyanomaliesoperational.csv</w:t>
      </w:r>
      <w:r>
        <w:rPr>
          <w:rFonts w:eastAsia="georgia" w:cs="georgia" w:ascii="georgia" w:hAnsi="georgia"/>
          <w:color w:val="000000"/>
          <w:sz w:val="21"/>
        </w:rPr>
        <w:t xml:space="preserve">, Excel‑отчёты).</w:t>
      </w:r>
      <w:bookmarkStart w:id="6" w:name="fnref1_3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втором этапе — PostgreSQL с таблицами: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climate_daily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climate_monthly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permafrost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hydro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chs_events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anomalies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anomaly_chs_links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scenario_rules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План выполнения расчётов: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Пакетный режим (cron/Task Scheduler) + возможность ручного запуска из веб‑интерфейса.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данные_и_модель_что_уже_есть_bc5d5e"/>
      <w:r>
        <w:rPr>
          <w:rFonts w:eastAsia="georgia" w:cs="georgia" w:ascii="georgia" w:hAnsi="georgia"/>
          <w:b/>
          <w:color w:val="000000"/>
          <w:sz w:val="24"/>
        </w:rPr>
        <w:t xml:space="preserve">3. Данные и модель: что уже есть в ноутбуке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ноутбука следует, что уже реализованы следующие блоки обработки:</w:t>
      </w:r>
      <w:bookmarkStart w:id="8" w:name="fnref1_4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Импорт данных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Почасовые/суточные климатические данные (TTTR‑формат: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Tmean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Tmax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Precip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9" w:name="fnref1_5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Снежный покров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snowdepthcm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snowcoverage10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10" w:name="fnref1_6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Температуры грунта на разных глубинах (массив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SOILDEPTHS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11" w:name="fnref1_7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Уровни воды на гидропостах (Лена: Киренск, Витим, Ленск, Олёкминск, Покровск, Якутск, Табага, Сангар, Жиганск).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ALT CALM (Excel) и данные о ЧС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datamchsevents.csv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13" w:name="fnref1_9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Расчёт гидрологических характеристик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Годовые и весенние пики уровня воды, амплитуда весеннего подъёма, max 7‑дневный подъём/спад, дни выше p90/p95 и z‑оценки по постам.</w:t>
      </w:r>
      <w:bookmarkStart w:id="14" w:name="fnref1_10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Формирование базы ЧС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Таблица с типом ЧС, локацией, датами начала/окончания, годом, сезоном.</w:t>
      </w:r>
      <w:bookmarkStart w:id="15" w:name="fnref1_11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Выявление климатических и мерзлотных аномалий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Универсальная функция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detectanomalies(...)</w:t>
      </w:r>
      <w:r>
        <w:rPr>
          <w:rFonts w:eastAsia="georgia" w:cs="georgia" w:ascii="georgia" w:hAnsi="georgia"/>
          <w:color w:val="000000"/>
          <w:sz w:val="21"/>
        </w:rPr>
        <w:t xml:space="preserve"> для TDD/FDD, снег, осадки, MAGST, TTOP, ALT, др., с расчётом z‑оценок и пороговых значений (moderate/extreme).</w:t>
      </w:r>
      <w:bookmarkStart w:id="16" w:name="fnref1_12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Операционные детекторы:</w:t>
      </w:r>
    </w:p>
    <w:p>
      <w:pPr>
        <w:numPr>
          <w:ilvl w:val="2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detectdailyanomaliesoperational(...)</w:t>
      </w:r>
      <w:r>
        <w:rPr>
          <w:rFonts w:eastAsia="georgia" w:cs="georgia" w:ascii="georgia" w:hAnsi="georgia"/>
          <w:color w:val="000000"/>
          <w:sz w:val="21"/>
        </w:rPr>
        <w:t xml:space="preserve"> — суточные аномалии (жара, сильные осадки, резкое потепление).</w:t>
      </w:r>
      <w:bookmarkStart w:id="17" w:name="fnref1_13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2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detectmonthlyanomaliesoperational(...)</w:t>
      </w:r>
      <w:r>
        <w:rPr>
          <w:rFonts w:eastAsia="georgia" w:cs="georgia" w:ascii="georgia" w:hAnsi="georgia"/>
          <w:color w:val="000000"/>
          <w:sz w:val="21"/>
        </w:rPr>
        <w:t xml:space="preserve"> — месячные (аномальные осадки, температура, дни зимних оттепелей).</w:t>
      </w:r>
      <w:bookmarkStart w:id="18" w:name="fnref1_14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Формирование сводных индикаторов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n_moderate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n_extreme</w:t>
      </w:r>
      <w:r>
        <w:rPr>
          <w:rFonts w:eastAsia="georgia" w:cs="georgia" w:ascii="georgia" w:hAnsi="georgia"/>
          <w:color w:val="000000"/>
          <w:sz w:val="21"/>
        </w:rPr>
        <w:t xml:space="preserve"> и текстового описания показателей, в которых аномалия.</w:t>
      </w:r>
      <w:bookmarkStart w:id="19" w:name="fnref1_15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Связка «аномалия → ЧС»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df_chs_to_anomaly_all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df_chs_to_anomaly_summary</w:t>
      </w:r>
      <w:r>
        <w:rPr>
          <w:rFonts w:eastAsia="georgia" w:cs="georgia" w:ascii="georgia" w:hAnsi="georgia"/>
          <w:color w:val="000000"/>
          <w:sz w:val="21"/>
        </w:rPr>
        <w:t xml:space="preserve"> с лагами по дням (0–3, 4–7, 8–14, 15–30), типом ЧС, сигналами аномалий и суммарными баллами риска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20" w:name="fnref1_16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блоки должны быть вынесены из ноутбука в модульную библиотеку Python и вызываться из backend’а.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4_функциональные_модули_backend"/>
      <w:r>
        <w:rPr>
          <w:rFonts w:eastAsia="georgia" w:cs="georgia" w:ascii="georgia" w:hAnsi="georgia"/>
          <w:b/>
          <w:color w:val="000000"/>
          <w:sz w:val="24"/>
        </w:rPr>
        <w:t xml:space="preserve">4. Функциональные модули backend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4_1_модуль_работы_с_сырьём_dat_72f89a"/>
      <w:r>
        <w:rPr>
          <w:rFonts w:eastAsia="georgia" w:cs="georgia" w:ascii="georgia" w:hAnsi="georgia"/>
          <w:b/>
          <w:color w:val="000000"/>
          <w:sz w:val="24"/>
        </w:rPr>
        <w:t xml:space="preserve">4.1. Модуль работы с сырьём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data_ingest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Задачи: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расписанию и/или ручному запуску: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читать файлы форматов IIIII.txt, TTTR, snow, hydropost CSV, CALM ALT Excel,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datamchsevents.csv</w:t>
      </w:r>
      <w:r>
        <w:rPr>
          <w:rFonts w:eastAsia="georgia" w:cs="georgia" w:ascii="georgia" w:hAnsi="georgia"/>
          <w:color w:val="000000"/>
          <w:sz w:val="21"/>
        </w:rPr>
        <w:t xml:space="preserve"> из заданной директории данных;</w:t>
      </w:r>
      <w:bookmarkStart w:id="23" w:name="fnref1_17"/>
      <w:bookmarkEnd w:id="2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парсить и приводить к единым датафреймам (суточный шаг для воздуха/снега/грунта, произвольный для уровней воды и ЧС);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фильтровать по интервалу лет (2008–2023 в текущей логике) и интересующим станциям (словарь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YAKUTIA_STATIONS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LENA_PROFILE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HYDROPOSTS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24" w:name="fnref1_18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Выход: нормализованные таблицы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df_air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df_snow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df_soil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df_water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df_chs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df_alt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4_2_модуль_расчёта_индикаторов_20ba04"/>
      <w:r>
        <w:rPr>
          <w:rFonts w:eastAsia="georgia" w:cs="georgia" w:ascii="georgia" w:hAnsi="georgia"/>
          <w:b/>
          <w:color w:val="000000"/>
          <w:sz w:val="24"/>
        </w:rPr>
        <w:t xml:space="preserve">4.2. Модуль расчёта индикаторов и аномалий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analytics_core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Задачи: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Гидрология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Реализовать функции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prepare_water_level_df(...)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annual_water_features(...)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spring_peak_lags(...)</w:t>
      </w:r>
      <w:r>
        <w:rPr>
          <w:rFonts w:eastAsia="georgia" w:cs="georgia" w:ascii="georgia" w:hAnsi="georgia"/>
          <w:color w:val="000000"/>
          <w:sz w:val="21"/>
        </w:rPr>
        <w:t xml:space="preserve"> как чистые функции, возвращающие таблицу годовых/весенних характеристик по постам Лены с z‑оценками.</w:t>
      </w:r>
      <w:bookmarkStart w:id="26" w:name="fnref1_19"/>
      <w:bookmarkEnd w:id="2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Климат и мерзлота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Оцифровать суточную климатологию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daily_climatology_vectorized(...)</w:t>
      </w:r>
      <w:r>
        <w:rPr>
          <w:rFonts w:eastAsia="georgia" w:cs="georgia" w:ascii="georgia" w:hAnsi="georgia"/>
          <w:color w:val="000000"/>
          <w:sz w:val="21"/>
        </w:rPr>
        <w:t xml:space="preserve">) и операционные детекторы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detect_daily_anomalies_operational(...)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detect_monthly_anomalies_operational(...)</w:t>
      </w:r>
      <w:r>
        <w:rPr>
          <w:rFonts w:eastAsia="georgia" w:cs="georgia" w:ascii="georgia" w:hAnsi="georgia"/>
          <w:color w:val="000000"/>
          <w:sz w:val="21"/>
        </w:rPr>
        <w:t xml:space="preserve"> из ноутбука.</w:t>
      </w:r>
      <w:bookmarkStart w:id="27" w:name="fnref1_20"/>
      <w:bookmarkEnd w:id="2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Подключить мерзлотные показатели (MAGST, TTOP, ALT, параметры сезонного протаивания и т. п.) в систему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detect_anomalies(...)</w:t>
      </w:r>
      <w:r>
        <w:rPr>
          <w:rFonts w:eastAsia="georgia" w:cs="georgia" w:ascii="georgia" w:hAnsi="georgia"/>
          <w:color w:val="000000"/>
          <w:sz w:val="21"/>
        </w:rPr>
        <w:t xml:space="preserve"> — уже предусмотрено в коде через набор колонок TDD/FDD/MAGST/TTOP/SO/TO/Nt/Nf и ALT‑серии.</w:t>
      </w:r>
      <w:bookmarkStart w:id="28" w:name="fnref1_21"/>
      <w:bookmarkEnd w:id="2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Итоговые таблицы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Формировать: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суточную таблицу аномалий: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daily_anomalies</w:t>
      </w:r>
      <w:r>
        <w:rPr>
          <w:rFonts w:eastAsia="georgia" w:cs="georgia" w:ascii="georgia" w:hAnsi="georgia"/>
          <w:color w:val="000000"/>
          <w:sz w:val="21"/>
        </w:rPr>
        <w:t xml:space="preserve"> (по станциям,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signals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triggered_parameters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</w:t>
      </w:r>
      <w:r>
        <w:rPr>
          <w:rFonts w:eastAsia="georgia" w:cs="georgia" w:ascii="georgia" w:hAnsi="georgia"/>
          <w:color w:val="000000"/>
          <w:sz w:val="21"/>
        </w:rPr>
        <w:t xml:space="preserve">);</w:t>
      </w:r>
      <w:bookmarkStart w:id="29" w:name="fnref1_22"/>
      <w:bookmarkEnd w:id="2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месячную: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monthly_anomalies</w:t>
      </w:r>
      <w:r>
        <w:rPr>
          <w:rFonts w:eastAsia="georgia" w:cs="georgia" w:ascii="georgia" w:hAnsi="georgia"/>
          <w:color w:val="000000"/>
          <w:sz w:val="21"/>
        </w:rPr>
        <w:t xml:space="preserve"> (аналогично);</w:t>
      </w:r>
      <w:bookmarkStart w:id="30" w:name="fnref1_23"/>
      <w:bookmarkEnd w:id="3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годовые «индексы аномальности года» по станциям и суммарно по региону (например, количество экстремальных аномалий в ключевых показателях).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4_3_модуль_увязки_с_чс_и_сцена_ccb0a3"/>
      <w:r>
        <w:rPr>
          <w:rFonts w:eastAsia="georgia" w:cs="georgia" w:ascii="georgia" w:hAnsi="georgia"/>
          <w:b/>
          <w:color w:val="000000"/>
          <w:sz w:val="24"/>
        </w:rPr>
        <w:t xml:space="preserve">4.3. Модуль увязки с ЧС и сценарным планированием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risk_linking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Задачи: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Связка аномалий с ЧС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Инкапсулировать логику построения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df_chs_to_anomaly_all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df_chs_to_anomaly_summary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каждой ЧС находить все аномалии в окне ±N дней (по текущему коду — 0–30 дней, с разбиением по интервалам лагов и агрегацией сигналов);</w:t>
      </w:r>
      <w:bookmarkStart w:id="32" w:name="fnref1_24"/>
      <w:bookmarkEnd w:id="3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считать итоговые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</w:t>
      </w:r>
      <w:r>
        <w:rPr>
          <w:rFonts w:eastAsia="georgia" w:cs="georgia" w:ascii="georgia" w:hAnsi="georgia"/>
          <w:color w:val="000000"/>
          <w:sz w:val="21"/>
        </w:rPr>
        <w:t xml:space="preserve"> события/года.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Сценарная матрица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Закодировать в конфигурации (таблица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scenario_rules</w:t>
      </w:r>
      <w:r>
        <w:rPr>
          <w:rFonts w:eastAsia="georgia" w:cs="georgia" w:ascii="georgia" w:hAnsi="georgia"/>
          <w:color w:val="000000"/>
          <w:sz w:val="21"/>
        </w:rPr>
        <w:t xml:space="preserve">) сценарии из нашей текстовой матрицы: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аномального года/сезона (например, «аномально тёплый год в зоне ММГ», «серия тёплых и влажных лет», «аномально холодный год» и т. п.);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условия по данным (порог по числу/типам аномалий TDD/FDD/MAGST/TTOP/ALT/осадки/гидрология);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целевой уровень ЧС (муниципальный/региональный/федеральный; ориентировочно);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типовые меры МЧС по стадиям: профилактика, готовность, реагирование, восстановление.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Расчёт рекомендаций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выбранного года/сезона и территории: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определить, какие сценарии «сработали» (по набору индикаторов/анормальностей);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выдать набор рекомендуемых мероприятий по каждой стадии и уровень готовности РСЧС/МЧС.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4_4_api_сервисный_слой"/>
      <w:r>
        <w:rPr>
          <w:rFonts w:eastAsia="georgia" w:cs="georgia" w:ascii="georgia" w:hAnsi="georgia"/>
          <w:b/>
          <w:color w:val="000000"/>
          <w:sz w:val="24"/>
        </w:rPr>
        <w:t xml:space="preserve">4.4. API / сервисный слой</w:t>
      </w:r>
      <w:bookmarkEnd w:id="3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REST‑ или callback‑интерфейсы для фронта: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/api/status</w:t>
      </w:r>
      <w:r>
        <w:rPr>
          <w:rFonts w:eastAsia="georgia" w:cs="georgia" w:ascii="georgia" w:hAnsi="georgia"/>
          <w:color w:val="000000"/>
          <w:sz w:val="21"/>
        </w:rPr>
        <w:t xml:space="preserve"> — текущие данные по станциям (последние N дней аномалий, интегральный риск);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/api/year-summary?year=...</w:t>
      </w:r>
      <w:r>
        <w:rPr>
          <w:rFonts w:eastAsia="georgia" w:cs="georgia" w:ascii="georgia" w:hAnsi="georgia"/>
          <w:color w:val="000000"/>
          <w:sz w:val="21"/>
        </w:rPr>
        <w:t xml:space="preserve"> — индексы аномальности, список ЧС и их связь с аномалиями;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/api/scenario-recommendations?year=...&amp;region=...</w:t>
      </w:r>
      <w:r>
        <w:rPr>
          <w:rFonts w:eastAsia="georgia" w:cs="georgia" w:ascii="georgia" w:hAnsi="georgia"/>
          <w:color w:val="000000"/>
          <w:sz w:val="21"/>
        </w:rPr>
        <w:t xml:space="preserve"> — сценарии и рекомендованные меры;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/api/chs-events</w:t>
      </w:r>
      <w:r>
        <w:rPr>
          <w:rFonts w:eastAsia="georgia" w:cs="georgia" w:ascii="georgia" w:hAnsi="georgia"/>
          <w:color w:val="000000"/>
          <w:sz w:val="21"/>
        </w:rPr>
        <w:t xml:space="preserve"> — список ЧС с фильтрами по типу, региону, уровню;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/api/stations</w:t>
      </w:r>
      <w:r>
        <w:rPr>
          <w:rFonts w:eastAsia="georgia" w:cs="georgia" w:ascii="georgia" w:hAnsi="georgia"/>
          <w:color w:val="000000"/>
          <w:sz w:val="21"/>
        </w:rPr>
        <w:t xml:space="preserve"> — перечень станций, их типы (метeo, гидро, CALM).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5_пользовательский_интерфейс_с_bddb8c"/>
      <w:r>
        <w:rPr>
          <w:rFonts w:eastAsia="georgia" w:cs="georgia" w:ascii="georgia" w:hAnsi="georgia"/>
          <w:b/>
          <w:color w:val="000000"/>
          <w:sz w:val="24"/>
        </w:rPr>
        <w:t xml:space="preserve">5. Пользовательский интерфейс (страницы приложения)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минимального варианта на Dash — набор страниц/вкладок.</w:t>
      </w:r>
    </w:p>
    <w:p>
      <w:pPr>
        <w:spacing w:line="360" w:before="315" w:after="105" w:lineRule="auto"/>
        <w:ind w:left="-30"/>
        <w:jc w:val="left"/>
      </w:pPr>
      <w:bookmarkStart w:id="35" w:name="bm_5_1_главная_панель_мониторинга"/>
      <w:r>
        <w:rPr>
          <w:rFonts w:eastAsia="georgia" w:cs="georgia" w:ascii="georgia" w:hAnsi="georgia"/>
          <w:b/>
          <w:color w:val="000000"/>
          <w:sz w:val="24"/>
        </w:rPr>
        <w:t xml:space="preserve">5.1. Главная панель мониторинга</w:t>
      </w:r>
      <w:bookmarkEnd w:id="35"/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Карта/таблица постов по Якутии/Лене: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текущие суточные аномалии (иконки/цветовые метки по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);</w:t>
      </w:r>
      <w:bookmarkStart w:id="36" w:name="fnref1_25"/>
      <w:bookmarkEnd w:id="3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ключевые показатели за последнее окно (например, 7/30 дней): экстремальные осадки, дождь по снегу, зимние оттепели, аномально тёплые дни, превышение MAGST/TTOP.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Индикатор «уровень климатического/криогенного риска» по региону (сводный индекс).</w:t>
      </w:r>
    </w:p>
    <w:p>
      <w:pPr>
        <w:spacing w:line="360" w:before="315" w:after="105" w:lineRule="auto"/>
        <w:ind w:left="-30"/>
        <w:jc w:val="left"/>
      </w:pPr>
      <w:bookmarkStart w:id="37" w:name="bm_5_2_страница_аномалии_и_чс"/>
      <w:r>
        <w:rPr>
          <w:rFonts w:eastAsia="georgia" w:cs="georgia" w:ascii="georgia" w:hAnsi="georgia"/>
          <w:b/>
          <w:color w:val="000000"/>
          <w:sz w:val="24"/>
        </w:rPr>
        <w:t xml:space="preserve">5.2. Страница «Аномалии и ЧС»</w:t>
      </w:r>
      <w:bookmarkEnd w:id="37"/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Графики по годам: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число ЧС в год (как уже сформировано в ноутбуке: таблица «Год – Количество ЧС»);</w:t>
      </w:r>
      <w:bookmarkStart w:id="38" w:name="fnref1_26"/>
      <w:bookmarkEnd w:id="3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число аномалий moderate/extreme по годам.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Таблица связей «ЧС ↔ аномалии» (презентация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df_chs_to_anomaly_all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</w:t>
      </w:r>
      <w:r>
        <w:rPr>
          <w:rFonts w:eastAsia="georgia" w:cs="georgia" w:ascii="georgia" w:hAnsi="georgia"/>
          <w:color w:val="000000"/>
          <w:sz w:val="21"/>
        </w:rPr>
        <w:t xml:space="preserve">):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столбцы: тип ЧС, локация, даты ЧС, дата аномалии, лаг, станция, сигналы, risk_points, severity.</w:t>
      </w:r>
      <w:bookmarkStart w:id="39" w:name="fnref1_27"/>
      <w:bookmarkEnd w:id="3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фильтры по типу ЧС, лагу, станции, severity.</w:t>
      </w:r>
    </w:p>
    <w:p>
      <w:pPr>
        <w:spacing w:line="360" w:before="315" w:after="105" w:lineRule="auto"/>
        <w:ind w:left="-30"/>
        <w:jc w:val="left"/>
      </w:pPr>
      <w:bookmarkStart w:id="40" w:name="bm_5_3_страница_ммг_и_инфраструктура"/>
      <w:r>
        <w:rPr>
          <w:rFonts w:eastAsia="georgia" w:cs="georgia" w:ascii="georgia" w:hAnsi="georgia"/>
          <w:b/>
          <w:color w:val="000000"/>
          <w:sz w:val="24"/>
        </w:rPr>
        <w:t xml:space="preserve">5.3. Страница «ММГ и инфраструктура»</w:t>
      </w:r>
      <w:bookmarkEnd w:id="40"/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станций с данными по грунту и ALT: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графики MAGST, TTOP, ALT по годам, индикаторы аномалий;</w:t>
      </w:r>
      <w:bookmarkStart w:id="41" w:name="fnref1_28"/>
      <w:bookmarkEnd w:id="4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флаги превышения порогов (по z‑оценкам или физическим значениям).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 перспективе — привязка к объектам инфраструктуры (резервуары, трубопроводы, здания) и отображение «зон повышенного риска» для них.</w:t>
      </w:r>
    </w:p>
    <w:p>
      <w:pPr>
        <w:spacing w:line="360" w:before="315" w:after="105" w:lineRule="auto"/>
        <w:ind w:left="-30"/>
        <w:jc w:val="left"/>
      </w:pPr>
      <w:bookmarkStart w:id="42" w:name="bm_5_4_страница_планирование_мчс"/>
      <w:r>
        <w:rPr>
          <w:rFonts w:eastAsia="georgia" w:cs="georgia" w:ascii="georgia" w:hAnsi="georgia"/>
          <w:b/>
          <w:color w:val="000000"/>
          <w:sz w:val="24"/>
        </w:rPr>
        <w:t xml:space="preserve">5.4. Страница «Планирование МЧС»</w:t>
      </w:r>
      <w:bookmarkEnd w:id="42"/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выбранного года/сезона и территории: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автоматическая классификация типа года (по нашим сценарным правилам);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итоговый уровень риска (муниципальный / региональный / возможно федеральный);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таблица «Сценарий → стадия (профилактика/готовность/реагирование/восстановление) → рекомендуемые меры» — уже на языке МЧС‑планирования (ограничения движения, подготовка бригад, режимы готовности, ПСР, восстановительные работы и т. д.).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Выгрузка отчёта (PDF/Excel) для включения в планы ГО и ЧС.</w:t>
      </w:r>
    </w:p>
    <w:p>
      <w:pPr>
        <w:spacing w:line="360" w:before="315" w:after="105" w:lineRule="auto"/>
        <w:ind w:left="-30"/>
        <w:jc w:val="left"/>
      </w:pPr>
      <w:bookmarkStart w:id="43" w:name="bm_5_5_страница_администрирования"/>
      <w:r>
        <w:rPr>
          <w:rFonts w:eastAsia="georgia" w:cs="georgia" w:ascii="georgia" w:hAnsi="georgia"/>
          <w:b/>
          <w:color w:val="000000"/>
          <w:sz w:val="24"/>
        </w:rPr>
        <w:t xml:space="preserve">5.5. Страница администрирования</w:t>
      </w:r>
      <w:bookmarkEnd w:id="43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Загрузка новых данных (файлы климат/грунт/гидро/ЧС).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Управление словарями: станции, гидропосты, ALT‑сайты, привязка к муниципалитетам/районам.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Настройка порогов аномалий и сценарных правил.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6_план_работ_по_этапам"/>
      <w:r>
        <w:rPr>
          <w:rFonts w:eastAsia="georgia" w:cs="georgia" w:ascii="georgia" w:hAnsi="georgia"/>
          <w:b/>
          <w:color w:val="000000"/>
          <w:sz w:val="24"/>
        </w:rPr>
        <w:t xml:space="preserve">6. План работ по этапам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этап_1_рефакторинг_ноутбука_в_библиотеку"/>
      <w:r>
        <w:rPr>
          <w:rFonts w:eastAsia="georgia" w:cs="georgia" w:ascii="georgia" w:hAnsi="georgia"/>
          <w:b/>
          <w:color w:val="000000"/>
          <w:sz w:val="24"/>
        </w:rPr>
        <w:t xml:space="preserve">Этап 1. Рефакторинг ноутбука в библиотеку</w:t>
      </w:r>
      <w:bookmarkEnd w:id="45"/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Вынести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permafrost_analysis.ipynb</w:t>
      </w:r>
      <w:r>
        <w:rPr>
          <w:rFonts w:eastAsia="georgia" w:cs="georgia" w:ascii="georgia" w:hAnsi="georgia"/>
          <w:color w:val="000000"/>
          <w:sz w:val="21"/>
        </w:rPr>
        <w:t xml:space="preserve"> в модуль(и) Python: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функции чтения/парсинга файлов (soil, air, snow, hydro, CALM, ЧС);</w:t>
      </w:r>
      <w:bookmarkStart w:id="46" w:name="fnref1_29"/>
      <w:bookmarkEnd w:id="4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расчёт гидрологических характеристик;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универсальные и операционные детекторы аномалий;</w:t>
      </w:r>
      <w:bookmarkStart w:id="47" w:name="fnref1_30"/>
      <w:bookmarkEnd w:id="4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построение таблиц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daily_anomalies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monthly_anomalies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df_chs_to_anomaly_all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48" w:name="fnref1_31"/>
      <w:bookmarkEnd w:id="4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Написать unit‑тесты на ключевые функции (по 1–2 теста на каждый тип данных и каждую детекторную функцию).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Результат:</w:t>
      </w:r>
      <w:r>
        <w:rPr>
          <w:rFonts w:eastAsia="georgia" w:cs="georgia" w:ascii="georgia" w:hAnsi="georgia"/>
          <w:color w:val="000000"/>
        </w:rPr>
        <w:t xml:space="preserve"> чистая библиотека, запускаемая из CLI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permafrost_pipeline run-all --start-year 2008 --end-year 2025</w:t>
      </w:r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этап_2_проектирование_и_развёртыв_a17206"/>
      <w:r>
        <w:rPr>
          <w:rFonts w:eastAsia="georgia" w:cs="georgia" w:ascii="georgia" w:hAnsi="georgia"/>
          <w:b/>
          <w:color w:val="000000"/>
          <w:sz w:val="24"/>
        </w:rPr>
        <w:t xml:space="preserve">Этап 2. Проектирование и развёртывание backend</w:t>
      </w:r>
      <w:bookmarkEnd w:id="49"/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Выбор фреймворка (Dash или FastAPI+React) и минимальная настройка проекта.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Реализация сервиса: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endpoint ручного запуска обновления данных и расчётов;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endpoint’ы для выдачи подготовленных таблиц и агрегатов.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Организация регулярного запуска расчётов (cron/Task Scheduler).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этап_3_реализация_пользовательско_a979f1"/>
      <w:r>
        <w:rPr>
          <w:rFonts w:eastAsia="georgia" w:cs="georgia" w:ascii="georgia" w:hAnsi="georgia"/>
          <w:b/>
          <w:color w:val="000000"/>
          <w:sz w:val="24"/>
        </w:rPr>
        <w:t xml:space="preserve">Этап 3. Реализация пользовательского интерфейса</w:t>
      </w:r>
      <w:bookmarkEnd w:id="50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Вёрстка основных страниц: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«Мониторинг», «Аномалии и ЧС», «ММГ и инфраструктура», «Планирование МЧС».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Интерактивные графики и таблицы (Plotly + DataTable):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выбор станции/года, отображение аномалий и ЧС, фильтрация, экспорт.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этап_4_сценарии_ммг_и_планирование_мчс"/>
      <w:r>
        <w:rPr>
          <w:rFonts w:eastAsia="georgia" w:cs="georgia" w:ascii="georgia" w:hAnsi="georgia"/>
          <w:b/>
          <w:color w:val="000000"/>
          <w:sz w:val="24"/>
        </w:rPr>
        <w:t xml:space="preserve">Этап 4. Сценарии ММГ и планирование МЧС</w:t>
      </w:r>
      <w:bookmarkEnd w:id="51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Перенос разработанной матрицы «аномальный год → сценарий → меры реагирования» в таблицу конфигурации приложения.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Наработка правил сопоставления: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какие комбинации индикаторов (например, «рост количества экстремальных MAGST/TTOP + аномально тёплые и влажные годы») соответствуют каким сценариям.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Реализация блока, который: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анализирует год/сезон и присваивает сценарий;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отображает соответствующие уровни ЧС и набор мер по стадиям.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этап_5_валидация_и_документирование"/>
      <w:r>
        <w:rPr>
          <w:rFonts w:eastAsia="georgia" w:cs="georgia" w:ascii="georgia" w:hAnsi="georgia"/>
          <w:b/>
          <w:color w:val="000000"/>
          <w:sz w:val="24"/>
        </w:rPr>
        <w:t xml:space="preserve">Этап 5. Валидация и документирование</w:t>
      </w:r>
      <w:bookmarkEnd w:id="52"/>
    </w:p>
    <w:p>
      <w:pPr>
        <w:numPr>
          <w:ilvl w:val="0"/>
          <w:numId w:val="18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Проверка на ретроспективных годах (2013, 2018 и др.), где уже были ЧС, что приложение: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корректно ловит аномалии;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показывает связи с ЧС;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даёт разумные сценарные рекомендации.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пользовательской документации: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краткое руководство для аналитика МЧС;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настроек порогов и сценариев.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7_формулировка_задания_разработчику"/>
      <w:r>
        <w:rPr>
          <w:rFonts w:eastAsia="georgia" w:cs="georgia" w:ascii="georgia" w:hAnsi="georgia"/>
          <w:b/>
          <w:color w:val="000000"/>
          <w:sz w:val="24"/>
        </w:rPr>
        <w:t xml:space="preserve">7. Формулировка задания разработчику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 коротко оформить в ТЗ: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Разработать информационно‑аналитическое веб‑приложение на базе существующего ноутбука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permafrost_analysis.ipynb</w:t>
      </w:r>
      <w:r>
        <w:rPr>
          <w:rFonts w:eastAsia="georgia" w:cs="georgia" w:ascii="georgia" w:hAnsi="georgia"/>
          <w:color w:val="000000"/>
        </w:rPr>
        <w:t xml:space="preserve"> для автоматизированного мониторинга климатических и криогенных аномалий, их связи с чрезвычайными ситуациями и формирования рекомендаций по планированию действий МЧС в логике цепочки «КЛИМАТИЧЕСКАЯ АНОМАЛИЯ → ДЕГРАДАЦИЯ ММГ → ЧС → нужна реакция МЧС». Приложение должно: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хотите, дальше могу помочь развернуть это в формальный документ ТЗ (с разделами «Функциональные требования», «Нефункциональные требования», «Интерфейсы», «Требования к отчётности»).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4" w:name="fn1"/>
    <w:bookmarkEnd w:id="54"/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permafrost_analysis.ipynb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b43506a5c34692b27fe461d394c8e8eacf4a5d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2026-05-19T12:29:15.522Z</dcterms:created>
  <dcterms:modified xsi:type="dcterms:W3CDTF">2026-05-19T12:29:15.522Z</dcterms:modified>
</cp:coreProperties>
</file>