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E9B31" w14:textId="0A0D5E94" w:rsidR="00F25566" w:rsidRPr="00932BDA" w:rsidRDefault="00932BDA" w:rsidP="00932BDA">
      <w:pPr>
        <w:pStyle w:val="Heading1"/>
        <w:rPr>
          <w:sz w:val="44"/>
          <w:szCs w:val="44"/>
          <w:u w:val="single"/>
        </w:rPr>
      </w:pPr>
      <w:r>
        <w:t xml:space="preserve">                                              </w:t>
      </w:r>
      <w:r w:rsidRPr="00932BDA">
        <w:rPr>
          <w:sz w:val="44"/>
          <w:szCs w:val="44"/>
          <w:u w:val="single"/>
        </w:rPr>
        <w:t>Aditya</w:t>
      </w:r>
      <w:r>
        <w:rPr>
          <w:sz w:val="44"/>
          <w:szCs w:val="44"/>
          <w:u w:val="single"/>
        </w:rPr>
        <w:t xml:space="preserve"> </w:t>
      </w:r>
      <w:r w:rsidRPr="00932BDA">
        <w:rPr>
          <w:sz w:val="44"/>
          <w:szCs w:val="44"/>
          <w:u w:val="single"/>
        </w:rPr>
        <w:t>Jaiswal</w:t>
      </w:r>
    </w:p>
    <w:p w14:paraId="60E4A3F4" w14:textId="7B570ACD" w:rsidR="00F25566" w:rsidRPr="00A60DEC" w:rsidRDefault="00000000" w:rsidP="00A60DEC">
      <w:pPr>
        <w:jc w:val="center"/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>Phone: +91 1234567890 | Email: abc@gmail.com | Location: Noida</w:t>
      </w:r>
    </w:p>
    <w:p w14:paraId="0359FB55" w14:textId="77777777" w:rsidR="00A60DEC" w:rsidRDefault="00A60DEC" w:rsidP="00A60DEC">
      <w:pPr>
        <w:pStyle w:val="Title"/>
        <w:rPr>
          <w:b/>
          <w:bCs/>
          <w:sz w:val="24"/>
          <w:szCs w:val="24"/>
        </w:rPr>
      </w:pPr>
    </w:p>
    <w:p w14:paraId="3E72C48C" w14:textId="554641DF" w:rsidR="00F25566" w:rsidRPr="00A60DEC" w:rsidRDefault="00000000" w:rsidP="00A60DEC">
      <w:pPr>
        <w:pStyle w:val="Title"/>
        <w:rPr>
          <w:b/>
          <w:bCs/>
          <w:sz w:val="24"/>
          <w:szCs w:val="24"/>
        </w:rPr>
      </w:pPr>
      <w:r w:rsidRPr="00A60DEC">
        <w:rPr>
          <w:b/>
          <w:bCs/>
          <w:sz w:val="24"/>
          <w:szCs w:val="24"/>
        </w:rPr>
        <w:t>Professional Summary</w:t>
      </w:r>
    </w:p>
    <w:p w14:paraId="798BBA46" w14:textId="77777777" w:rsidR="00F25566" w:rsidRPr="00A60DEC" w:rsidRDefault="00000000">
      <w:pPr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>Certified DevOps Engineer with 5+ years of experience delivering robust CI/CD pipelines and scalable cloud infrastructures, specializing in Azure, Kubernetes, and Terraform. Skilled in optimizing application deployments and infrastructure provisioning, with a strong focus on security and performance.</w:t>
      </w:r>
    </w:p>
    <w:p w14:paraId="007619E7" w14:textId="77777777" w:rsidR="00F25566" w:rsidRPr="00A60DEC" w:rsidRDefault="00000000" w:rsidP="00A60DEC">
      <w:pPr>
        <w:pStyle w:val="Title"/>
        <w:rPr>
          <w:b/>
          <w:bCs/>
          <w:sz w:val="24"/>
          <w:szCs w:val="24"/>
        </w:rPr>
      </w:pPr>
      <w:r w:rsidRPr="00A60DEC">
        <w:rPr>
          <w:b/>
          <w:bCs/>
          <w:sz w:val="24"/>
          <w:szCs w:val="24"/>
        </w:rPr>
        <w:t>Technical Skills</w:t>
      </w:r>
    </w:p>
    <w:p w14:paraId="339E1818" w14:textId="77777777" w:rsidR="00F25566" w:rsidRPr="00A60DEC" w:rsidRDefault="00000000">
      <w:pPr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  <w:b/>
        </w:rPr>
        <w:t>Cloud Platforms:</w:t>
      </w:r>
      <w:r w:rsidRPr="00A60DEC">
        <w:rPr>
          <w:rFonts w:asciiTheme="majorHAnsi" w:hAnsiTheme="majorHAnsi" w:cstheme="majorHAnsi"/>
        </w:rPr>
        <w:t xml:space="preserve"> Azure, AWS (PaaS, VMs, VNet, AKS, ACR)</w:t>
      </w:r>
      <w:r w:rsidRPr="00A60DEC">
        <w:rPr>
          <w:rFonts w:asciiTheme="majorHAnsi" w:hAnsiTheme="majorHAnsi" w:cstheme="majorHAnsi"/>
        </w:rPr>
        <w:br/>
      </w:r>
      <w:r w:rsidRPr="00A60DEC">
        <w:rPr>
          <w:rFonts w:asciiTheme="majorHAnsi" w:hAnsiTheme="majorHAnsi" w:cstheme="majorHAnsi"/>
          <w:b/>
        </w:rPr>
        <w:t>DevOps Tools:</w:t>
      </w:r>
      <w:r w:rsidRPr="00A60DEC">
        <w:rPr>
          <w:rFonts w:asciiTheme="majorHAnsi" w:hAnsiTheme="majorHAnsi" w:cstheme="majorHAnsi"/>
        </w:rPr>
        <w:t xml:space="preserve"> Terraform, Ansible, Jenkins, Azure Pipelines</w:t>
      </w:r>
      <w:r w:rsidRPr="00A60DEC">
        <w:rPr>
          <w:rFonts w:asciiTheme="majorHAnsi" w:hAnsiTheme="majorHAnsi" w:cstheme="majorHAnsi"/>
        </w:rPr>
        <w:br/>
      </w:r>
      <w:r w:rsidRPr="00A60DEC">
        <w:rPr>
          <w:rFonts w:asciiTheme="majorHAnsi" w:hAnsiTheme="majorHAnsi" w:cstheme="majorHAnsi"/>
          <w:b/>
        </w:rPr>
        <w:t>Containerization and Orchestration:</w:t>
      </w:r>
      <w:r w:rsidRPr="00A60DEC">
        <w:rPr>
          <w:rFonts w:asciiTheme="majorHAnsi" w:hAnsiTheme="majorHAnsi" w:cstheme="majorHAnsi"/>
        </w:rPr>
        <w:t xml:space="preserve"> Docker, Kubernetes (AKS), OpenShift</w:t>
      </w:r>
      <w:r w:rsidRPr="00A60DEC">
        <w:rPr>
          <w:rFonts w:asciiTheme="majorHAnsi" w:hAnsiTheme="majorHAnsi" w:cstheme="majorHAnsi"/>
        </w:rPr>
        <w:br/>
      </w:r>
      <w:r w:rsidRPr="00A60DEC">
        <w:rPr>
          <w:rFonts w:asciiTheme="majorHAnsi" w:hAnsiTheme="majorHAnsi" w:cstheme="majorHAnsi"/>
          <w:b/>
        </w:rPr>
        <w:t>Monitoring and Security:</w:t>
      </w:r>
      <w:r w:rsidRPr="00A60DEC">
        <w:rPr>
          <w:rFonts w:asciiTheme="majorHAnsi" w:hAnsiTheme="majorHAnsi" w:cstheme="majorHAnsi"/>
        </w:rPr>
        <w:t xml:space="preserve"> Grafana, Trivy, OWASP Dependency Check</w:t>
      </w:r>
      <w:r w:rsidRPr="00A60DEC">
        <w:rPr>
          <w:rFonts w:asciiTheme="majorHAnsi" w:hAnsiTheme="majorHAnsi" w:cstheme="majorHAnsi"/>
        </w:rPr>
        <w:br/>
      </w:r>
      <w:r w:rsidRPr="00A60DEC">
        <w:rPr>
          <w:rFonts w:asciiTheme="majorHAnsi" w:hAnsiTheme="majorHAnsi" w:cstheme="majorHAnsi"/>
          <w:b/>
        </w:rPr>
        <w:t>Scripting and Version Control:</w:t>
      </w:r>
      <w:r w:rsidRPr="00A60DEC">
        <w:rPr>
          <w:rFonts w:asciiTheme="majorHAnsi" w:hAnsiTheme="majorHAnsi" w:cstheme="majorHAnsi"/>
        </w:rPr>
        <w:t xml:space="preserve"> Shell Scripting, Git</w:t>
      </w:r>
    </w:p>
    <w:p w14:paraId="530F1102" w14:textId="77777777" w:rsidR="00F25566" w:rsidRPr="00A60DEC" w:rsidRDefault="00000000" w:rsidP="00A60DEC">
      <w:pPr>
        <w:pStyle w:val="Title"/>
        <w:rPr>
          <w:b/>
          <w:bCs/>
          <w:sz w:val="24"/>
          <w:szCs w:val="24"/>
        </w:rPr>
      </w:pPr>
      <w:r w:rsidRPr="00A60DEC">
        <w:rPr>
          <w:b/>
          <w:bCs/>
          <w:sz w:val="24"/>
          <w:szCs w:val="24"/>
        </w:rPr>
        <w:t>Professional Experience</w:t>
      </w:r>
    </w:p>
    <w:p w14:paraId="670E7D6F" w14:textId="77777777" w:rsidR="00F25566" w:rsidRPr="00932BDA" w:rsidRDefault="00000000">
      <w:pPr>
        <w:pStyle w:val="Heading3"/>
        <w:rPr>
          <w:color w:val="17365D" w:themeColor="text2" w:themeShade="BF"/>
          <w:spacing w:val="5"/>
          <w:kern w:val="28"/>
          <w:sz w:val="24"/>
          <w:szCs w:val="24"/>
          <w:u w:val="single"/>
        </w:rPr>
      </w:pPr>
      <w:r w:rsidRPr="00932BDA">
        <w:rPr>
          <w:color w:val="17365D" w:themeColor="text2" w:themeShade="BF"/>
          <w:spacing w:val="5"/>
          <w:kern w:val="28"/>
          <w:sz w:val="24"/>
          <w:szCs w:val="24"/>
          <w:u w:val="single"/>
        </w:rPr>
        <w:t>Consultant</w:t>
      </w:r>
    </w:p>
    <w:p w14:paraId="31EEF340" w14:textId="52FE2826" w:rsidR="00F25566" w:rsidRPr="00A60DEC" w:rsidRDefault="00000000">
      <w:pPr>
        <w:spacing w:after="120"/>
        <w:rPr>
          <w:rFonts w:asciiTheme="majorHAnsi" w:hAnsiTheme="majorHAnsi" w:cstheme="majorHAnsi"/>
          <w:b/>
          <w:bCs/>
        </w:rPr>
      </w:pPr>
      <w:r w:rsidRPr="00A60DEC">
        <w:rPr>
          <w:rFonts w:asciiTheme="majorHAnsi" w:hAnsiTheme="majorHAnsi" w:cstheme="majorHAnsi"/>
          <w:b/>
          <w:bCs/>
        </w:rPr>
        <w:t xml:space="preserve">Capgemini Technology Services India Ltd </w:t>
      </w:r>
      <w:r w:rsidR="00A60DEC" w:rsidRPr="00A60DEC">
        <w:rPr>
          <w:rFonts w:asciiTheme="majorHAnsi" w:hAnsiTheme="majorHAnsi" w:cstheme="majorHAnsi"/>
          <w:b/>
          <w:bCs/>
        </w:rPr>
        <w:t xml:space="preserve">| </w:t>
      </w:r>
      <w:r w:rsidRPr="00A60DEC">
        <w:rPr>
          <w:rFonts w:asciiTheme="majorHAnsi" w:hAnsiTheme="majorHAnsi" w:cstheme="majorHAnsi"/>
          <w:b/>
          <w:bCs/>
        </w:rPr>
        <w:t>July 2019 – Present</w:t>
      </w:r>
    </w:p>
    <w:p w14:paraId="79368622" w14:textId="77777777" w:rsidR="00A60DEC" w:rsidRPr="00A60DEC" w:rsidRDefault="00000000" w:rsidP="00A60DEC">
      <w:pPr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>- Designed and implemented Azure CI/CD pipelines (classic and YAML), integrating tools like SonarQube, OWASP, and Trivy.</w:t>
      </w:r>
      <w:r w:rsidRPr="00A60DEC">
        <w:rPr>
          <w:rFonts w:asciiTheme="majorHAnsi" w:hAnsiTheme="majorHAnsi" w:cstheme="majorHAnsi"/>
        </w:rPr>
        <w:br/>
        <w:t>- Automated provisioning of Azure infrastructure (VMs, AKS clusters) using Terraform and ARM templates, reducing provisioning time by 25%.</w:t>
      </w:r>
      <w:r w:rsidRPr="00A60DEC">
        <w:rPr>
          <w:rFonts w:asciiTheme="majorHAnsi" w:hAnsiTheme="majorHAnsi" w:cstheme="majorHAnsi"/>
        </w:rPr>
        <w:br/>
        <w:t>- Enhanced application security by integrating Azure Key Vault for managing sensitive credentials.</w:t>
      </w:r>
      <w:r w:rsidRPr="00A60DEC">
        <w:rPr>
          <w:rFonts w:asciiTheme="majorHAnsi" w:hAnsiTheme="majorHAnsi" w:cstheme="majorHAnsi"/>
        </w:rPr>
        <w:br/>
        <w:t>- Delivered PoCs and coaching sessions for clients to adopt DevSecOps best practices.</w:t>
      </w:r>
      <w:r w:rsidRPr="00A60DEC">
        <w:rPr>
          <w:rFonts w:asciiTheme="majorHAnsi" w:hAnsiTheme="majorHAnsi" w:cstheme="majorHAnsi"/>
        </w:rPr>
        <w:br/>
        <w:t>- Improved pipeline efficiency by 30%, accelerating release cycles by 2 days per sprint.</w:t>
      </w:r>
      <w:r w:rsidRPr="00A60DEC">
        <w:rPr>
          <w:rFonts w:asciiTheme="majorHAnsi" w:hAnsiTheme="majorHAnsi" w:cstheme="majorHAnsi"/>
        </w:rPr>
        <w:br/>
        <w:t>- Received 'Hero of the Cluster' award three times for outstanding contributions.</w:t>
      </w:r>
    </w:p>
    <w:p w14:paraId="50CF4BB4" w14:textId="554AF122" w:rsidR="00A60DEC" w:rsidRPr="00A60DEC" w:rsidRDefault="00A60DEC">
      <w:pPr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 xml:space="preserve">- Performed various </w:t>
      </w:r>
      <w:proofErr w:type="spellStart"/>
      <w:r w:rsidRPr="00A60DEC">
        <w:rPr>
          <w:rFonts w:asciiTheme="majorHAnsi" w:hAnsiTheme="majorHAnsi" w:cstheme="majorHAnsi"/>
        </w:rPr>
        <w:t>PoCs</w:t>
      </w:r>
      <w:proofErr w:type="spellEnd"/>
      <w:r w:rsidRPr="00A60DEC">
        <w:rPr>
          <w:rFonts w:asciiTheme="majorHAnsi" w:hAnsiTheme="majorHAnsi" w:cstheme="majorHAnsi"/>
        </w:rPr>
        <w:t xml:space="preserve"> and provided Coaching Services to the Clients as per their CI/CD Project requirements to achieve good </w:t>
      </w:r>
      <w:proofErr w:type="spellStart"/>
      <w:r w:rsidRPr="00A60DEC">
        <w:rPr>
          <w:rFonts w:asciiTheme="majorHAnsi" w:hAnsiTheme="majorHAnsi" w:cstheme="majorHAnsi"/>
        </w:rPr>
        <w:t>DevSecOps</w:t>
      </w:r>
      <w:proofErr w:type="spellEnd"/>
      <w:r w:rsidRPr="00A60DEC">
        <w:rPr>
          <w:rFonts w:asciiTheme="majorHAnsi" w:hAnsiTheme="majorHAnsi" w:cstheme="majorHAnsi"/>
        </w:rPr>
        <w:t xml:space="preserve"> approach. </w:t>
      </w:r>
    </w:p>
    <w:p w14:paraId="359544BE" w14:textId="77777777" w:rsidR="00A60DEC" w:rsidRDefault="00A60DEC" w:rsidP="00A60DEC">
      <w:r>
        <w:rPr>
          <w:b/>
        </w:rPr>
        <w:t>Key Achievements:</w:t>
      </w:r>
    </w:p>
    <w:p w14:paraId="752B5253" w14:textId="452ED1DA" w:rsidR="00A60DEC" w:rsidRPr="00A60DEC" w:rsidRDefault="00A60DEC" w:rsidP="00A60DE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>- Improved pipeline efficiency by 30% through optimized build and deployment strategies.</w:t>
      </w:r>
    </w:p>
    <w:p w14:paraId="7D5B6096" w14:textId="303583F2" w:rsidR="00A60DEC" w:rsidRPr="00A60DEC" w:rsidRDefault="00A60DEC" w:rsidP="00A60DE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>- Received “Hero of the Cluster” award three times for outstanding project contributions.</w:t>
      </w:r>
    </w:p>
    <w:p w14:paraId="31A2404C" w14:textId="77777777" w:rsidR="00F25566" w:rsidRPr="00932BDA" w:rsidRDefault="00000000">
      <w:pPr>
        <w:pStyle w:val="Heading3"/>
        <w:rPr>
          <w:color w:val="17365D" w:themeColor="text2" w:themeShade="BF"/>
          <w:spacing w:val="5"/>
          <w:kern w:val="28"/>
          <w:sz w:val="24"/>
          <w:szCs w:val="24"/>
          <w:u w:val="single"/>
        </w:rPr>
      </w:pPr>
      <w:r w:rsidRPr="00932BDA">
        <w:rPr>
          <w:color w:val="17365D" w:themeColor="text2" w:themeShade="BF"/>
          <w:spacing w:val="5"/>
          <w:kern w:val="28"/>
          <w:sz w:val="24"/>
          <w:szCs w:val="24"/>
          <w:u w:val="single"/>
        </w:rPr>
        <w:lastRenderedPageBreak/>
        <w:t>IT Analyst</w:t>
      </w:r>
    </w:p>
    <w:p w14:paraId="38896B8B" w14:textId="77777777" w:rsidR="00F25566" w:rsidRPr="00A60DEC" w:rsidRDefault="00000000">
      <w:pPr>
        <w:spacing w:after="120"/>
        <w:rPr>
          <w:rFonts w:asciiTheme="majorHAnsi" w:hAnsiTheme="majorHAnsi" w:cstheme="majorHAnsi"/>
          <w:b/>
          <w:bCs/>
        </w:rPr>
      </w:pPr>
      <w:r w:rsidRPr="00A60DEC">
        <w:rPr>
          <w:rFonts w:asciiTheme="majorHAnsi" w:hAnsiTheme="majorHAnsi" w:cstheme="majorHAnsi"/>
          <w:b/>
          <w:bCs/>
        </w:rPr>
        <w:t>XYZ Consultancy Services Limited | Nov 201X – Apr 202X</w:t>
      </w:r>
    </w:p>
    <w:p w14:paraId="0AEF755D" w14:textId="77777777" w:rsidR="00F25566" w:rsidRPr="00A60DEC" w:rsidRDefault="00000000">
      <w:pPr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>- Automated CI/CD pipelines using Jenkins and Git, reducing deployment errors by 15%.</w:t>
      </w:r>
      <w:r w:rsidRPr="00A60DEC">
        <w:rPr>
          <w:rFonts w:asciiTheme="majorHAnsi" w:hAnsiTheme="majorHAnsi" w:cstheme="majorHAnsi"/>
        </w:rPr>
        <w:br/>
        <w:t>- Configured SonarQube and Nexus for code quality analysis and artifact management.</w:t>
      </w:r>
      <w:r w:rsidRPr="00A60DEC">
        <w:rPr>
          <w:rFonts w:asciiTheme="majorHAnsi" w:hAnsiTheme="majorHAnsi" w:cstheme="majorHAnsi"/>
        </w:rPr>
        <w:br/>
        <w:t>- Deployed containerized applications using Docker and managed configurations with Ansible.</w:t>
      </w:r>
      <w:r w:rsidRPr="00A60DEC">
        <w:rPr>
          <w:rFonts w:asciiTheme="majorHAnsi" w:hAnsiTheme="majorHAnsi" w:cstheme="majorHAnsi"/>
        </w:rPr>
        <w:br/>
        <w:t>- Collaborated on introducing Kubernetes, improving scalability by 20%.</w:t>
      </w:r>
    </w:p>
    <w:p w14:paraId="1F76174D" w14:textId="77777777" w:rsidR="00F25566" w:rsidRPr="00A60DEC" w:rsidRDefault="00000000" w:rsidP="00A60DEC">
      <w:pPr>
        <w:pStyle w:val="Title"/>
        <w:rPr>
          <w:b/>
          <w:bCs/>
          <w:sz w:val="24"/>
          <w:szCs w:val="24"/>
        </w:rPr>
      </w:pPr>
      <w:r w:rsidRPr="00A60DEC">
        <w:rPr>
          <w:b/>
          <w:bCs/>
          <w:sz w:val="24"/>
          <w:szCs w:val="24"/>
        </w:rPr>
        <w:t>Certifications</w:t>
      </w:r>
    </w:p>
    <w:p w14:paraId="26FC6E29" w14:textId="2F522CE0" w:rsidR="00A60DEC" w:rsidRPr="00A60DEC" w:rsidRDefault="00000000">
      <w:pPr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>- Microsoft Azure Solution Architect Expert (AZ-305) – Feb 2023</w:t>
      </w:r>
      <w:r w:rsidRPr="00A60DEC">
        <w:rPr>
          <w:rFonts w:asciiTheme="majorHAnsi" w:hAnsiTheme="majorHAnsi" w:cstheme="majorHAnsi"/>
        </w:rPr>
        <w:br/>
        <w:t>- AWS Solution Architect Associate (SAA-C03) – Oct 2022</w:t>
      </w:r>
      <w:r w:rsidRPr="00A60DEC">
        <w:rPr>
          <w:rFonts w:asciiTheme="majorHAnsi" w:hAnsiTheme="majorHAnsi" w:cstheme="majorHAnsi"/>
        </w:rPr>
        <w:br/>
        <w:t>- Microsoft Azure DevOps Engineer Expert (AZ-400) – May 2022</w:t>
      </w:r>
      <w:r w:rsidRPr="00A60DEC">
        <w:rPr>
          <w:rFonts w:asciiTheme="majorHAnsi" w:hAnsiTheme="majorHAnsi" w:cstheme="majorHAnsi"/>
        </w:rPr>
        <w:br/>
        <w:t>- Red Hat Certified Engineer (RHCE) – Aug 2018</w:t>
      </w:r>
      <w:r w:rsidRPr="00A60DEC">
        <w:rPr>
          <w:rFonts w:asciiTheme="majorHAnsi" w:hAnsiTheme="majorHAnsi" w:cstheme="majorHAnsi"/>
        </w:rPr>
        <w:br/>
        <w:t>- Azure Fundamentals (AZ-900) – Sep 2021</w:t>
      </w:r>
    </w:p>
    <w:p w14:paraId="0D278B06" w14:textId="77777777" w:rsidR="00A60DEC" w:rsidRPr="00A60DEC" w:rsidRDefault="00A60DEC" w:rsidP="00A60DEC">
      <w:pPr>
        <w:pStyle w:val="Title"/>
        <w:rPr>
          <w:b/>
          <w:bCs/>
          <w:sz w:val="24"/>
          <w:szCs w:val="24"/>
        </w:rPr>
      </w:pPr>
      <w:r w:rsidRPr="00A60DEC">
        <w:rPr>
          <w:b/>
          <w:bCs/>
          <w:sz w:val="24"/>
          <w:szCs w:val="24"/>
        </w:rPr>
        <w:t>Awards &amp; Achievements</w:t>
      </w:r>
    </w:p>
    <w:p w14:paraId="4B3D63B9" w14:textId="7E906078" w:rsidR="00A60DEC" w:rsidRPr="00A60DEC" w:rsidRDefault="00A60DEC">
      <w:pPr>
        <w:rPr>
          <w:rFonts w:asciiTheme="majorHAnsi" w:hAnsiTheme="majorHAnsi" w:cstheme="majorHAnsi"/>
        </w:rPr>
      </w:pPr>
      <w:r w:rsidRPr="00A60DEC">
        <w:rPr>
          <w:rFonts w:asciiTheme="majorHAnsi" w:hAnsiTheme="majorHAnsi" w:cstheme="majorHAnsi"/>
        </w:rPr>
        <w:t xml:space="preserve">- Customer Delight Award for successful </w:t>
      </w:r>
      <w:proofErr w:type="spellStart"/>
      <w:r w:rsidRPr="00A60DEC">
        <w:rPr>
          <w:rFonts w:asciiTheme="majorHAnsi" w:hAnsiTheme="majorHAnsi" w:cstheme="majorHAnsi"/>
        </w:rPr>
        <w:t>PoCs</w:t>
      </w:r>
      <w:proofErr w:type="spellEnd"/>
      <w:r w:rsidRPr="00A60DEC">
        <w:rPr>
          <w:rFonts w:asciiTheme="majorHAnsi" w:hAnsiTheme="majorHAnsi" w:cstheme="majorHAnsi"/>
        </w:rPr>
        <w:t xml:space="preserve"> and client satisfaction.</w:t>
      </w:r>
      <w:r w:rsidRPr="00A60DEC">
        <w:rPr>
          <w:rFonts w:asciiTheme="majorHAnsi" w:hAnsiTheme="majorHAnsi" w:cstheme="majorHAnsi"/>
        </w:rPr>
        <w:br/>
        <w:t>- Recognized as 'Value Creator' in Cloud DevOps, Q4 2021.</w:t>
      </w:r>
    </w:p>
    <w:p w14:paraId="0C7715D5" w14:textId="77777777" w:rsidR="00F25566" w:rsidRPr="00A60DEC" w:rsidRDefault="00000000" w:rsidP="00A60DEC">
      <w:pPr>
        <w:pStyle w:val="Title"/>
        <w:rPr>
          <w:b/>
          <w:bCs/>
          <w:sz w:val="24"/>
          <w:szCs w:val="24"/>
        </w:rPr>
      </w:pPr>
      <w:r w:rsidRPr="00A60DEC">
        <w:rPr>
          <w:b/>
          <w:bCs/>
          <w:sz w:val="24"/>
          <w:szCs w:val="24"/>
        </w:rPr>
        <w:t>Education</w:t>
      </w:r>
    </w:p>
    <w:p w14:paraId="0032774C" w14:textId="6307591E" w:rsidR="00A60DEC" w:rsidRPr="00A60DEC" w:rsidRDefault="00000000">
      <w:pPr>
        <w:rPr>
          <w:rFonts w:asciiTheme="majorHAnsi" w:hAnsiTheme="majorHAnsi" w:cstheme="majorHAnsi"/>
        </w:rPr>
      </w:pPr>
      <w:proofErr w:type="spellStart"/>
      <w:proofErr w:type="gramStart"/>
      <w:r w:rsidRPr="00A60DEC">
        <w:rPr>
          <w:rFonts w:asciiTheme="majorHAnsi" w:hAnsiTheme="majorHAnsi" w:cstheme="majorHAnsi"/>
        </w:rPr>
        <w:t>B.Tech</w:t>
      </w:r>
      <w:proofErr w:type="spellEnd"/>
      <w:proofErr w:type="gramEnd"/>
      <w:r w:rsidRPr="00A60DEC">
        <w:rPr>
          <w:rFonts w:asciiTheme="majorHAnsi" w:hAnsiTheme="majorHAnsi" w:cstheme="majorHAnsi"/>
        </w:rPr>
        <w:t>, Computer Science Engineering</w:t>
      </w:r>
      <w:r w:rsidR="00A60DEC" w:rsidRPr="00A60DEC">
        <w:rPr>
          <w:rFonts w:asciiTheme="majorHAnsi" w:hAnsiTheme="majorHAnsi" w:cstheme="majorHAnsi"/>
        </w:rPr>
        <w:t xml:space="preserve">                                                                                  2015-2019 </w:t>
      </w:r>
    </w:p>
    <w:p w14:paraId="7BCB8437" w14:textId="650EBB49" w:rsidR="00F25566" w:rsidRDefault="00A60DEC">
      <w:r>
        <w:t xml:space="preserve">                                                                                                                                                                       </w:t>
      </w:r>
    </w:p>
    <w:sectPr w:rsidR="00F255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01777E"/>
    <w:multiLevelType w:val="hybridMultilevel"/>
    <w:tmpl w:val="C7B4B804"/>
    <w:lvl w:ilvl="0" w:tplc="250ECF3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01E34"/>
    <w:multiLevelType w:val="hybridMultilevel"/>
    <w:tmpl w:val="B308BCB8"/>
    <w:lvl w:ilvl="0" w:tplc="8C1CB80A">
      <w:start w:val="1"/>
      <w:numFmt w:val="bullet"/>
      <w:lvlText w:val="•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78CE00">
      <w:start w:val="1"/>
      <w:numFmt w:val="bullet"/>
      <w:lvlText w:val="o"/>
      <w:lvlJc w:val="left"/>
      <w:pPr>
        <w:ind w:left="1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345E7E">
      <w:start w:val="1"/>
      <w:numFmt w:val="bullet"/>
      <w:lvlText w:val="▪"/>
      <w:lvlJc w:val="left"/>
      <w:pPr>
        <w:ind w:left="2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2CE51E">
      <w:start w:val="1"/>
      <w:numFmt w:val="bullet"/>
      <w:lvlText w:val="•"/>
      <w:lvlJc w:val="left"/>
      <w:pPr>
        <w:ind w:left="289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2CE926">
      <w:start w:val="1"/>
      <w:numFmt w:val="bullet"/>
      <w:lvlText w:val="o"/>
      <w:lvlJc w:val="left"/>
      <w:pPr>
        <w:ind w:left="3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C47862">
      <w:start w:val="1"/>
      <w:numFmt w:val="bullet"/>
      <w:lvlText w:val="▪"/>
      <w:lvlJc w:val="left"/>
      <w:pPr>
        <w:ind w:left="4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DC112A">
      <w:start w:val="1"/>
      <w:numFmt w:val="bullet"/>
      <w:lvlText w:val="•"/>
      <w:lvlJc w:val="left"/>
      <w:pPr>
        <w:ind w:left="505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965EF2">
      <w:start w:val="1"/>
      <w:numFmt w:val="bullet"/>
      <w:lvlText w:val="o"/>
      <w:lvlJc w:val="left"/>
      <w:pPr>
        <w:ind w:left="5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087DBC">
      <w:start w:val="1"/>
      <w:numFmt w:val="bullet"/>
      <w:lvlText w:val="▪"/>
      <w:lvlJc w:val="left"/>
      <w:pPr>
        <w:ind w:left="6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3D7733"/>
    <w:multiLevelType w:val="hybridMultilevel"/>
    <w:tmpl w:val="5DAADE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8734575">
    <w:abstractNumId w:val="8"/>
  </w:num>
  <w:num w:numId="2" w16cid:durableId="1550337945">
    <w:abstractNumId w:val="6"/>
  </w:num>
  <w:num w:numId="3" w16cid:durableId="1263683261">
    <w:abstractNumId w:val="5"/>
  </w:num>
  <w:num w:numId="4" w16cid:durableId="1431928759">
    <w:abstractNumId w:val="4"/>
  </w:num>
  <w:num w:numId="5" w16cid:durableId="165171368">
    <w:abstractNumId w:val="7"/>
  </w:num>
  <w:num w:numId="6" w16cid:durableId="905142494">
    <w:abstractNumId w:val="3"/>
  </w:num>
  <w:num w:numId="7" w16cid:durableId="782262916">
    <w:abstractNumId w:val="2"/>
  </w:num>
  <w:num w:numId="8" w16cid:durableId="1612663873">
    <w:abstractNumId w:val="1"/>
  </w:num>
  <w:num w:numId="9" w16cid:durableId="431701919">
    <w:abstractNumId w:val="0"/>
  </w:num>
  <w:num w:numId="10" w16cid:durableId="53550921">
    <w:abstractNumId w:val="11"/>
  </w:num>
  <w:num w:numId="11" w16cid:durableId="1805542747">
    <w:abstractNumId w:val="9"/>
  </w:num>
  <w:num w:numId="12" w16cid:durableId="863188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01A"/>
    <w:rsid w:val="0006063C"/>
    <w:rsid w:val="0015074B"/>
    <w:rsid w:val="0029639D"/>
    <w:rsid w:val="00326F90"/>
    <w:rsid w:val="00932BDA"/>
    <w:rsid w:val="00A60DEC"/>
    <w:rsid w:val="00AA1D8D"/>
    <w:rsid w:val="00B47730"/>
    <w:rsid w:val="00BC5858"/>
    <w:rsid w:val="00CB0664"/>
    <w:rsid w:val="00DF06D9"/>
    <w:rsid w:val="00F249B3"/>
    <w:rsid w:val="00F255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5A626"/>
  <w14:defaultImageDpi w14:val="300"/>
  <w15:docId w15:val="{4B39FA68-29D0-4C67-9262-30A1EDAD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366</Words>
  <Characters>2296</Characters>
  <Application>Microsoft Office Word</Application>
  <DocSecurity>0</DocSecurity>
  <Lines>49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Jaiswal</cp:lastModifiedBy>
  <cp:revision>2</cp:revision>
  <dcterms:created xsi:type="dcterms:W3CDTF">2025-01-11T18:10:00Z</dcterms:created>
  <dcterms:modified xsi:type="dcterms:W3CDTF">2025-01-11T18:10:00Z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26a9beb1430fcb1b708a3efc0129648f477eee8d6d68fa663e4ba172d0660705</vt:lpwstr>
  </property>
</Properties>
</file>