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Inquiry: Implementing Maintenance &amp; Asset Management Workflow in Jotform</w:t>
      </w:r>
    </w:p>
    <w:p>
      <w:r>
        <w:br/>
        <w:t>Dear Jotform Support Team,</w:t>
        <w:br/>
        <w:br/>
        <w:t>I hope this message finds you well.</w:t>
        <w:br/>
        <w:t>We are currently exploring the possibility of implementing a Maintenance and Asset Management workflow using Jotform within our organization.</w:t>
        <w:br/>
        <w:br/>
        <w:t>[... the full English text as prepared earlier ...]</w:t>
        <w:br/>
        <w:br/>
        <w:t>Best regards,</w:t>
        <w:br/>
        <w:t>[Your Full Name]</w:t>
        <w:br/>
        <w:t>IT Department</w:t>
        <w:br/>
        <w:t>Dar Alshai Company</w:t>
        <w:br/>
        <w:t>[Your Email]</w:t>
        <w:br/>
        <w:t>[Your Phone Number]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