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ructuralHeading"/>
      </w:pPr>
      <w:r>
        <w:rPr>
          <w:rFonts w:ascii="Times New Roman" w:hAnsi="Times New Roman" w:eastAsia="Times New Roman"/>
          <w:b/>
          <w:color w:val="000000"/>
          <w:sz w:val="28"/>
        </w:rPr>
        <w:t>Введение</w:t>
      </w:r>
    </w:p>
    <w:p>
      <w:pPr/>
      <w:r>
        <w:rPr>
          <w:rFonts w:ascii="Times New Roman" w:hAnsi="Times New Roman" w:eastAsia="Times New Roman"/>
          <w:color w:val="000000"/>
          <w:sz w:val="28"/>
        </w:rPr>
        <w:t>Цифровизация рынка недвижимости в последние годы привела к заметному изменению пользовательского поведения. Если ранее поиск жилья и взаимодействие с арендодателями происходили преимущественно через сайты объявлений, мессенджеры и телефонные звонки, то сегодня основная нагрузка смещается в сторону мобильных приложений. Пользователь ожидает, что основные действия, связанные с поиском жилья, сравнением вариантов, настройкой параметров, сохранением интересующих предложений, ведением профиля и взаимодействием с другими участниками, будут доступны в одном интерфейсе и выполняться без лишних переходов между различными сервисами.</w:t>
      </w:r>
    </w:p>
    <w:p>
      <w:pPr/>
      <w:r>
        <w:rPr>
          <w:rFonts w:ascii="Times New Roman" w:hAnsi="Times New Roman" w:eastAsia="Times New Roman"/>
          <w:b w:val="0"/>
          <w:color w:val="000000"/>
          <w:sz w:val="28"/>
        </w:rPr>
        <w:t>Проблема совместной аренды помещений имеет выраженную прикладную значимость. Для студентов, молодых специалистов, релокантов, начинающих предпринимателей и небольших команд аренда объекта целиком часто оказывается финансово неоправданной, тогда как совместное использование пространства позволяет распределить расходы и повысить доступность качественных объектов. Однако на практике пользователь сталкивается с фрагментированным процессом: в одном сервисе он ищет само помещение, в другом пытается найти потенциального соседа, а в третьем уже ведет переговоры и уточняет условия.</w:t>
      </w:r>
    </w:p>
    <w:p>
      <w:pPr/>
      <w:r>
        <w:rPr>
          <w:rFonts w:ascii="Times New Roman" w:hAnsi="Times New Roman" w:eastAsia="Times New Roman"/>
          <w:b w:val="0"/>
          <w:color w:val="000000"/>
          <w:sz w:val="28"/>
        </w:rPr>
        <w:t>Именно поэтому актуальной становится разработка мобильной цифровой платформы, которая объединяет несколько сценариев в единую клиентскую среду: поиск объектов недвижимости, поиск сожителей, публикацию объявлений, подтверждение профиля, сохранение избранного и обмен сообщениями. В контексте данной работы речь идет о платформе «Руммейт», в которой клиентская часть рассматривается не как вспомогательная оболочка для отображения данных, а как ключевая точка взаимодействия пользователя с цифровым продуктом.</w:t>
      </w:r>
    </w:p>
    <w:p>
      <w:pPr/>
      <w:r>
        <w:rPr>
          <w:rFonts w:ascii="Times New Roman" w:hAnsi="Times New Roman" w:eastAsia="Times New Roman"/>
          <w:b w:val="0"/>
          <w:color w:val="000000"/>
          <w:sz w:val="28"/>
        </w:rPr>
        <w:t>Дополнительную актуальность теме придает технологический аспект. Современная мобильная разработка требует баланса между скоростью создания продукта, поддерживаемостью кода, качеством пользовательского интерфейса и возможностью дальнейшего масштабирования. Для выпускной квалификационной работы недостаточно собрать набор экранов; необходимо обосновать выбор архитектурных решений, инструментов и библиотек, которые позволят развивать систему без существенной переработки уже реализованных модулей.</w:t>
      </w:r>
    </w:p>
    <w:p>
      <w:pPr/>
      <w:r>
        <w:rPr>
          <w:rFonts w:ascii="Times New Roman" w:hAnsi="Times New Roman" w:eastAsia="Times New Roman"/>
          <w:b w:val="0"/>
          <w:color w:val="000000"/>
          <w:sz w:val="28"/>
        </w:rPr>
        <w:t>Объектом исследования является клиентская часть мобильной цифровой платформы для совместной аренды помещений «Руммейт».</w:t>
      </w:r>
    </w:p>
    <w:p>
      <w:pPr/>
      <w:r>
        <w:rPr>
          <w:rFonts w:ascii="Times New Roman" w:hAnsi="Times New Roman" w:eastAsia="Times New Roman"/>
          <w:b w:val="0"/>
          <w:color w:val="000000"/>
          <w:sz w:val="28"/>
        </w:rPr>
        <w:t>Предметом исследования являются архитектурные, технологические и интерфейсные решения, применяемые при разработке клиентской части мобильного приложения для совместной аренды помещений.</w:t>
      </w:r>
    </w:p>
    <w:p>
      <w:pPr/>
      <w:r>
        <w:rPr>
          <w:rFonts w:ascii="Times New Roman" w:hAnsi="Times New Roman" w:eastAsia="Times New Roman"/>
          <w:b w:val="0"/>
          <w:color w:val="000000"/>
          <w:sz w:val="28"/>
        </w:rPr>
        <w:t>Целью исследования является разработка клиентской части мобильной цифровой платформы для совместной аренды помещений «Руммейт», обеспечивающей удобный интерфейс поиска объектов недвижимости и совместимых соседей.</w:t>
      </w:r>
    </w:p>
    <w:p>
      <w:pPr/>
      <w:r>
        <w:rPr>
          <w:rFonts w:ascii="Times New Roman" w:hAnsi="Times New Roman" w:eastAsia="Times New Roman"/>
          <w:b w:val="0"/>
          <w:color w:val="000000"/>
          <w:sz w:val="28"/>
        </w:rPr>
        <w:t>Для достижения поставленной цели в работе решаются следующие задачи:</w:t>
      </w:r>
    </w:p>
    <w:p>
      <w:pPr>
        <w:pStyle w:val="TaskParagraph"/>
      </w:pPr>
      <w:r>
        <w:rPr>
          <w:rFonts w:ascii="Times New Roman" w:hAnsi="Times New Roman" w:eastAsia="Times New Roman"/>
          <w:b w:val="0"/>
          <w:color w:val="000000"/>
          <w:sz w:val="28"/>
        </w:rPr>
        <w:t>1. Исследовать современные подходы и программные инструменты разработки клиентской части мобильных приложений.</w:t>
      </w:r>
    </w:p>
    <w:p>
      <w:pPr>
        <w:pStyle w:val="TaskParagraph"/>
      </w:pPr>
      <w:r>
        <w:rPr>
          <w:rFonts w:ascii="Times New Roman" w:hAnsi="Times New Roman" w:eastAsia="Times New Roman"/>
          <w:b w:val="0"/>
          <w:color w:val="000000"/>
          <w:sz w:val="28"/>
        </w:rPr>
        <w:t>2. Проанализировать существующие цифровые сервисы недвижимости и подбора соседей по их функциональным характеристикам и особенностям клиентского взаимодействия.</w:t>
      </w:r>
    </w:p>
    <w:p>
      <w:pPr>
        <w:pStyle w:val="TaskParagraph"/>
      </w:pPr>
      <w:r>
        <w:rPr>
          <w:rFonts w:ascii="Times New Roman" w:hAnsi="Times New Roman" w:eastAsia="Times New Roman"/>
          <w:b w:val="0"/>
          <w:color w:val="000000"/>
          <w:sz w:val="28"/>
        </w:rPr>
        <w:t>3. Обосновать выбор технологического стека Flutter/Dart и сопутствующего инструментария для разработки клиентской части.</w:t>
      </w:r>
    </w:p>
    <w:p>
      <w:pPr>
        <w:pStyle w:val="TaskParagraph"/>
      </w:pPr>
      <w:r>
        <w:rPr>
          <w:rFonts w:ascii="Times New Roman" w:hAnsi="Times New Roman" w:eastAsia="Times New Roman"/>
          <w:b w:val="0"/>
          <w:color w:val="000000"/>
          <w:sz w:val="28"/>
        </w:rPr>
        <w:t>4. Сформулировать концепцию цифровой платформы «Руммейт» и ключевые требования к ее клиентской части.</w:t>
      </w:r>
    </w:p>
    <w:p>
      <w:pPr>
        <w:pStyle w:val="TaskParagraph"/>
      </w:pPr>
      <w:r>
        <w:rPr>
          <w:rFonts w:ascii="Times New Roman" w:hAnsi="Times New Roman" w:eastAsia="Times New Roman"/>
          <w:b w:val="0"/>
          <w:color w:val="000000"/>
          <w:sz w:val="28"/>
        </w:rPr>
        <w:t>5. Спроектировать архитектуру клиентской части, обеспечивающую масштабируемость и независимость бизнес-логики от интерфейса.</w:t>
      </w:r>
    </w:p>
    <w:p>
      <w:pPr>
        <w:pStyle w:val="TaskParagraph"/>
      </w:pPr>
      <w:r>
        <w:rPr>
          <w:rFonts w:ascii="Times New Roman" w:hAnsi="Times New Roman" w:eastAsia="Times New Roman"/>
          <w:b w:val="0"/>
          <w:color w:val="000000"/>
          <w:sz w:val="28"/>
        </w:rPr>
        <w:t>6. Реализовать и провести ручное тестирование ключевых пользовательских сценариев MVP: публикации объявления, поиска, отклика и перехода к коммуникации.</w:t>
      </w:r>
    </w:p>
    <w:p>
      <w:pPr/>
      <w:r>
        <w:rPr>
          <w:rFonts w:ascii="Times New Roman" w:hAnsi="Times New Roman" w:eastAsia="Times New Roman"/>
          <w:color w:val="000000"/>
          <w:sz w:val="28"/>
        </w:rPr>
        <w:t>Практическая значимость исследования состоит в том, что разрабатываемая клиентская часть может служить основой для дальнейшего вывода цифровой платформы на этап опытной эксплуатации и интеграции с полноценной серверной инфраструктурой. В рамках проекта формируется единая мобильная среда, поддерживающая ключевые пользовательские сценарии совместной аренды: работу с профилем, поиск, публикацию объявлений, отклик и переход к коммуникации.</w:t>
      </w:r>
    </w:p>
    <w:p>
      <w:pPr/>
      <w:r>
        <w:rPr>
          <w:rFonts w:ascii="Times New Roman" w:hAnsi="Times New Roman" w:eastAsia="Times New Roman"/>
          <w:b w:val="0"/>
          <w:color w:val="000000"/>
          <w:sz w:val="28"/>
        </w:rPr>
        <w:t>Структурно работа состоит из двух глав. В первой главе рассматриваются теоретические основы разработки клиентской части мобильного приложения, анализируются аналоги, современные технологии и формируется концепция цифровой платформы «Руммейт». Во второй главе внимание сосредоточено на проектировании архитектуры клиентской части, разработке пользовательского интерфейса и навигации, а также на реализации ключевых сценариев MVP: публикации объявления собственником, отклика арендатора, создания группового объявления, отклика других арендаторов и интеграции клиентской части с серверными API и механизмом интеллектуального поиска.</w:t>
      </w:r>
    </w:p>
    <w:p>
      <w:r>
        <w:rPr>
          <w:rFonts w:ascii="Times New Roman" w:hAnsi="Times New Roman" w:eastAsia="Times New Roman"/>
          <w:b w:val="0"/>
          <w:color w:val="000000"/>
          <w:sz w:val="28"/>
        </w:rPr>
        <w:br w:type="page"/>
      </w:r>
    </w:p>
    <w:p>
      <w:pPr>
        <w:pStyle w:val="ChapterHeading"/>
      </w:pPr>
      <w:r>
        <w:rPr>
          <w:rFonts w:ascii="Times New Roman" w:hAnsi="Times New Roman" w:eastAsia="Times New Roman"/>
          <w:b/>
          <w:color w:val="000000"/>
          <w:sz w:val="28"/>
        </w:rPr>
        <w:t>ГЛАВА 1 Теоретические основы разработки клиентской части мобильного приложения «Руммейт»</w:t>
      </w:r>
    </w:p>
    <w:p>
      <w:pPr>
        <w:pStyle w:val="SubHeading"/>
      </w:pPr>
      <w:r>
        <w:rPr>
          <w:rFonts w:ascii="Times New Roman" w:hAnsi="Times New Roman" w:eastAsia="Times New Roman"/>
          <w:b/>
          <w:color w:val="000000"/>
          <w:sz w:val="28"/>
        </w:rPr>
        <w:t>1.1 Основные этапы разработки мобильного приложения</w:t>
      </w:r>
    </w:p>
    <w:p>
      <w:pPr/>
      <w:r>
        <w:rPr>
          <w:rFonts w:ascii="Times New Roman" w:hAnsi="Times New Roman" w:eastAsia="Times New Roman"/>
          <w:b w:val="0"/>
          <w:color w:val="000000"/>
          <w:sz w:val="28"/>
        </w:rPr>
        <w:t>Разработка клиентской части современного мобильного приложения представляет собой последовательный инженерный процесс, в котором на каждом этапе принимаются решения, влияющие на качество конечного продукта. Для цифровой платформы совместной аренды помещений особенно важно учитывать эту поэтапность, поскольку приложение должно поддерживать одновременно сценарии поиска объектов, поиска соседей, публикации объявлений, отклика, верификации и общения.</w:t>
      </w:r>
    </w:p>
    <w:p>
      <w:pPr/>
      <w:r>
        <w:rPr>
          <w:rFonts w:ascii="Times New Roman" w:hAnsi="Times New Roman" w:eastAsia="Times New Roman"/>
          <w:b w:val="0"/>
          <w:color w:val="000000"/>
          <w:sz w:val="28"/>
        </w:rPr>
        <w:t>Первым этапом разработки клиентской части является выявление предметной области и формулирование пользовательской проблемы. В случае платформы «Руммейт» предметная область находится на пересечении двух самостоятельных задач: поиска недвижимости и поиска совместимого человека для совместного проживания. Следовательно, приложение должно поддерживать не только работу с карточкой объекта, но и работу с профилем пользователя, его бытовыми привычками, возрастными и бюджетными ограничениями, а также ожиданиями относительно будущей среды проживания.</w:t>
      </w:r>
    </w:p>
    <w:p>
      <w:pPr/>
      <w:r>
        <w:rPr>
          <w:rFonts w:ascii="Times New Roman" w:hAnsi="Times New Roman" w:eastAsia="Times New Roman"/>
          <w:b w:val="0"/>
          <w:color w:val="000000"/>
          <w:sz w:val="28"/>
        </w:rPr>
        <w:t>На этапе предварительного анализа определяются роли пользователей и их ключевые сценарии. Для платформы «Руммейт» такие роли и сценарии представлены в таблице 1.</w:t>
      </w:r>
    </w:p>
    <w:p>
      <w:pPr>
        <w:pStyle w:val="Caption"/>
      </w:pPr>
      <w:r>
        <w:rPr>
          <w:rFonts w:ascii="Times New Roman" w:hAnsi="Times New Roman" w:eastAsia="Times New Roman"/>
          <w:b w:val="0"/>
          <w:color w:val="000000"/>
          <w:sz w:val="28"/>
        </w:rPr>
        <w:t>Таблица 1 – Основные роли пользователей платформы «Руммейт»</w:t>
      </w:r>
    </w:p>
    <w:tbl>
      <w:tblPr>
        <w:tblStyle w:val="TableGrid"/>
        <w:tblW w:type="auto" w:w="0"/>
        <w:jc w:val="lef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18"/>
        <w:gridCol w:w="3118"/>
        <w:gridCol w:w="3118"/>
      </w:tblGrid>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Роль</w:t>
            </w:r>
          </w:p>
        </w:tc>
        <w:tc>
          <w:tcPr>
            <w:tcW w:type="dxa" w:w="28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Пользовательская потребность</w:t>
            </w:r>
          </w:p>
        </w:tc>
        <w:tc>
          <w:tcPr>
            <w:tcW w:type="dxa" w:w="45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Ключевые сценарии</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Собственник</w:t>
            </w:r>
          </w:p>
        </w:tc>
        <w:tc>
          <w:tcPr>
            <w:tcW w:type="dxa" w:w="28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Быстро и структурированно разместить объявление об объекте и получить релевантные отклики.</w:t>
            </w:r>
          </w:p>
        </w:tc>
        <w:tc>
          <w:tcPr>
            <w:tcW w:type="dxa" w:w="45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Создание объявления, заполнение характеристик объекта, публикация, просмотр откликов, переход к коммуникации.</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Арендатор, ищущий объект</w:t>
            </w:r>
          </w:p>
        </w:tc>
        <w:tc>
          <w:tcPr>
            <w:tcW w:type="dxa" w:w="28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Найти подходящее жилье с учетом цены, локации и условий проживания.</w:t>
            </w:r>
          </w:p>
        </w:tc>
        <w:tc>
          <w:tcPr>
            <w:tcW w:type="dxa" w:w="45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Поиск, фильтрация, просмотр карточки объекта, добавление в избранное, отклик на объявление.</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Арендатор, формирующий группу</w:t>
            </w:r>
          </w:p>
        </w:tc>
        <w:tc>
          <w:tcPr>
            <w:tcW w:type="dxa" w:w="28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Найти соседей с близкими бытовыми привычками и предпочтениями.</w:t>
            </w:r>
          </w:p>
        </w:tc>
        <w:tc>
          <w:tcPr>
            <w:tcW w:type="dxa" w:w="45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Создание группового объявления, заполнение условий и предпочтений, публикация группы, просмотр откликов участников.</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Потенциальный участник группы</w:t>
            </w:r>
          </w:p>
        </w:tc>
        <w:tc>
          <w:tcPr>
            <w:tcW w:type="dxa" w:w="28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Оценить уже сформированную группу и понять степень совместимости с ее участниками.</w:t>
            </w:r>
          </w:p>
        </w:tc>
        <w:tc>
          <w:tcPr>
            <w:tcW w:type="dxa" w:w="45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Просмотр карточки группы, условий и участников, подача заявки, переход к дальнейшему общению.</w:t>
            </w:r>
          </w:p>
        </w:tc>
      </w:tr>
    </w:tbl>
    <w:p>
      <w:pPr/>
      <w:r>
        <w:rPr>
          <w:rFonts w:ascii="Times New Roman" w:hAnsi="Times New Roman" w:eastAsia="Times New Roman"/>
          <w:b w:val="0"/>
          <w:color w:val="000000"/>
          <w:sz w:val="28"/>
        </w:rPr>
        <w:t>После выделения ролей формируются функциональные и нефункциональные требования. Они позволяют зафиксировать, какие действия должен поддерживать клиент и какими качествами он обязан обладать. Ключевые требования к клиентской части платформы «Руммейт» приведены в таблице 2.</w:t>
      </w:r>
    </w:p>
    <w:p>
      <w:pPr>
        <w:pStyle w:val="Caption"/>
      </w:pPr>
      <w:r>
        <w:rPr>
          <w:rFonts w:ascii="Times New Roman" w:hAnsi="Times New Roman" w:eastAsia="Times New Roman"/>
          <w:b w:val="0"/>
          <w:color w:val="000000"/>
          <w:sz w:val="28"/>
        </w:rPr>
        <w:t>Таблица 2 – Ключевые требования к клиентской части платформы «Руммейт»</w:t>
      </w:r>
    </w:p>
    <w:tbl>
      <w:tblPr>
        <w:tblStyle w:val="TableGrid"/>
        <w:tblW w:type="auto" w:w="0"/>
        <w:jc w:val="lef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77"/>
        <w:gridCol w:w="4677"/>
      </w:tblGrid>
      <w:tr>
        <w:tc>
          <w:tcPr>
            <w:tcW w:type="dxa" w:w="2268"/>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Тип требования</w:t>
            </w:r>
          </w:p>
        </w:tc>
        <w:tc>
          <w:tcPr>
            <w:tcW w:type="dxa" w:w="7087"/>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Содержание требования</w:t>
            </w:r>
          </w:p>
        </w:tc>
      </w:tr>
      <w:tr>
        <w:tc>
          <w:tcPr>
            <w:tcW w:type="dxa" w:w="2268"/>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Функциональные</w:t>
            </w:r>
          </w:p>
        </w:tc>
        <w:tc>
          <w:tcPr>
            <w:tcW w:type="dxa" w:w="7087"/>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Авторизация по номеру телефона; создание и редактирование профиля; ввод предпочтений и бытовых привычек; поиск объявлений и групп; фильтрация и сохранение в избранное; создание объявления собственником; создание группового объявления арендатором; отклик на объявление; просмотр карточек участников; переход к чату.</w:t>
            </w:r>
          </w:p>
        </w:tc>
      </w:tr>
      <w:tr>
        <w:tc>
          <w:tcPr>
            <w:tcW w:type="dxa" w:w="2268"/>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Нефункциональные</w:t>
            </w:r>
          </w:p>
        </w:tc>
        <w:tc>
          <w:tcPr>
            <w:tcW w:type="dxa" w:w="7087"/>
            <w:vAlign w:val="center"/>
          </w:tcPr>
          <w:p>
            <w:r>
              <w:rPr>
                <w:rFonts w:ascii="Times New Roman" w:hAnsi="Times New Roman" w:eastAsia="Times New Roman"/>
                <w:color w:val="000000"/>
                <w:sz w:val="24"/>
              </w:rPr>
              <w:t>Кроссплатформенность; единообразие интерфейса; понятная навигация по многошаговым сценариям; устойчивость к смене источников данных; поддержка интеграции с серверными API; масштабируемость архитектуры; локализация; приемлемая производительность и отзывчивость интерфейса при работе с формами, списками и фильтрами.</w:t>
            </w:r>
          </w:p>
        </w:tc>
      </w:tr>
    </w:tbl>
    <w:p>
      <w:pPr/>
      <w:r>
        <w:rPr>
          <w:rFonts w:ascii="Times New Roman" w:hAnsi="Times New Roman" w:eastAsia="Times New Roman"/>
          <w:color w:val="000000"/>
          <w:sz w:val="28"/>
        </w:rPr>
        <w:t>Следующим этапом становится проектирование информационной архитектуры и сценариев взаимодействия. Для «Руммейт» это означает выделение отдельных, но логически связанных модулей: авторизации, профиля, поиска объектов, поиска соседей, публикации объявления, публикации группы, откликов и коммуникации. Чем сложнее продукт сочетает разные роли, тем выше требования к связности сценариев и тем важнее заранее спроектировать структуру экранов, состояния загрузки, ошибки и переходы между шагами.</w:t>
      </w:r>
    </w:p>
    <w:p>
      <w:pPr/>
      <w:r>
        <w:rPr>
          <w:rFonts w:ascii="Times New Roman" w:hAnsi="Times New Roman" w:eastAsia="Times New Roman"/>
          <w:color w:val="000000"/>
          <w:sz w:val="28"/>
        </w:rPr>
        <w:t>На этапе проектирования интерфейса определяются не только визуальные решения, но и логика взаимодействия. Для приложений предметной области аренды жилья существенны понятная поэтапная форма ввода, наличие промежуточных сохранений, индикаторы прогресса, прозрачная подача условий проживания и корректная работа с пустыми, загрузочными и ошибочными состояниями. Если этот этап недооценен, пользовательские сценарии быстро становятся перегруженными и теряют конверсию.</w:t>
      </w:r>
    </w:p>
    <w:p>
      <w:pPr/>
      <w:r>
        <w:rPr>
          <w:rFonts w:ascii="Times New Roman" w:hAnsi="Times New Roman" w:eastAsia="Times New Roman"/>
          <w:color w:val="000000"/>
          <w:sz w:val="28"/>
        </w:rPr>
        <w:t>После определения пользовательских сценариев выбирается технологическая стратегия, проектируется архитектура клиентской части, формируются модели данных и контракты обмена с сервером. На практике это означает, что приложение должно быть готово как к ранней разработке на mock-данных, так и к последующей интеграции с реальными API без полной перестройки интерфейсного слоя.</w:t>
      </w:r>
    </w:p>
    <w:p>
      <w:pPr/>
      <w:r>
        <w:rPr>
          <w:rFonts w:ascii="Times New Roman" w:hAnsi="Times New Roman" w:eastAsia="Times New Roman"/>
          <w:color w:val="000000"/>
          <w:sz w:val="28"/>
        </w:rPr>
        <w:t>Отдельное значение имеет контроль качества. Для MVP клиентской части на раннем этапе ключевую роль играет ручное тестирование пользовательских сценариев: регистрации, заполнения профиля, публикации объявления, отклика, поиска и перехода к общению. В дальнейшем такой контроль может быть дополнен автоматизированными тестами, однако уже на этапе MVP важно обеспечить логическую целостность маршрутов, устойчивость форм и предсказуемость интерфейса.</w:t>
      </w:r>
    </w:p>
    <w:p>
      <w:pPr/>
      <w:r>
        <w:rPr>
          <w:rFonts w:ascii="Times New Roman" w:hAnsi="Times New Roman" w:eastAsia="Times New Roman"/>
          <w:b w:val="0"/>
          <w:color w:val="000000"/>
          <w:sz w:val="28"/>
        </w:rPr>
        <w:t>Таким образом, разработка клиентской части мобильного приложения проходит через взаимосвязанные этапы: анализ предметной области, выделение ролей и требований, проектирование информационной архитектуры, выбор технологического стека, моделирование данных, реализацию, интеграцию и контроль качества. Для платформы совместной аренды эта последовательность особенно важна, поскольку пользователь принимает решение не только об объекте, но и о совместимости с другими участниками будущего проживания.</w:t>
      </w:r>
    </w:p>
    <w:p>
      <w:pPr>
        <w:pStyle w:val="SubHeading"/>
      </w:pPr>
      <w:r>
        <w:rPr>
          <w:rFonts w:ascii="Times New Roman" w:hAnsi="Times New Roman" w:eastAsia="Times New Roman"/>
          <w:b/>
          <w:color w:val="000000"/>
          <w:sz w:val="28"/>
        </w:rPr>
        <w:t>1.2 Анализ аналогов</w:t>
      </w:r>
    </w:p>
    <w:p>
      <w:pPr/>
      <w:r>
        <w:rPr>
          <w:rFonts w:ascii="Times New Roman" w:hAnsi="Times New Roman" w:eastAsia="Times New Roman"/>
          <w:color w:val="000000"/>
          <w:sz w:val="28"/>
        </w:rPr>
        <w:t>Анализ аналогов является обязательным этапом проектирования цифрового продукта, поскольку позволяет определить, какие пользовательские ожидания уже сформированы рынком, какие интерфейсные решения можно считать отраслевым стандартом, а какие ограничения сохраняются даже у зрелых сервисов. Для платформы «Руммейт» особенно важно анализировать не только классические сервисы недвижимости, но и сервисы, ориентированные на подбор соседей с учетом совместимости.</w:t>
      </w:r>
    </w:p>
    <w:p>
      <w:pPr/>
      <w:r>
        <w:rPr>
          <w:rFonts w:ascii="Times New Roman" w:hAnsi="Times New Roman" w:eastAsia="Times New Roman"/>
          <w:color w:val="000000"/>
          <w:sz w:val="28"/>
        </w:rPr>
        <w:t>В качестве основных аналогов целесообразно рассматривать Циан, Домклик, Airbnb, а также сервисы подбора соседей, построенные вокруг совместимости профилей и жизненных привычек. Циан и Домклик задают стандарты в области карточки объекта, фильтрации и доверия к объявлениям. Airbnb демонстрирует зрелый уровень работы с профилем, избранным и коммуникацией. Платформы FindRoomy и Bunky отражают другой полюс предметной области: поиск человека, а не только помещения [6]–[10].</w:t>
      </w:r>
    </w:p>
    <w:p>
      <w:pPr/>
      <w:r>
        <w:rPr>
          <w:rFonts w:ascii="Times New Roman" w:hAnsi="Times New Roman" w:eastAsia="Times New Roman"/>
          <w:b w:val="0"/>
          <w:color w:val="000000"/>
          <w:sz w:val="28"/>
        </w:rPr>
        <w:t>Результаты сопоставления аналогов по критериям клиентского взаимодействия сведены в таблицу 3.</w:t>
      </w:r>
    </w:p>
    <w:p>
      <w:pPr>
        <w:pStyle w:val="Caption"/>
      </w:pPr>
      <w:r>
        <w:rPr>
          <w:rFonts w:ascii="Times New Roman" w:hAnsi="Times New Roman" w:eastAsia="Times New Roman"/>
          <w:b w:val="0"/>
          <w:color w:val="000000"/>
          <w:sz w:val="28"/>
        </w:rPr>
        <w:t>Таблица 3 – Сравнение аналогов по критериям клиентского взаимодействия</w:t>
      </w:r>
    </w:p>
    <w:tbl>
      <w:tblPr>
        <w:tblStyle w:val="TableGrid"/>
        <w:tblW w:type="auto" w:w="0"/>
        <w:jc w:val="lef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18"/>
        <w:gridCol w:w="3118"/>
        <w:gridCol w:w="3118"/>
      </w:tblGrid>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Сервис</w:t>
            </w:r>
          </w:p>
        </w:tc>
        <w:tc>
          <w:tcPr>
            <w:tcW w:type="dxa" w:w="3402"/>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Сильные стороны клиентского опыта</w:t>
            </w:r>
          </w:p>
        </w:tc>
        <w:tc>
          <w:tcPr>
            <w:tcW w:type="dxa" w:w="3969"/>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Ограничения для сценария совместной аренды и вывод для «Руммейт»</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Циан</w:t>
            </w:r>
          </w:p>
        </w:tc>
        <w:tc>
          <w:tcPr>
            <w:tcW w:type="dxa" w:w="3402"/>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Развитая фильтрация, большой каталог, интерактивная карта, детальная карточка объекта, избранное. Официальное описание приложения подчеркивает наличие более 80 фильтров и карты [6].</w:t>
            </w:r>
          </w:p>
        </w:tc>
        <w:tc>
          <w:tcPr>
            <w:tcW w:type="dxa" w:w="3969"/>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Сервис фокусируется прежде всего на объекте недвижимости. Для «Руммейт» полезны подходы к поиску и карточке объекта, но требуется более выраженный социальный слой.</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Домклик</w:t>
            </w:r>
          </w:p>
        </w:tc>
        <w:tc>
          <w:tcPr>
            <w:tcW w:type="dxa" w:w="3402"/>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Единая экосистема, высокий уровень доверия, совмещение поиска, аренды, покупки и сопутствующих сервисов. На официальном сайте сервис позиционируется как универсальный инструмент для операций с недвижимостью [7].</w:t>
            </w:r>
          </w:p>
        </w:tc>
        <w:tc>
          <w:tcPr>
            <w:tcW w:type="dxa" w:w="3969"/>
            <w:vAlign w:val="center"/>
          </w:tcPr>
          <w:p>
            <w:r>
              <w:rPr>
                <w:rFonts w:ascii="Times New Roman" w:hAnsi="Times New Roman" w:eastAsia="Times New Roman"/>
                <w:color w:val="000000"/>
                <w:sz w:val="24"/>
              </w:rPr>
              <w:t>Платформа ориентирована на сделку с недвижимостью, а не на подбор совместимого соседа. Для «Руммейт» ценен единый цифровой контур сервиса, однако в подобных системах обычно отсутствуют инструменты оценки бытовой и социальной совместимости будущих соседей.</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Airbnb</w:t>
            </w:r>
          </w:p>
        </w:tc>
        <w:tc>
          <w:tcPr>
            <w:tcW w:type="dxa" w:w="3402"/>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Сильный визуальный UX, профиль пользователя, избранное, встроенная коммуникация, удобный просмотр деталей поездки и проживания. В описании приложения выделяются профиль, messaging и рекомендации [8].</w:t>
            </w:r>
          </w:p>
        </w:tc>
        <w:tc>
          <w:tcPr>
            <w:tcW w:type="dxa" w:w="3969"/>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Airbnb ориентирован на бронирование и кратко- или среднесрочное проживание. Для «Руммейт» ценны механизмы доверия и коммуникации, но требуется иная логика длительного совместного проживания.</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FindRoomy и Bunky</w:t>
            </w:r>
          </w:p>
        </w:tc>
        <w:tc>
          <w:tcPr>
            <w:tcW w:type="dxa" w:w="3402"/>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Фокус на совместимости привычек, lifestyle-параметрах, профиле, доверии и безопасной коммуникации. Официальные материалы подчеркивают matching по привычкам и образу жизни [9], [10].</w:t>
            </w:r>
          </w:p>
        </w:tc>
        <w:tc>
          <w:tcPr>
            <w:tcW w:type="dxa" w:w="3969"/>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Подобные сервисы решают проблему подбора соседа, но не закрывают полноценно сценарий работы с самим объектом недвижимости. Для «Руммейт» их сильная сторона должна быть объединена с развитым объектным поиском.</w:t>
            </w:r>
          </w:p>
        </w:tc>
      </w:tr>
    </w:tbl>
    <w:p>
      <w:pPr/>
      <w:r>
        <w:rPr>
          <w:rFonts w:ascii="Times New Roman" w:hAnsi="Times New Roman" w:eastAsia="Times New Roman"/>
          <w:b w:val="0"/>
          <w:color w:val="000000"/>
          <w:sz w:val="28"/>
        </w:rPr>
        <w:t>Проведенный анализ показывает, что ни один из рассмотренных аналогов не объединяет в равной степени три критически важных слоя для совместной аренды: поиск и оценку объекта, оценку совместимости людей и переход к безопасной коммуникации. Именно на этом стыке и возникает продуктовая ниша «Руммейт».</w:t>
      </w:r>
    </w:p>
    <w:p>
      <w:pPr/>
      <w:r>
        <w:rPr>
          <w:rFonts w:ascii="Times New Roman" w:hAnsi="Times New Roman" w:eastAsia="Times New Roman"/>
          <w:color w:val="000000"/>
          <w:sz w:val="28"/>
        </w:rPr>
        <w:t>Следовательно, клиентская часть «Руммейт» должна заимствовать у сервисов недвижимости глубину поиска и структуру карточки объекта, у экосистемных платформ — доверительный контекст и связность сценариев, а у сервисов подбора соседей — акцент на предпочтениях, бытовых привычках и профиле пользователя. Такой синтез определяет как требования к интерфейсу, так и требования к архитектуре клиентской части.</w:t>
      </w:r>
    </w:p>
    <w:p>
      <w:pPr>
        <w:pStyle w:val="SubHeading"/>
      </w:pPr>
      <w:r>
        <w:rPr>
          <w:rFonts w:ascii="Times New Roman" w:hAnsi="Times New Roman" w:eastAsia="Times New Roman"/>
          <w:b/>
          <w:color w:val="000000"/>
          <w:sz w:val="28"/>
        </w:rPr>
        <w:t>1.3 Анализ технологий и инструментальных средств разработки клиентской части цифровой платформы</w:t>
      </w:r>
    </w:p>
    <w:p>
      <w:pPr/>
      <w:r>
        <w:rPr>
          <w:rFonts w:ascii="Times New Roman" w:hAnsi="Times New Roman" w:eastAsia="Times New Roman"/>
          <w:b w:val="0"/>
          <w:color w:val="000000"/>
          <w:sz w:val="28"/>
        </w:rPr>
        <w:t>Современная разработка мобильных приложений опирается на широкий спектр технологий, различающихся архитектурной моделью, производительностью, скоростью разработки и удобством сопровождения. В общем случае можно выделить два базовых подхода: нативную и кроссплатформенную разработку.</w:t>
      </w:r>
    </w:p>
    <w:p>
      <w:pPr/>
      <w:r>
        <w:rPr>
          <w:rFonts w:ascii="Times New Roman" w:hAnsi="Times New Roman" w:eastAsia="Times New Roman"/>
          <w:b w:val="0"/>
          <w:color w:val="000000"/>
          <w:sz w:val="28"/>
        </w:rPr>
        <w:t>Нативная разработка традиционно строится на официальных технологиях платформ: Android опирается на собственные рекомендации по архитектуре приложений и разделению слоев, а экосистема Apple развивает декларативный подход SwiftUI для создания интерфейсов на устройствах семейства Apple [1], [2]. Преимуществом нативного подхода является максимальная близость к платформенным API и высокий уровень интеграции с системными сервисами. Недостатком для проектов с ограниченными сроками и единой логикой является необходимость поддерживать раздельные кодовые базы.</w:t>
      </w:r>
    </w:p>
    <w:p>
      <w:pPr/>
      <w:r>
        <w:rPr>
          <w:rFonts w:ascii="Times New Roman" w:hAnsi="Times New Roman" w:eastAsia="Times New Roman"/>
          <w:color w:val="000000"/>
          <w:sz w:val="28"/>
        </w:rPr>
        <w:t>Отдельного сопоставления требует Flutter и React Native как два наиболее заметных кроссплатформенных подхода. React Native привлекателен возможностью использовать JavaScript или TypeScript и большой экосистемой веб-разработки, однако визуальная согласованность интерфейса и интеграция со сложными пользовательскими компонентами во многом зависят от набора сторонних библиотек и платформенных адаптаций. Flutter, напротив, использует собственную систему отрисовки интерфейса и единый набор виджетов, что позволяет добиваться более предсказуемого внешнего вида и поведения экранов на разных платформах. Для продукта вроде «Руммейт», где важны единообразие многошаговых форм, сложные карточки, фильтры и насыщенные сценарии навигации, такой подход оказывается более предпочтительным.</w:t>
      </w:r>
    </w:p>
    <w:p>
      <w:pPr/>
      <w:r>
        <w:rPr>
          <w:rFonts w:ascii="Times New Roman" w:hAnsi="Times New Roman" w:eastAsia="Times New Roman"/>
          <w:b w:val="0"/>
          <w:color w:val="000000"/>
          <w:sz w:val="28"/>
        </w:rPr>
        <w:t>Кроссплатформенный подход делает ставку на повторное использование кода и унификацию пользовательского опыта. Согласно официальной архитектурной документации Flutter, фреймворк представляет собой кроссплатформенный UI toolkit, ориентированный на повторное использование кода между платформами при сохранении прямого доступа к базовым платформенным сервисам [3]. Для проекта типа «Руммейт», в котором уже на уровне MVP требуется быстро развивать несколько взаимосвязанных сценариев, такой подход является рациональным.</w:t>
      </w:r>
    </w:p>
    <w:p>
      <w:pPr/>
      <w:r>
        <w:rPr>
          <w:rFonts w:ascii="Times New Roman" w:hAnsi="Times New Roman" w:eastAsia="Times New Roman"/>
          <w:b w:val="0"/>
          <w:color w:val="000000"/>
          <w:sz w:val="28"/>
        </w:rPr>
        <w:t>Дополнительным аргументом в пользу Flutter выступает скорость итераций. В официальной документации подчеркивается, что механизм hot reload загружает изменения кода и перестраивает дерево виджетов с сохранением состояния приложения [4]. Для проекта с большим количеством форм, фильтров и экранов это существенно сокращает длительность цикла «изменение — проверка — корректировка».</w:t>
      </w:r>
    </w:p>
    <w:p>
      <w:pPr/>
      <w:r>
        <w:rPr>
          <w:rFonts w:ascii="Times New Roman" w:hAnsi="Times New Roman" w:eastAsia="Times New Roman"/>
          <w:b w:val="0"/>
          <w:color w:val="000000"/>
          <w:sz w:val="28"/>
        </w:rPr>
        <w:t>Язык Dart, лежащий в основе Flutter, также соответствует задачам клиентской разработки. Официальный обзор языка указывает, что Dart обеспечивает runtime и языковую основу для Flutter-приложений, а также поддерживает инструменты форматирования, анализа и тестирования [5]. Для клиента «Руммейт» это важно потому, что проект требует строгих моделей данных, предсказуемой асинхронности и удобной работы с генерацией кода и типобезопасными структурами.</w:t>
      </w:r>
    </w:p>
    <w:p>
      <w:pPr/>
      <w:r>
        <w:rPr>
          <w:rFonts w:ascii="Times New Roman" w:hAnsi="Times New Roman" w:eastAsia="Times New Roman"/>
          <w:color w:val="000000"/>
          <w:sz w:val="28"/>
        </w:rPr>
        <w:t>При выборе технологий для клиентской части необходимо учитывать не только скорость разработки, но и архитектурную устойчивость. Под архитектурной устойчивостью в данном случае понимается способность приложения развиваться без постоянной перестройки уже реализованных модулей. Рекомендации Android Developers делают акцент на слоистой архитектуре, однонаправленном движении данных, выделенных компонентах состояния и четких границах ответственности между модулями [1]. Практический смысл этих принципов заключается в том, что изменения в одном фрагменте приложения, например в источнике данных или в экране формы, не должны вызывать цепную переработку остальных частей системы. Для кроссплатформенного приложения с маршрутами, формами, списками, сетевыми запросами и локальными состояниями это особенно важно.</w:t>
      </w:r>
    </w:p>
    <w:p>
      <w:pPr/>
      <w:r>
        <w:rPr>
          <w:rFonts w:ascii="Times New Roman" w:hAnsi="Times New Roman" w:eastAsia="Times New Roman"/>
          <w:b w:val="0"/>
          <w:color w:val="000000"/>
          <w:sz w:val="28"/>
        </w:rPr>
        <w:t>С точки зрения задач «Руммейт» технологический стек должен обеспечивать: построение богатого пользовательского интерфейса, управление состоянием многошаговых сценариев, работу с серверными API, безопасное хранение чувствительных данных, локализацию и поддержку генерации типобезопасных моделей. Конкретные библиотеки и проектные решения, реализующие эти требования, целесообразно подробно рассматривать уже во второй главе, где анализируется фактическая реализация клиентской части.</w:t>
      </w:r>
    </w:p>
    <w:p>
      <w:pPr/>
      <w:r>
        <w:rPr>
          <w:rFonts w:ascii="Times New Roman" w:hAnsi="Times New Roman" w:eastAsia="Times New Roman"/>
          <w:b w:val="0"/>
          <w:color w:val="000000"/>
          <w:sz w:val="28"/>
        </w:rPr>
        <w:t>Таким образом, выбор Flutter и Dart в качестве основы клиентской части цифровой платформы «Руммейт» является обоснованным как с технической, так и с организационной точки зрения. Этот стек сочетает кроссплатформенность, высокую скорость итераций, поддержку современной архитектуры и удобство сопровождения, что делает его подходящим инструментом для развития многосценарного MVP в предметной области совместной аренды.</w:t>
      </w:r>
    </w:p>
    <w:p>
      <w:pPr>
        <w:pStyle w:val="SubHeading"/>
      </w:pPr>
      <w:r>
        <w:rPr>
          <w:rFonts w:ascii="Times New Roman" w:hAnsi="Times New Roman" w:eastAsia="Times New Roman"/>
          <w:b/>
          <w:color w:val="000000"/>
          <w:sz w:val="28"/>
        </w:rPr>
        <w:t>1.4 Концепция цифровой платформы «Руммейт»</w:t>
      </w:r>
    </w:p>
    <w:p>
      <w:pPr/>
      <w:r>
        <w:rPr>
          <w:rFonts w:ascii="Times New Roman" w:hAnsi="Times New Roman" w:eastAsia="Times New Roman"/>
          <w:b w:val="0"/>
          <w:color w:val="000000"/>
          <w:sz w:val="28"/>
        </w:rPr>
        <w:t>Концепция цифровой платформы «Руммейт» формируется на пересечении двух связанных пользовательских потребностей. Первая заключается в поиске подходящего объекта недвижимости. Вторая — в поиске совместимого человека или группы для совместного проживания. В отличие от классических сервисов объявлений, здесь решение принимается не только по характеристикам объекта, но и по признакам будущей совместной жизни: бюджету, возрастному диапазону, правилам проживания, бытовым привычкам и ожиданиям от общей среды.</w:t>
      </w:r>
    </w:p>
    <w:p>
      <w:pPr/>
      <w:r>
        <w:rPr>
          <w:rFonts w:ascii="Times New Roman" w:hAnsi="Times New Roman" w:eastAsia="Times New Roman"/>
          <w:b w:val="0"/>
          <w:color w:val="000000"/>
          <w:sz w:val="28"/>
        </w:rPr>
        <w:t>С точки зрения продуктовой логики «Руммейт» можно определить как мобильную цифровую платформу, предоставляющую единый интерфейс для авторизации, формирования профиля, указания предпочтений, поиска объектов, поиска соседей, публикации объявлений, отклика и последующей коммуникации. Такая модель делает клиентскую часть не просто средством отображения данных, а ядром пользовательского опыта.</w:t>
      </w:r>
    </w:p>
    <w:p>
      <w:pPr/>
      <w:r>
        <w:rPr>
          <w:rFonts w:ascii="Times New Roman" w:hAnsi="Times New Roman" w:eastAsia="Times New Roman"/>
          <w:b w:val="0"/>
          <w:color w:val="000000"/>
          <w:sz w:val="28"/>
        </w:rPr>
        <w:t>В границах текущего MVP платформа должна опираться на два ключевых сценария. Первый сценарий связан с собственником: он формирует объявление об объекте, указывает параметры жилья и условия аренды, после чего арендатор получает возможность изучить карточку объявления и направить отклик. Второй сценарий связан с арендатором: он создает объявление группы, описывает условия проживания и ожидания к будущим соседям, а другие арендаторы получают возможность откликнуться на такое предложение.</w:t>
      </w:r>
    </w:p>
    <w:p>
      <w:pPr/>
      <w:r>
        <w:rPr>
          <w:rFonts w:ascii="Times New Roman" w:hAnsi="Times New Roman" w:eastAsia="Times New Roman"/>
          <w:b w:val="0"/>
          <w:color w:val="000000"/>
          <w:sz w:val="28"/>
        </w:rPr>
        <w:t>Именно второй сценарий является концептуально более значимым для «Руммейт», поскольку он отражает отличие платформы от классических маркетплейсов недвижимости. В этом случае объект рассматривается не изолированно, а как часть уже формирующейся совместной среды. Пользователю важно видеть не только цену и адрес, но и состав группы, условия проживания, ограничения и признаки совместимости.</w:t>
      </w:r>
    </w:p>
    <w:p>
      <w:pPr/>
      <w:r>
        <w:rPr>
          <w:rFonts w:ascii="Times New Roman" w:hAnsi="Times New Roman" w:eastAsia="Times New Roman"/>
          <w:color w:val="000000"/>
          <w:sz w:val="28"/>
        </w:rPr>
        <w:t>Ключевой продуктовой особенностью платформы выступает интеллектуальный поиск. В рамках текущей архитектуры механизм подбора реализуется на серверной стороне, тогда как клиентская часть отвечает за сбор пользовательских предпочтений, формирование фильтров, передачу параметров поиска и наглядное отображение результатов. Такое разделение ролей оправдано: вычислительно сложная логика концентрируется в серверной части, а мобильный клиент обеспечивает удобный ввод данных и интерпретацию результата для пользователя.</w:t>
      </w:r>
    </w:p>
    <w:p>
      <w:pPr/>
      <w:r>
        <w:rPr>
          <w:rFonts w:ascii="Times New Roman" w:hAnsi="Times New Roman" w:eastAsia="Times New Roman"/>
          <w:color w:val="000000"/>
          <w:sz w:val="28"/>
        </w:rPr>
        <w:t>С практической точки зрения интеллектуальный поиск должен опираться на совокупность жестких и мягких критериев. К жестким критериям относятся, например, ценовой диапазон, локация, пол, возрастные ограничения и условия проживания. К мягким — социальные привычки, режим сна, отношение к гостям, животным, шуму и бытовым практикам. Подобный подход согласуется с логикой сервисов подбора соседей, которые строят подбор вокруг образа жизни и бытовой совместимости [9], [10].</w:t>
      </w:r>
    </w:p>
    <w:p>
      <w:pPr/>
      <w:r>
        <w:rPr>
          <w:rFonts w:ascii="Times New Roman" w:hAnsi="Times New Roman" w:eastAsia="Times New Roman"/>
          <w:b w:val="0"/>
          <w:color w:val="000000"/>
          <w:sz w:val="28"/>
        </w:rPr>
        <w:t>Не менее важным элементом концепции является доверие. Пользователь должен доверять не только карточке объекта, но и потенциальному соседу, группе и самой платформе. Поэтому в концепцию «Руммейт» входят авторизация, верификация профиля, прозрачное представление информации об участниках, отображение статусов, а также переход к коммуникации только после осмысленного выбора объекта или группы.</w:t>
      </w:r>
    </w:p>
    <w:p>
      <w:pPr/>
      <w:r>
        <w:rPr>
          <w:rFonts w:ascii="Times New Roman" w:hAnsi="Times New Roman" w:eastAsia="Times New Roman"/>
          <w:b w:val="0"/>
          <w:color w:val="000000"/>
          <w:sz w:val="28"/>
        </w:rPr>
        <w:t>Важной частью платформы является и коммуникационный слой. В предметной области совместной аренды решение редко завершается на этапе просмотра карточки. После публикации и отклика пользователям требуется обсудить детали проживания, условия сделки и взаимные ожидания. Следовательно, коммуникация должна рассматриваться не как второстепенная функция, а как естественное продолжение сценариев публикации и отклика.</w:t>
      </w:r>
    </w:p>
    <w:p>
      <w:pPr/>
      <w:r>
        <w:rPr>
          <w:rFonts w:ascii="Times New Roman" w:hAnsi="Times New Roman" w:eastAsia="Times New Roman"/>
          <w:b w:val="0"/>
          <w:color w:val="000000"/>
          <w:sz w:val="28"/>
        </w:rPr>
        <w:t>При этом границы текущего MVP должны быть сформулированы честно. В него входят сценарии публикации объявления собственником, отклика арендатора, создания группового объявления, отклика других арендаторов, работа с профилем, предпочтениями, фильтрами и избранным, а также переход к чату. Полноценная интерактивная карта, расширенные рекомендательные механизмы и дополнительные сервисные функции могут рассматриваться как направления последующего развития, но не как обязательные элементы текущей версии продукта.</w:t>
      </w:r>
    </w:p>
    <w:p>
      <w:pPr/>
      <w:r>
        <w:rPr>
          <w:rFonts w:ascii="Times New Roman" w:hAnsi="Times New Roman" w:eastAsia="Times New Roman"/>
          <w:b w:val="0"/>
          <w:color w:val="000000"/>
          <w:sz w:val="28"/>
        </w:rPr>
        <w:t>Таким образом, концепция цифровой платформы «Руммейт» заключается в создании мобильного приложения, которое объединяет объектный, социальный и коммуникационный слои совместной аренды. Пользователь получает не просто каталог жилья и не просто анкету для знакомств, а связную цифровую среду, в которой публикация, поиск, отклик, оценка совместимости и переход к общению образуют единый пользовательский путь. Именно такая постановка задачи определяет дальнейшие архитектурные и интерфейсные решения клиентской части.</w:t>
      </w:r>
    </w:p>
    <w:p>
      <w:pPr>
        <w:pStyle w:val="SubHeading"/>
      </w:pPr>
      <w:r>
        <w:rPr>
          <w:rFonts w:ascii="Times New Roman" w:hAnsi="Times New Roman" w:eastAsia="Times New Roman"/>
          <w:b/>
          <w:color w:val="000000"/>
          <w:sz w:val="28"/>
        </w:rPr>
        <w:t>1.5 Выводы по первой главе</w:t>
      </w:r>
    </w:p>
    <w:p>
      <w:pPr/>
      <w:r>
        <w:rPr>
          <w:rFonts w:ascii="Times New Roman" w:hAnsi="Times New Roman" w:eastAsia="Times New Roman"/>
          <w:b w:val="0"/>
          <w:color w:val="000000"/>
          <w:sz w:val="28"/>
        </w:rPr>
        <w:t>Проведенное в первой главе исследование позволяет сделать вывод о том, что разработка клиентской части мобильного приложения для совместной аренды помещений представляет собой комплексную инженерную задачу, в которой требования предметной области напрямую влияют на архитектурные и технологические решения. В отличие от классических каталогов объявлений, платформа «Руммейт» должна сопровождать пользователя на всем протяжении сценария: от входа и настройки профиля до публикации, поиска, отклика и перехода к коммуникации.</w:t>
      </w:r>
    </w:p>
    <w:p>
      <w:pPr/>
      <w:r>
        <w:rPr>
          <w:rFonts w:ascii="Times New Roman" w:hAnsi="Times New Roman" w:eastAsia="Times New Roman"/>
          <w:b w:val="0"/>
          <w:color w:val="000000"/>
          <w:sz w:val="28"/>
        </w:rPr>
        <w:t>Анализ этапов разработки мобильного приложения показал, что для подобных продуктов принципиально важно раннее выделение пользовательских ролей, требований и границ MVP. Именно на этой основе затем проектируются информационная архитектура, структура экранов, работа с состоянием и модель интеграции с серверными API.</w:t>
      </w:r>
    </w:p>
    <w:p>
      <w:pPr/>
      <w:r>
        <w:rPr>
          <w:rFonts w:ascii="Times New Roman" w:hAnsi="Times New Roman" w:eastAsia="Times New Roman"/>
          <w:color w:val="000000"/>
          <w:sz w:val="28"/>
        </w:rPr>
        <w:t>Сопоставление аналогов подтвердило, что на рынке уже существуют зрелые решения для отдельных частей пользовательского пути: глубокая фильтрация и детальная карточка объекта в сервисах недвижимости, экосистемный подход и доверительный контекст в крупных платформах, а также логика сервисов подбора соседей, ориентированных на совместимость пользователей. Однако сочетание этих преимуществ в едином мобильном сценарии совместной аренды по-прежнему остается редким.</w:t>
      </w:r>
    </w:p>
    <w:p>
      <w:pPr/>
      <w:r>
        <w:rPr>
          <w:rFonts w:ascii="Times New Roman" w:hAnsi="Times New Roman" w:eastAsia="Times New Roman"/>
          <w:color w:val="000000"/>
          <w:sz w:val="28"/>
        </w:rPr>
        <w:t>Технологический анализ позволил обосновать выбор кроссплатформенного стека Flutter/Dart как основы клиентской части. Для проекта «Руммейт» данный выбор важен не только из-за кроссплатформенности, но и из-за возможности быстро развивать многосценарный интерфейс, поддерживать устойчивую архитектуру и постепенно переходить от mock-данных к полноценной интеграции с серверной частью.</w:t>
      </w:r>
    </w:p>
    <w:p>
      <w:pPr/>
      <w:r>
        <w:rPr>
          <w:rFonts w:ascii="Times New Roman" w:hAnsi="Times New Roman" w:eastAsia="Times New Roman"/>
          <w:b w:val="0"/>
          <w:color w:val="000000"/>
          <w:sz w:val="28"/>
        </w:rPr>
        <w:t>Сформулированная концепция цифровой платформы «Руммейт» показала, что текущий MVP должен быть сфокусирован на двух ключевых сценариях: публикации объявления собственником с последующим откликом арендатора и публикации группового объявления арендатором с откликом других арендаторов. Интеллектуальный поиск, реализуемый в серверной части и поддерживаемый клиентом через фильтры и предпочтения, выступает ключевым механизмом повышения релевантности подбора.</w:t>
      </w:r>
    </w:p>
    <w:p>
      <w:pPr/>
      <w:r>
        <w:rPr>
          <w:rFonts w:ascii="Times New Roman" w:hAnsi="Times New Roman" w:eastAsia="Times New Roman"/>
          <w:b w:val="0"/>
          <w:color w:val="000000"/>
          <w:sz w:val="28"/>
        </w:rPr>
        <w:t>Таким образом, в первой главе были сформированы теоретические и методические предпосылки для перехода к практической части исследования. Во второй главе будут рассмотрены проектирование архитектуры, реализация пользовательского интерфейса, управление состоянием и навигацией, а также разработка ключевых сценариев публикации, поиска, отклика и интеграции клиентской части с серверными API.</w:t>
      </w:r>
    </w:p>
    <w:p>
      <w:r>
        <w:rPr>
          <w:rFonts w:ascii="Times New Roman" w:hAnsi="Times New Roman" w:eastAsia="Times New Roman"/>
          <w:b w:val="0"/>
          <w:color w:val="000000"/>
          <w:sz w:val="28"/>
        </w:rPr>
        <w:br w:type="page"/>
      </w:r>
    </w:p>
    <w:p>
      <w:pPr>
        <w:pStyle w:val="StructuralHeading"/>
      </w:pPr>
      <w:r>
        <w:rPr>
          <w:rFonts w:ascii="Times New Roman" w:hAnsi="Times New Roman" w:eastAsia="Times New Roman"/>
          <w:b/>
          <w:color w:val="000000"/>
          <w:sz w:val="28"/>
        </w:rPr>
        <w:t>Список использованных источников</w:t>
      </w:r>
    </w:p>
    <w:p>
      <w:pPr>
        <w:pStyle w:val="BiblioItem"/>
      </w:pPr>
      <w:r>
        <w:rPr>
          <w:rFonts w:ascii="Times New Roman" w:hAnsi="Times New Roman" w:eastAsia="Times New Roman"/>
          <w:b w:val="0"/>
          <w:color w:val="000000"/>
          <w:sz w:val="28"/>
        </w:rPr>
        <w:t>1. Android Developers. Guide to app architecture [Электронный ресурс]. URL: https://developer.android.com/topic/architecture (дата обращения: 15.05.2026).</w:t>
      </w:r>
    </w:p>
    <w:p>
      <w:pPr>
        <w:pStyle w:val="BiblioItem"/>
      </w:pPr>
      <w:r>
        <w:rPr>
          <w:rFonts w:ascii="Times New Roman" w:hAnsi="Times New Roman" w:eastAsia="Times New Roman"/>
          <w:b w:val="0"/>
          <w:color w:val="000000"/>
          <w:sz w:val="28"/>
        </w:rPr>
        <w:t>2. Apple Developer. SwiftUI [Электронный ресурс]. URL: https://developer.apple.com/swiftui/ (дата обращения: 15.05.2026).</w:t>
      </w:r>
    </w:p>
    <w:p>
      <w:pPr>
        <w:pStyle w:val="BiblioItem"/>
      </w:pPr>
      <w:r>
        <w:rPr>
          <w:rFonts w:ascii="Times New Roman" w:hAnsi="Times New Roman" w:eastAsia="Times New Roman"/>
          <w:b w:val="0"/>
          <w:color w:val="000000"/>
          <w:sz w:val="28"/>
        </w:rPr>
        <w:t>3. Flutter. Flutter architectural overview [Электронный ресурс]. URL: https://docs.flutter.dev/resources/architectural-overview (дата обращения: 15.05.2026).</w:t>
      </w:r>
    </w:p>
    <w:p>
      <w:pPr>
        <w:pStyle w:val="BiblioItem"/>
      </w:pPr>
      <w:r>
        <w:rPr>
          <w:rFonts w:ascii="Times New Roman" w:hAnsi="Times New Roman" w:eastAsia="Times New Roman"/>
          <w:b w:val="0"/>
          <w:color w:val="000000"/>
          <w:sz w:val="28"/>
        </w:rPr>
        <w:t>4. Flutter. Hot reload [Электронный ресурс]. URL: https://docs.flutter.dev/tools/hot-reload (дата обращения: 15.05.2026).</w:t>
      </w:r>
    </w:p>
    <w:p>
      <w:pPr>
        <w:pStyle w:val="BiblioItem"/>
      </w:pPr>
      <w:r>
        <w:rPr>
          <w:rFonts w:ascii="Times New Roman" w:hAnsi="Times New Roman" w:eastAsia="Times New Roman"/>
          <w:b w:val="0"/>
          <w:color w:val="000000"/>
          <w:sz w:val="28"/>
        </w:rPr>
        <w:t>5. Dart. Dart overview [Электронный ресурс]. URL: https://dart.dev/overview (дата обращения: 15.05.2026).</w:t>
      </w:r>
    </w:p>
    <w:p>
      <w:pPr>
        <w:pStyle w:val="BiblioItem"/>
      </w:pPr>
      <w:r>
        <w:rPr>
          <w:rFonts w:ascii="Times New Roman" w:hAnsi="Times New Roman" w:eastAsia="Times New Roman"/>
          <w:b w:val="0"/>
          <w:color w:val="000000"/>
          <w:sz w:val="28"/>
        </w:rPr>
        <w:t>6. Google Play. Циан. Недвижимость, квартиры [Электронный ресурс]. URL: https://play.google.com/store/apps/details?id=ru.cian.main (дата обращения: 15.05.2026).</w:t>
      </w:r>
    </w:p>
    <w:p>
      <w:pPr>
        <w:pStyle w:val="BiblioItem"/>
      </w:pPr>
      <w:r>
        <w:rPr>
          <w:rFonts w:ascii="Times New Roman" w:hAnsi="Times New Roman" w:eastAsia="Times New Roman"/>
          <w:b w:val="0"/>
          <w:color w:val="000000"/>
          <w:sz w:val="28"/>
        </w:rPr>
        <w:t>7. Домклик. Установка приложения Домклик на Android [Электронный ресурс]. URL: https://domclick.ru/mobile_app/android (дата обращения: 15.05.2026).</w:t>
      </w:r>
    </w:p>
    <w:p>
      <w:pPr>
        <w:pStyle w:val="BiblioItem"/>
      </w:pPr>
      <w:r>
        <w:rPr>
          <w:rFonts w:ascii="Times New Roman" w:hAnsi="Times New Roman" w:eastAsia="Times New Roman"/>
          <w:b w:val="0"/>
          <w:color w:val="000000"/>
          <w:sz w:val="28"/>
        </w:rPr>
        <w:t>8. App Store. Airbnb App [Электронный ресурс]. URL: https://apps.apple.com/us/app/airbnb/id401626263 (дата обращения: 15.05.2026).</w:t>
      </w:r>
    </w:p>
    <w:p>
      <w:pPr>
        <w:pStyle w:val="BiblioItem"/>
      </w:pPr>
      <w:r>
        <w:rPr>
          <w:rFonts w:ascii="Times New Roman" w:hAnsi="Times New Roman" w:eastAsia="Times New Roman"/>
          <w:b w:val="0"/>
          <w:color w:val="000000"/>
          <w:sz w:val="28"/>
        </w:rPr>
        <w:t>9. FindRoomy. Match First, Rent Later [Электронный ресурс]. URL: https://findroomy.com/ (дата обращения: 15.05.2026).</w:t>
      </w:r>
    </w:p>
    <w:p>
      <w:pPr>
        <w:pStyle w:val="BiblioItem"/>
      </w:pPr>
      <w:r>
        <w:rPr>
          <w:rFonts w:ascii="Times New Roman" w:hAnsi="Times New Roman" w:eastAsia="Times New Roman"/>
          <w:b w:val="0"/>
          <w:color w:val="000000"/>
          <w:sz w:val="28"/>
        </w:rPr>
        <w:t>10. Bunky. The Roommate Matching App [Электронный ресурс]. URL: https://bunkyapp.co/ (дата обращения: 15.05.2026).</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color w:val="000000"/>
        <w:sz w:val="2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left="0" w:right="0"/>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240" w:after="120"/>
      <w:ind w:firstLine="0" w:left="0" w:right="0"/>
      <w:jc w:val="left"/>
    </w:pPr>
    <w:rPr>
      <w:rFonts w:ascii="Times New Roman" w:hAnsi="Times New Roman" w:eastAsia="Times New Roman"/>
      <w:b w:val="0"/>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ructuralHeading">
    <w:name w:val="StructuralHeading"/>
    <w:basedOn w:val="Normal"/>
    <w:pPr>
      <w:keepNext/>
      <w:spacing w:before="0" w:after="480" w:line="360" w:lineRule="auto"/>
      <w:ind w:firstLine="0" w:left="0" w:right="0"/>
      <w:jc w:val="center"/>
    </w:pPr>
    <w:rPr>
      <w:rFonts w:ascii="Times New Roman" w:hAnsi="Times New Roman" w:eastAsia="Times New Roman"/>
      <w:b/>
      <w:color w:val="000000"/>
      <w:sz w:val="28"/>
    </w:rPr>
  </w:style>
  <w:style w:type="paragraph" w:customStyle="1" w:styleId="ChapterHeading">
    <w:name w:val="ChapterHeading"/>
    <w:basedOn w:val="Normal"/>
    <w:pPr>
      <w:keepNext/>
      <w:spacing w:before="0" w:after="480" w:line="360" w:lineRule="auto"/>
      <w:ind w:firstLine="709" w:left="0" w:right="0"/>
      <w:jc w:val="left"/>
    </w:pPr>
    <w:rPr>
      <w:rFonts w:ascii="Times New Roman" w:hAnsi="Times New Roman" w:eastAsia="Times New Roman"/>
      <w:b/>
      <w:color w:val="000000"/>
      <w:sz w:val="28"/>
    </w:rPr>
  </w:style>
  <w:style w:type="paragraph" w:customStyle="1" w:styleId="SubHeading">
    <w:name w:val="SubHeading"/>
    <w:basedOn w:val="Normal"/>
    <w:pPr>
      <w:keepNext/>
      <w:spacing w:before="480" w:after="480" w:line="360" w:lineRule="auto"/>
      <w:ind w:firstLine="709" w:left="0" w:right="0"/>
      <w:jc w:val="left"/>
    </w:pPr>
    <w:rPr>
      <w:rFonts w:ascii="Times New Roman" w:hAnsi="Times New Roman" w:eastAsia="Times New Roman"/>
      <w:b/>
      <w:color w:val="000000"/>
      <w:sz w:val="28"/>
    </w:rPr>
  </w:style>
  <w:style w:type="paragraph" w:customStyle="1" w:styleId="TaskParagraph">
    <w:name w:val="TaskParagraph"/>
    <w:basedOn w:val="Normal"/>
    <w:pPr>
      <w:keepNext w:val="0"/>
      <w:spacing w:before="0" w:after="0" w:line="360" w:lineRule="auto"/>
      <w:ind w:firstLine="709" w:left="0" w:right="0"/>
      <w:jc w:val="both"/>
    </w:pPr>
    <w:rPr>
      <w:rFonts w:ascii="Times New Roman" w:hAnsi="Times New Roman" w:eastAsia="Times New Roman"/>
      <w:b w:val="0"/>
      <w:color w:val="000000"/>
      <w:sz w:val="28"/>
    </w:rPr>
  </w:style>
  <w:style w:type="paragraph" w:customStyle="1" w:styleId="BiblioItem">
    <w:name w:val="BiblioItem"/>
    <w:basedOn w:val="Normal"/>
    <w:pPr>
      <w:keepNext w:val="0"/>
      <w:spacing w:before="0" w:after="0" w:line="240" w:lineRule="auto"/>
      <w:ind w:firstLine="0" w:left="0" w:right="0"/>
      <w:jc w:val="left"/>
    </w:pPr>
    <w:rPr>
      <w:rFonts w:ascii="Times New Roman" w:hAnsi="Times New Roman" w:eastAsia="Times New Roman"/>
      <w:b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