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E0CF" w14:textId="77777777" w:rsidR="005E3F7A" w:rsidRPr="005E3F7A" w:rsidRDefault="005E3F7A" w:rsidP="005E3F7A">
      <w:pPr>
        <w:spacing w:before="100" w:beforeAutospacing="1" w:after="100" w:afterAutospacing="1" w:line="240" w:lineRule="auto"/>
        <w:jc w:val="center"/>
        <w:outlineLvl w:val="1"/>
        <w:rPr>
          <w:rFonts w:eastAsia="Times New Roman" w:cs="Times New Roman"/>
          <w:b/>
          <w:bCs/>
          <w:color w:val="000000"/>
          <w:kern w:val="0"/>
          <w:sz w:val="28"/>
          <w:szCs w:val="28"/>
          <w:lang w:eastAsia="es-MX"/>
          <w14:ligatures w14:val="none"/>
        </w:rPr>
      </w:pPr>
      <w:r w:rsidRPr="005E3F7A">
        <w:rPr>
          <w:rFonts w:eastAsia="Times New Roman" w:cs="Times New Roman"/>
          <w:b/>
          <w:bCs/>
          <w:color w:val="000000"/>
          <w:kern w:val="0"/>
          <w:sz w:val="28"/>
          <w:szCs w:val="28"/>
          <w:lang w:eastAsia="es-MX"/>
          <w14:ligatures w14:val="none"/>
        </w:rPr>
        <w:t>Proyecto TQ – Herramienta Enfoque 360</w:t>
      </w:r>
    </w:p>
    <w:p w14:paraId="53993533" w14:textId="77777777" w:rsid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Contexto del proyecto</w:t>
      </w:r>
    </w:p>
    <w:p w14:paraId="698629F5" w14:textId="1A3A8F53"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Tecnoquímicas necesita una herramienta digital para resolver la desconexión de información en el proceso de colonoscopia. Hoy no existe un sistema que capture de forma estructurada qué producto usó el paciente, cómo llegó preparado, qué ocurrió en el procedimiento, qué indicadores de calidad se obtuvieron y cómo usar esa información para decisiones de capacitación, seguimiento clínico e inversión en E</w:t>
      </w:r>
      <w:r>
        <w:rPr>
          <w:rFonts w:eastAsia="Times New Roman" w:cs="Times New Roman"/>
          <w:color w:val="000000"/>
          <w:kern w:val="0"/>
          <w:sz w:val="22"/>
          <w:szCs w:val="22"/>
          <w:lang w:eastAsia="es-MX"/>
          <w14:ligatures w14:val="none"/>
        </w:rPr>
        <w:t xml:space="preserve">ducación médica. </w:t>
      </w:r>
    </w:p>
    <w:p w14:paraId="4492D134" w14:textId="2AAADA98"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La estrategia del proyecto es construir la solución por fases, para facilitar aprobación interna, adopción operativa y validación progresiva del valor del sistema</w:t>
      </w:r>
      <w:r>
        <w:rPr>
          <w:rFonts w:eastAsia="Times New Roman" w:cs="Times New Roman"/>
          <w:color w:val="000000"/>
          <w:kern w:val="0"/>
          <w:sz w:val="22"/>
          <w:szCs w:val="22"/>
          <w:lang w:eastAsia="es-MX"/>
          <w14:ligatures w14:val="none"/>
        </w:rPr>
        <w:t>.</w:t>
      </w:r>
    </w:p>
    <w:p w14:paraId="1E6B7DCD" w14:textId="1743F8A0"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 general</w:t>
      </w:r>
    </w:p>
    <w:p w14:paraId="1CC5F2C6" w14:textId="77777777"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Desarrollar una plataforma modular que convierta el proceso de colonoscopia en una fuente estructurada de información, generando valor para paciente, enfermería, institución, médico y Tecnoquímicas.</w:t>
      </w:r>
    </w:p>
    <w:p w14:paraId="6A128278" w14:textId="25A5BE1C"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Enfoque de desarrollo solicitado</w:t>
      </w:r>
    </w:p>
    <w:p w14:paraId="6324149A"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Se solicita cotización </w:t>
      </w:r>
      <w:r w:rsidRPr="005E3F7A">
        <w:rPr>
          <w:rFonts w:eastAsia="Times New Roman" w:cs="Times New Roman"/>
          <w:b/>
          <w:bCs/>
          <w:color w:val="000000"/>
          <w:kern w:val="0"/>
          <w:sz w:val="22"/>
          <w:szCs w:val="22"/>
          <w:lang w:eastAsia="es-MX"/>
          <w14:ligatures w14:val="none"/>
        </w:rPr>
        <w:t>por fases</w:t>
      </w:r>
      <w:r w:rsidRPr="005E3F7A">
        <w:rPr>
          <w:rFonts w:eastAsia="Times New Roman" w:cs="Times New Roman"/>
          <w:color w:val="000000"/>
          <w:kern w:val="0"/>
          <w:sz w:val="22"/>
          <w:szCs w:val="22"/>
          <w:lang w:eastAsia="es-MX"/>
          <w14:ligatures w14:val="none"/>
        </w:rPr>
        <w:t>, no como desarrollo completo desde el inicio.</w:t>
      </w:r>
    </w:p>
    <w:p w14:paraId="7A373E12"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Fases del proyecto</w:t>
      </w:r>
    </w:p>
    <w:p w14:paraId="3455287C" w14:textId="77777777" w:rsidR="005E3F7A" w:rsidRPr="005E3F7A" w:rsidRDefault="005E3F7A" w:rsidP="005E3F7A">
      <w:pPr>
        <w:numPr>
          <w:ilvl w:val="0"/>
          <w:numId w:val="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Fase 1:</w:t>
      </w:r>
      <w:r w:rsidRPr="005E3F7A">
        <w:rPr>
          <w:rFonts w:eastAsia="Times New Roman" w:cs="Times New Roman"/>
          <w:color w:val="000000"/>
          <w:kern w:val="0"/>
          <w:sz w:val="22"/>
          <w:szCs w:val="22"/>
          <w:lang w:eastAsia="es-MX"/>
          <w14:ligatures w14:val="none"/>
        </w:rPr>
        <w:t> Paciente + ingreso de datos del procedimiento a la plataforma</w:t>
      </w:r>
    </w:p>
    <w:p w14:paraId="41FEDEC2" w14:textId="77777777" w:rsidR="005E3F7A" w:rsidRPr="005E3F7A" w:rsidRDefault="005E3F7A" w:rsidP="005E3F7A">
      <w:pPr>
        <w:numPr>
          <w:ilvl w:val="0"/>
          <w:numId w:val="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Fase 2:</w:t>
      </w:r>
      <w:r w:rsidRPr="005E3F7A">
        <w:rPr>
          <w:rFonts w:eastAsia="Times New Roman" w:cs="Times New Roman"/>
          <w:color w:val="000000"/>
          <w:kern w:val="0"/>
          <w:sz w:val="22"/>
          <w:szCs w:val="22"/>
          <w:lang w:eastAsia="es-MX"/>
          <w14:ligatures w14:val="none"/>
        </w:rPr>
        <w:t> Capacitaciones enfermeras</w:t>
      </w:r>
    </w:p>
    <w:p w14:paraId="69B49DC7" w14:textId="77777777" w:rsidR="005E3F7A" w:rsidRPr="005E3F7A" w:rsidRDefault="005E3F7A" w:rsidP="005E3F7A">
      <w:pPr>
        <w:numPr>
          <w:ilvl w:val="0"/>
          <w:numId w:val="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Fase 3:</w:t>
      </w:r>
      <w:r w:rsidRPr="005E3F7A">
        <w:rPr>
          <w:rFonts w:eastAsia="Times New Roman" w:cs="Times New Roman"/>
          <w:color w:val="000000"/>
          <w:kern w:val="0"/>
          <w:sz w:val="22"/>
          <w:szCs w:val="22"/>
          <w:lang w:eastAsia="es-MX"/>
          <w14:ligatures w14:val="none"/>
        </w:rPr>
        <w:t> Visual del centro y del médico</w:t>
      </w:r>
    </w:p>
    <w:p w14:paraId="5115CB4F" w14:textId="77777777" w:rsidR="005E3F7A" w:rsidRDefault="005E3F7A" w:rsidP="005E3F7A">
      <w:pPr>
        <w:numPr>
          <w:ilvl w:val="0"/>
          <w:numId w:val="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Fase 4:</w:t>
      </w:r>
      <w:r w:rsidRPr="005E3F7A">
        <w:rPr>
          <w:rFonts w:eastAsia="Times New Roman" w:cs="Times New Roman"/>
          <w:color w:val="000000"/>
          <w:kern w:val="0"/>
          <w:sz w:val="22"/>
          <w:szCs w:val="22"/>
          <w:lang w:eastAsia="es-MX"/>
          <w14:ligatures w14:val="none"/>
        </w:rPr>
        <w:t> Visual TQ</w:t>
      </w:r>
    </w:p>
    <w:p w14:paraId="51471DBE" w14:textId="77777777"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Pr>
          <w:rFonts w:eastAsia="Times New Roman" w:cs="Times New Roman"/>
          <w:color w:val="000000"/>
          <w:kern w:val="0"/>
          <w:sz w:val="22"/>
          <w:szCs w:val="22"/>
          <w:lang w:eastAsia="es-MX"/>
          <w14:ligatures w14:val="none"/>
        </w:rPr>
        <w:t xml:space="preserve">Adjunto link donde puede encontrar el mockup del proyecto: </w:t>
      </w:r>
      <w:hyperlink r:id="rId5" w:history="1">
        <w:r w:rsidRPr="00485856">
          <w:rPr>
            <w:rStyle w:val="Hipervnculo"/>
            <w:rFonts w:eastAsia="Times New Roman" w:cs="Times New Roman"/>
            <w:kern w:val="0"/>
            <w:sz w:val="22"/>
            <w:szCs w:val="22"/>
            <w:lang w:eastAsia="es-MX"/>
            <w14:ligatures w14:val="none"/>
          </w:rPr>
          <w:t>https://www.canva.com/design/DAHA2xT5YVE/SOzC9l2JMsuGsk3rS60RBg/edit?utm_content=DAHA2xT5YVE&amp;utm_campaign=designshare&amp;utm_medium=link2&amp;utm_source=sharebutton</w:t>
        </w:r>
      </w:hyperlink>
      <w:r>
        <w:rPr>
          <w:rFonts w:eastAsia="Times New Roman" w:cs="Times New Roman"/>
          <w:color w:val="000000"/>
          <w:kern w:val="0"/>
          <w:sz w:val="22"/>
          <w:szCs w:val="22"/>
          <w:lang w:eastAsia="es-MX"/>
          <w14:ligatures w14:val="none"/>
        </w:rPr>
        <w:t xml:space="preserve"> </w:t>
      </w:r>
    </w:p>
    <w:p w14:paraId="538576D7" w14:textId="7BDEE496"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Pr>
          <w:rFonts w:eastAsia="Times New Roman" w:cs="Times New Roman"/>
          <w:color w:val="000000"/>
          <w:kern w:val="0"/>
          <w:sz w:val="22"/>
          <w:szCs w:val="22"/>
          <w:lang w:eastAsia="es-MX"/>
          <w14:ligatures w14:val="none"/>
        </w:rPr>
        <w:t xml:space="preserve">Las gráficas, tablas, filtros y demás información que está en la presentación, son ejemplos visuales para que el cliente entienda la funcionalidad de cada módulo, sin embargo, </w:t>
      </w:r>
      <w:proofErr w:type="spellStart"/>
      <w:r>
        <w:rPr>
          <w:rFonts w:eastAsia="Times New Roman" w:cs="Times New Roman"/>
          <w:color w:val="000000"/>
          <w:kern w:val="0"/>
          <w:sz w:val="22"/>
          <w:szCs w:val="22"/>
          <w:lang w:eastAsia="es-MX"/>
          <w14:ligatures w14:val="none"/>
        </w:rPr>
        <w:t>aun</w:t>
      </w:r>
      <w:proofErr w:type="spellEnd"/>
      <w:r>
        <w:rPr>
          <w:rFonts w:eastAsia="Times New Roman" w:cs="Times New Roman"/>
          <w:color w:val="000000"/>
          <w:kern w:val="0"/>
          <w:sz w:val="22"/>
          <w:szCs w:val="22"/>
          <w:lang w:eastAsia="es-MX"/>
          <w14:ligatures w14:val="none"/>
        </w:rPr>
        <w:t xml:space="preserve"> no se ha tomado una decisión final.</w:t>
      </w:r>
    </w:p>
    <w:p w14:paraId="4C2584BE" w14:textId="4613F1AD"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Además, se espera una </w:t>
      </w:r>
      <w:r w:rsidRPr="005E3F7A">
        <w:rPr>
          <w:rFonts w:eastAsia="Times New Roman" w:cs="Times New Roman"/>
          <w:b/>
          <w:bCs/>
          <w:color w:val="000000"/>
          <w:kern w:val="0"/>
          <w:sz w:val="22"/>
          <w:szCs w:val="22"/>
          <w:lang w:eastAsia="es-MX"/>
          <w14:ligatures w14:val="none"/>
        </w:rPr>
        <w:t>fase 0 de análisis y diseño</w:t>
      </w:r>
      <w:r w:rsidRPr="005E3F7A">
        <w:rPr>
          <w:rFonts w:eastAsia="Times New Roman" w:cs="Times New Roman"/>
          <w:color w:val="000000"/>
          <w:kern w:val="0"/>
          <w:sz w:val="22"/>
          <w:szCs w:val="22"/>
          <w:lang w:eastAsia="es-MX"/>
          <w14:ligatures w14:val="none"/>
        </w:rPr>
        <w:t> antes del desarrollo, incluyendo definición funcional, flujo de usuarios, arquitectura, base de datos y prototipos UI/UX</w:t>
      </w:r>
      <w:r>
        <w:rPr>
          <w:rFonts w:eastAsia="Times New Roman" w:cs="Times New Roman"/>
          <w:color w:val="000000"/>
          <w:kern w:val="0"/>
          <w:sz w:val="22"/>
          <w:szCs w:val="22"/>
          <w:lang w:eastAsia="es-MX"/>
          <w14:ligatures w14:val="none"/>
        </w:rPr>
        <w:t xml:space="preserve">. Y  </w:t>
      </w:r>
      <w:r>
        <w:rPr>
          <w:rFonts w:eastAsia="Times New Roman" w:cs="Times New Roman"/>
          <w:b/>
          <w:bCs/>
          <w:color w:val="000000"/>
          <w:kern w:val="0"/>
          <w:sz w:val="22"/>
          <w:szCs w:val="22"/>
          <w:lang w:eastAsia="es-MX"/>
          <w14:ligatures w14:val="none"/>
        </w:rPr>
        <w:t xml:space="preserve">pruebas piloto entre fases </w:t>
      </w:r>
      <w:r>
        <w:rPr>
          <w:rFonts w:eastAsia="Times New Roman" w:cs="Times New Roman"/>
          <w:color w:val="000000"/>
          <w:kern w:val="0"/>
          <w:sz w:val="22"/>
          <w:szCs w:val="22"/>
          <w:lang w:eastAsia="es-MX"/>
          <w14:ligatures w14:val="none"/>
        </w:rPr>
        <w:t xml:space="preserve">para asegurar el correcto funcionamiento de la plataforma y la adopción de la misma. Ambos puntos se hacen en conjunto conmigo.  </w:t>
      </w:r>
    </w:p>
    <w:p w14:paraId="782BDDC9" w14:textId="35580E2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color w:val="000000"/>
          <w:sz w:val="22"/>
          <w:szCs w:val="22"/>
        </w:rPr>
        <w:t xml:space="preserve">El desarrollo de la plataforma debe seguir un enfoque progresivo tipo MVP, priorizando primero la captura confiable de datos en la fuente (paciente y registro del procedimiento por enfermería) antes de incorporar funcionalidades avanzadas de análisis, automatización o </w:t>
      </w:r>
      <w:r w:rsidRPr="005E3F7A">
        <w:rPr>
          <w:color w:val="000000"/>
          <w:sz w:val="22"/>
          <w:szCs w:val="22"/>
        </w:rPr>
        <w:lastRenderedPageBreak/>
        <w:t>inteligencia del sistema. El objetivo es validar adopción, calidad del dato y funcionamiento operativo en fases tempranas, evitando construir desde el inicio una plataforma excesivamente compleja o con lógica analítica avanzada que aún no haya sido validada con datos reales. Por lo tanto, la propuesta debe diferenciar claramente entre el</w:t>
      </w:r>
      <w:r w:rsidRPr="005E3F7A">
        <w:rPr>
          <w:rStyle w:val="apple-converted-space"/>
          <w:color w:val="000000"/>
          <w:sz w:val="22"/>
          <w:szCs w:val="22"/>
        </w:rPr>
        <w:t> </w:t>
      </w:r>
      <w:r w:rsidRPr="005E3F7A">
        <w:rPr>
          <w:rStyle w:val="Textoennegrita"/>
          <w:color w:val="000000"/>
          <w:sz w:val="22"/>
          <w:szCs w:val="22"/>
        </w:rPr>
        <w:t>núcleo funcional mínimo necesario para operar el sistema</w:t>
      </w:r>
      <w:r>
        <w:rPr>
          <w:rStyle w:val="Textoennegrita"/>
          <w:color w:val="000000"/>
          <w:sz w:val="22"/>
          <w:szCs w:val="22"/>
        </w:rPr>
        <w:t xml:space="preserve"> </w:t>
      </w:r>
      <w:r>
        <w:rPr>
          <w:rStyle w:val="Textoennegrita"/>
          <w:b w:val="0"/>
          <w:bCs w:val="0"/>
          <w:color w:val="000000"/>
          <w:sz w:val="22"/>
          <w:szCs w:val="22"/>
        </w:rPr>
        <w:t xml:space="preserve">(fase 1) </w:t>
      </w:r>
      <w:r w:rsidRPr="005E3F7A">
        <w:rPr>
          <w:rStyle w:val="apple-converted-space"/>
          <w:color w:val="000000"/>
          <w:sz w:val="22"/>
          <w:szCs w:val="22"/>
        </w:rPr>
        <w:t> </w:t>
      </w:r>
      <w:r w:rsidRPr="005E3F7A">
        <w:rPr>
          <w:color w:val="000000"/>
          <w:sz w:val="22"/>
          <w:szCs w:val="22"/>
        </w:rPr>
        <w:t>y las</w:t>
      </w:r>
      <w:r w:rsidRPr="005E3F7A">
        <w:rPr>
          <w:rStyle w:val="apple-converted-space"/>
          <w:color w:val="000000"/>
          <w:sz w:val="22"/>
          <w:szCs w:val="22"/>
        </w:rPr>
        <w:t> </w:t>
      </w:r>
      <w:r w:rsidRPr="005E3F7A">
        <w:rPr>
          <w:rStyle w:val="Textoennegrita"/>
          <w:color w:val="000000"/>
          <w:sz w:val="22"/>
          <w:szCs w:val="22"/>
        </w:rPr>
        <w:t>funcionalidades avanzadas o escalables que puedan desarrollarse en fases posteriores</w:t>
      </w:r>
      <w:r>
        <w:rPr>
          <w:rStyle w:val="Textoennegrita"/>
          <w:color w:val="000000"/>
          <w:sz w:val="22"/>
          <w:szCs w:val="22"/>
        </w:rPr>
        <w:t xml:space="preserve"> </w:t>
      </w:r>
      <w:r>
        <w:rPr>
          <w:rStyle w:val="Textoennegrita"/>
          <w:b w:val="0"/>
          <w:bCs w:val="0"/>
          <w:color w:val="000000"/>
          <w:sz w:val="22"/>
          <w:szCs w:val="22"/>
        </w:rPr>
        <w:t>(fase 2 a 4)</w:t>
      </w:r>
      <w:r w:rsidRPr="005E3F7A">
        <w:rPr>
          <w:color w:val="000000"/>
          <w:sz w:val="22"/>
          <w:szCs w:val="22"/>
        </w:rPr>
        <w:t>, con el fin de optimizar costos, reducir riesgos y facilitar la adopción por parte de los usuarios operativos.</w:t>
      </w:r>
    </w:p>
    <w:p w14:paraId="314C880B" w14:textId="627B038C"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Requerimientos transversales para todas las fases</w:t>
      </w:r>
    </w:p>
    <w:p w14:paraId="787991FD" w14:textId="00877B44"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Estos puntos deben considerarse desde el inicio</w:t>
      </w:r>
      <w:r>
        <w:rPr>
          <w:rFonts w:eastAsia="Times New Roman" w:cs="Times New Roman"/>
          <w:color w:val="000000"/>
          <w:kern w:val="0"/>
          <w:sz w:val="22"/>
          <w:szCs w:val="22"/>
          <w:lang w:eastAsia="es-MX"/>
          <w14:ligatures w14:val="none"/>
        </w:rPr>
        <w:t>.</w:t>
      </w:r>
    </w:p>
    <w:p w14:paraId="1119CD4E" w14:textId="7368A0B7" w:rsidR="005E3F7A" w:rsidRPr="005E3F7A" w:rsidRDefault="005E3F7A" w:rsidP="005E3F7A">
      <w:pPr>
        <w:pStyle w:val="Prrafodelista"/>
        <w:numPr>
          <w:ilvl w:val="0"/>
          <w:numId w:val="30"/>
        </w:num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Requerimientos generales</w:t>
      </w:r>
    </w:p>
    <w:p w14:paraId="25E5D65F" w14:textId="60923683"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Aplicación web responsiva</w:t>
      </w:r>
      <w:r>
        <w:rPr>
          <w:rFonts w:eastAsia="Times New Roman" w:cs="Times New Roman"/>
          <w:color w:val="000000"/>
          <w:kern w:val="0"/>
          <w:sz w:val="22"/>
          <w:szCs w:val="22"/>
          <w:lang w:eastAsia="es-MX"/>
          <w14:ligatures w14:val="none"/>
        </w:rPr>
        <w:t>.</w:t>
      </w:r>
    </w:p>
    <w:p w14:paraId="7D5DB45A" w14:textId="130FCF59"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Acceso por roles</w:t>
      </w:r>
      <w:r>
        <w:rPr>
          <w:rFonts w:eastAsia="Times New Roman" w:cs="Times New Roman"/>
          <w:color w:val="000000"/>
          <w:kern w:val="0"/>
          <w:sz w:val="22"/>
          <w:szCs w:val="22"/>
          <w:lang w:eastAsia="es-MX"/>
          <w14:ligatures w14:val="none"/>
        </w:rPr>
        <w:t>.</w:t>
      </w:r>
    </w:p>
    <w:p w14:paraId="0EDCE998" w14:textId="0D692C07"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Base de datos estructurada desde el inicio</w:t>
      </w:r>
      <w:r>
        <w:rPr>
          <w:rFonts w:eastAsia="Times New Roman" w:cs="Times New Roman"/>
          <w:color w:val="000000"/>
          <w:kern w:val="0"/>
          <w:sz w:val="22"/>
          <w:szCs w:val="22"/>
          <w:lang w:eastAsia="es-MX"/>
          <w14:ligatures w14:val="none"/>
        </w:rPr>
        <w:t xml:space="preserve">. </w:t>
      </w:r>
    </w:p>
    <w:p w14:paraId="4BFA1A4D" w14:textId="5E154682"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Registro histórico de información</w:t>
      </w:r>
      <w:r>
        <w:rPr>
          <w:rFonts w:eastAsia="Times New Roman" w:cs="Times New Roman"/>
          <w:color w:val="000000"/>
          <w:kern w:val="0"/>
          <w:sz w:val="22"/>
          <w:szCs w:val="22"/>
          <w:lang w:eastAsia="es-MX"/>
          <w14:ligatures w14:val="none"/>
        </w:rPr>
        <w:t>.</w:t>
      </w:r>
    </w:p>
    <w:p w14:paraId="54CFCAA5" w14:textId="713ED8CB"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Seguridad y autenticación por usuario/rol</w:t>
      </w:r>
      <w:r>
        <w:rPr>
          <w:rFonts w:eastAsia="Times New Roman" w:cs="Times New Roman"/>
          <w:color w:val="000000"/>
          <w:kern w:val="0"/>
          <w:sz w:val="22"/>
          <w:szCs w:val="22"/>
          <w:lang w:eastAsia="es-MX"/>
          <w14:ligatures w14:val="none"/>
        </w:rPr>
        <w:t>.</w:t>
      </w:r>
    </w:p>
    <w:p w14:paraId="429E1181" w14:textId="64422DBC"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Preparada para escalar módulos futuros sin rehacer la base</w:t>
      </w:r>
      <w:r>
        <w:rPr>
          <w:rFonts w:eastAsia="Times New Roman" w:cs="Times New Roman"/>
          <w:color w:val="000000"/>
          <w:kern w:val="0"/>
          <w:sz w:val="22"/>
          <w:szCs w:val="22"/>
          <w:lang w:eastAsia="es-MX"/>
          <w14:ligatures w14:val="none"/>
        </w:rPr>
        <w:t>.</w:t>
      </w:r>
    </w:p>
    <w:p w14:paraId="45125B7A" w14:textId="59E15F96"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Panel administrativo básico</w:t>
      </w:r>
      <w:r>
        <w:rPr>
          <w:rFonts w:eastAsia="Times New Roman" w:cs="Times New Roman"/>
          <w:color w:val="000000"/>
          <w:kern w:val="0"/>
          <w:sz w:val="22"/>
          <w:szCs w:val="22"/>
          <w:lang w:eastAsia="es-MX"/>
          <w14:ligatures w14:val="none"/>
        </w:rPr>
        <w:t>.</w:t>
      </w:r>
    </w:p>
    <w:p w14:paraId="6C4C3A73" w14:textId="361CD29D"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Trazabilidad de cambios</w:t>
      </w:r>
      <w:r>
        <w:rPr>
          <w:rFonts w:eastAsia="Times New Roman" w:cs="Times New Roman"/>
          <w:color w:val="000000"/>
          <w:kern w:val="0"/>
          <w:sz w:val="22"/>
          <w:szCs w:val="22"/>
          <w:lang w:eastAsia="es-MX"/>
          <w14:ligatures w14:val="none"/>
        </w:rPr>
        <w:t>.</w:t>
      </w:r>
    </w:p>
    <w:p w14:paraId="436B3388" w14:textId="0AC891B4"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Exportación básica de información</w:t>
      </w:r>
      <w:r>
        <w:rPr>
          <w:rFonts w:eastAsia="Times New Roman" w:cs="Times New Roman"/>
          <w:color w:val="000000"/>
          <w:kern w:val="0"/>
          <w:sz w:val="22"/>
          <w:szCs w:val="22"/>
          <w:lang w:eastAsia="es-MX"/>
          <w14:ligatures w14:val="none"/>
        </w:rPr>
        <w:t>.</w:t>
      </w:r>
    </w:p>
    <w:p w14:paraId="02A4B583" w14:textId="4B8A5080"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Soporte para filtros por periodo, regional, ciudad, centro, médico y producto en fases posteriores</w:t>
      </w:r>
      <w:r>
        <w:rPr>
          <w:rFonts w:eastAsia="Times New Roman" w:cs="Times New Roman"/>
          <w:color w:val="000000"/>
          <w:kern w:val="0"/>
          <w:sz w:val="22"/>
          <w:szCs w:val="22"/>
          <w:lang w:eastAsia="es-MX"/>
          <w14:ligatures w14:val="none"/>
        </w:rPr>
        <w:t>.</w:t>
      </w:r>
    </w:p>
    <w:p w14:paraId="03D4128C" w14:textId="143F1B7D" w:rsidR="005E3F7A" w:rsidRPr="005E3F7A" w:rsidRDefault="005E3F7A" w:rsidP="005E3F7A">
      <w:pPr>
        <w:numPr>
          <w:ilvl w:val="0"/>
          <w:numId w:val="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Diseño UI/UX previo al desarrollo</w:t>
      </w:r>
      <w:r>
        <w:rPr>
          <w:rFonts w:eastAsia="Times New Roman" w:cs="Times New Roman"/>
          <w:color w:val="000000"/>
          <w:kern w:val="0"/>
          <w:sz w:val="22"/>
          <w:szCs w:val="22"/>
          <w:lang w:eastAsia="es-MX"/>
          <w14:ligatures w14:val="none"/>
        </w:rPr>
        <w:t>.</w:t>
      </w:r>
    </w:p>
    <w:p w14:paraId="437FC20F" w14:textId="6924986D" w:rsidR="005E3F7A" w:rsidRPr="005E3F7A" w:rsidRDefault="005E3F7A" w:rsidP="005E3F7A">
      <w:pPr>
        <w:pStyle w:val="Prrafodelista"/>
        <w:numPr>
          <w:ilvl w:val="0"/>
          <w:numId w:val="28"/>
        </w:num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r w:rsidRPr="005E3F7A">
        <w:rPr>
          <w:rFonts w:eastAsia="Times New Roman" w:cs="Times New Roman"/>
          <w:b/>
          <w:bCs/>
          <w:color w:val="000000"/>
          <w:kern w:val="36"/>
          <w:sz w:val="22"/>
          <w:szCs w:val="22"/>
          <w:lang w:eastAsia="es-MX"/>
          <w14:ligatures w14:val="none"/>
        </w:rPr>
        <w:t>Requerimientos no funcionales</w:t>
      </w:r>
    </w:p>
    <w:p w14:paraId="1744880D"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Seguridad de acceso por rol</w:t>
      </w:r>
    </w:p>
    <w:p w14:paraId="3B2422F4"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Protección de datos personales y clínicos</w:t>
      </w:r>
    </w:p>
    <w:p w14:paraId="745DC860"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Escalabilidad</w:t>
      </w:r>
    </w:p>
    <w:p w14:paraId="4CDCEDA1"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Trazabilidad</w:t>
      </w:r>
    </w:p>
    <w:p w14:paraId="529522C3"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Buen tiempo de respuesta</w:t>
      </w:r>
    </w:p>
    <w:p w14:paraId="3E63748C"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Diseño simple para usuarios no técnicos</w:t>
      </w:r>
    </w:p>
    <w:p w14:paraId="087AF34F"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Arquitectura preparada para módulos futuros</w:t>
      </w:r>
    </w:p>
    <w:p w14:paraId="6FD4C602" w14:textId="77777777" w:rsidR="005E3F7A" w:rsidRPr="005E3F7A" w:rsidRDefault="005E3F7A" w:rsidP="005E3F7A">
      <w:pPr>
        <w:numPr>
          <w:ilvl w:val="0"/>
          <w:numId w:val="3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Código/documentación suficiente para continuidad con otro proveedor si se requiere</w:t>
      </w:r>
    </w:p>
    <w:p w14:paraId="79D841ED" w14:textId="75152809" w:rsidR="005E3F7A" w:rsidRPr="005E3F7A" w:rsidRDefault="005E3F7A" w:rsidP="005E3F7A">
      <w:pPr>
        <w:pStyle w:val="Prrafodelista"/>
        <w:numPr>
          <w:ilvl w:val="0"/>
          <w:numId w:val="28"/>
        </w:num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Roles de usuario esperados</w:t>
      </w:r>
    </w:p>
    <w:p w14:paraId="7866135B" w14:textId="77777777" w:rsidR="005E3F7A" w:rsidRPr="005E3F7A" w:rsidRDefault="005E3F7A" w:rsidP="005E3F7A">
      <w:pPr>
        <w:numPr>
          <w:ilvl w:val="0"/>
          <w:numId w:val="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Paciente</w:t>
      </w:r>
    </w:p>
    <w:p w14:paraId="7F0182C4" w14:textId="77777777" w:rsidR="005E3F7A" w:rsidRPr="005E3F7A" w:rsidRDefault="005E3F7A" w:rsidP="005E3F7A">
      <w:pPr>
        <w:numPr>
          <w:ilvl w:val="0"/>
          <w:numId w:val="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Enfermera</w:t>
      </w:r>
    </w:p>
    <w:p w14:paraId="78028B04" w14:textId="77777777" w:rsidR="005E3F7A" w:rsidRPr="005E3F7A" w:rsidRDefault="005E3F7A" w:rsidP="005E3F7A">
      <w:pPr>
        <w:numPr>
          <w:ilvl w:val="0"/>
          <w:numId w:val="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Usuario centro</w:t>
      </w:r>
    </w:p>
    <w:p w14:paraId="149C155D" w14:textId="77777777" w:rsidR="005E3F7A" w:rsidRPr="005E3F7A" w:rsidRDefault="005E3F7A" w:rsidP="005E3F7A">
      <w:pPr>
        <w:numPr>
          <w:ilvl w:val="0"/>
          <w:numId w:val="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Médico</w:t>
      </w:r>
    </w:p>
    <w:p w14:paraId="49F2EC0C" w14:textId="77777777" w:rsidR="005E3F7A" w:rsidRDefault="005E3F7A" w:rsidP="005E3F7A">
      <w:pPr>
        <w:numPr>
          <w:ilvl w:val="0"/>
          <w:numId w:val="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Usuario TQ / administrador TQ</w:t>
      </w:r>
    </w:p>
    <w:p w14:paraId="16ED3915" w14:textId="3C4BC302" w:rsidR="00CC6777" w:rsidRDefault="00CC6777" w:rsidP="00CC6777">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Pr>
          <w:rFonts w:eastAsia="Times New Roman" w:cs="Times New Roman"/>
          <w:color w:val="000000"/>
          <w:kern w:val="0"/>
          <w:sz w:val="22"/>
          <w:szCs w:val="22"/>
          <w:lang w:eastAsia="es-MX"/>
          <w14:ligatures w14:val="none"/>
        </w:rPr>
        <w:t xml:space="preserve">La cotización debe contener: </w:t>
      </w:r>
    </w:p>
    <w:p w14:paraId="46C1E5FB" w14:textId="2C37D8DC" w:rsidR="00CC6777" w:rsidRPr="00CC6777" w:rsidRDefault="00CC6777" w:rsidP="00CC6777">
      <w:pPr>
        <w:pStyle w:val="Prrafodelista"/>
        <w:numPr>
          <w:ilvl w:val="0"/>
          <w:numId w:val="28"/>
        </w:numPr>
        <w:spacing w:before="100" w:beforeAutospacing="1" w:after="100" w:afterAutospacing="1" w:line="240" w:lineRule="auto"/>
        <w:outlineLvl w:val="1"/>
        <w:rPr>
          <w:rFonts w:eastAsia="Times New Roman" w:cs="Times New Roman"/>
          <w:b/>
          <w:bCs/>
          <w:color w:val="000000"/>
          <w:kern w:val="0"/>
          <w:sz w:val="22"/>
          <w:szCs w:val="22"/>
          <w:lang w:eastAsia="es-MX"/>
          <w14:ligatures w14:val="none"/>
        </w:rPr>
      </w:pPr>
      <w:r w:rsidRPr="00CC6777">
        <w:rPr>
          <w:rFonts w:eastAsia="Times New Roman" w:cs="Times New Roman"/>
          <w:b/>
          <w:bCs/>
          <w:color w:val="000000"/>
          <w:kern w:val="0"/>
          <w:sz w:val="22"/>
          <w:szCs w:val="22"/>
          <w:lang w:eastAsia="es-MX"/>
          <w14:ligatures w14:val="none"/>
        </w:rPr>
        <w:lastRenderedPageBreak/>
        <w:t>Arquitectura propuesta</w:t>
      </w:r>
    </w:p>
    <w:p w14:paraId="17A0B164"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tecnología</w:t>
      </w:r>
    </w:p>
    <w:p w14:paraId="0AC20FB0"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proofErr w:type="spellStart"/>
      <w:r w:rsidRPr="00CC6777">
        <w:rPr>
          <w:rFonts w:eastAsia="Times New Roman" w:cs="Times New Roman"/>
          <w:color w:val="000000"/>
          <w:kern w:val="0"/>
          <w:sz w:val="22"/>
          <w:szCs w:val="22"/>
          <w:lang w:eastAsia="es-MX"/>
          <w14:ligatures w14:val="none"/>
        </w:rPr>
        <w:t>backend</w:t>
      </w:r>
      <w:proofErr w:type="spellEnd"/>
    </w:p>
    <w:p w14:paraId="51E09BEB"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proofErr w:type="spellStart"/>
      <w:r w:rsidRPr="00CC6777">
        <w:rPr>
          <w:rFonts w:eastAsia="Times New Roman" w:cs="Times New Roman"/>
          <w:color w:val="000000"/>
          <w:kern w:val="0"/>
          <w:sz w:val="22"/>
          <w:szCs w:val="22"/>
          <w:lang w:eastAsia="es-MX"/>
          <w14:ligatures w14:val="none"/>
        </w:rPr>
        <w:t>frontend</w:t>
      </w:r>
      <w:proofErr w:type="spellEnd"/>
    </w:p>
    <w:p w14:paraId="30CA5D10"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base de datos</w:t>
      </w:r>
    </w:p>
    <w:p w14:paraId="5E610EB8"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hosting</w:t>
      </w:r>
    </w:p>
    <w:p w14:paraId="4C7E95DD" w14:textId="77777777" w:rsidR="00CC6777" w:rsidRPr="00CC6777" w:rsidRDefault="00CC6777" w:rsidP="00CC6777">
      <w:pPr>
        <w:numPr>
          <w:ilvl w:val="0"/>
          <w:numId w:val="32"/>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integraciones</w:t>
      </w:r>
    </w:p>
    <w:p w14:paraId="53289D1A" w14:textId="68EAF423" w:rsidR="00CC6777" w:rsidRPr="00CC6777" w:rsidRDefault="00CC6777" w:rsidP="00CC6777">
      <w:pPr>
        <w:pStyle w:val="Prrafodelista"/>
        <w:numPr>
          <w:ilvl w:val="0"/>
          <w:numId w:val="28"/>
        </w:numPr>
        <w:spacing w:before="100" w:beforeAutospacing="1" w:after="100" w:afterAutospacing="1" w:line="240" w:lineRule="auto"/>
        <w:outlineLvl w:val="1"/>
        <w:rPr>
          <w:rFonts w:eastAsia="Times New Roman" w:cs="Times New Roman"/>
          <w:b/>
          <w:bCs/>
          <w:color w:val="000000"/>
          <w:kern w:val="0"/>
          <w:sz w:val="22"/>
          <w:szCs w:val="22"/>
          <w:lang w:eastAsia="es-MX"/>
          <w14:ligatures w14:val="none"/>
        </w:rPr>
      </w:pPr>
      <w:r w:rsidRPr="00CC6777">
        <w:rPr>
          <w:rFonts w:eastAsia="Times New Roman" w:cs="Times New Roman"/>
          <w:b/>
          <w:bCs/>
          <w:color w:val="000000"/>
          <w:kern w:val="0"/>
          <w:sz w:val="22"/>
          <w:szCs w:val="22"/>
          <w:lang w:eastAsia="es-MX"/>
          <w14:ligatures w14:val="none"/>
        </w:rPr>
        <w:t>Condiciones</w:t>
      </w:r>
    </w:p>
    <w:p w14:paraId="05F436A0" w14:textId="77777777" w:rsidR="00CC6777" w:rsidRPr="00CC6777" w:rsidRDefault="00CC6777" w:rsidP="00CC6777">
      <w:pPr>
        <w:numPr>
          <w:ilvl w:val="0"/>
          <w:numId w:val="33"/>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mantenimiento</w:t>
      </w:r>
    </w:p>
    <w:p w14:paraId="04E04E4D" w14:textId="77777777" w:rsidR="00CC6777" w:rsidRPr="00CC6777" w:rsidRDefault="00CC6777" w:rsidP="00CC6777">
      <w:pPr>
        <w:numPr>
          <w:ilvl w:val="0"/>
          <w:numId w:val="33"/>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garantías</w:t>
      </w:r>
    </w:p>
    <w:p w14:paraId="2C289FF7" w14:textId="77777777" w:rsidR="00CC6777" w:rsidRPr="00CC6777" w:rsidRDefault="00CC6777" w:rsidP="00CC6777">
      <w:pPr>
        <w:numPr>
          <w:ilvl w:val="0"/>
          <w:numId w:val="33"/>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cambios de alcance</w:t>
      </w:r>
    </w:p>
    <w:p w14:paraId="28484CE9" w14:textId="77777777" w:rsidR="00CC6777" w:rsidRPr="00CC6777" w:rsidRDefault="00CC6777" w:rsidP="00CC6777">
      <w:pPr>
        <w:numPr>
          <w:ilvl w:val="0"/>
          <w:numId w:val="33"/>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despliegue</w:t>
      </w:r>
    </w:p>
    <w:p w14:paraId="22741E37" w14:textId="5C652CF6" w:rsidR="00CC6777" w:rsidRPr="00CC6777" w:rsidRDefault="00CC6777" w:rsidP="00CC6777">
      <w:pPr>
        <w:numPr>
          <w:ilvl w:val="0"/>
          <w:numId w:val="33"/>
        </w:numPr>
        <w:spacing w:before="100" w:beforeAutospacing="1" w:after="100" w:afterAutospacing="1" w:line="240" w:lineRule="auto"/>
        <w:rPr>
          <w:rFonts w:eastAsia="Times New Roman" w:cs="Times New Roman"/>
          <w:color w:val="000000"/>
          <w:kern w:val="0"/>
          <w:sz w:val="22"/>
          <w:szCs w:val="22"/>
          <w:lang w:eastAsia="es-MX"/>
          <w14:ligatures w14:val="none"/>
        </w:rPr>
      </w:pPr>
      <w:r w:rsidRPr="00CC6777">
        <w:rPr>
          <w:rFonts w:eastAsia="Times New Roman" w:cs="Times New Roman"/>
          <w:color w:val="000000"/>
          <w:kern w:val="0"/>
          <w:sz w:val="22"/>
          <w:szCs w:val="22"/>
          <w:lang w:eastAsia="es-MX"/>
          <w14:ligatures w14:val="none"/>
        </w:rPr>
        <w:t>capacitación</w:t>
      </w:r>
    </w:p>
    <w:p w14:paraId="51820576" w14:textId="07565CE2"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36"/>
          <w:sz w:val="22"/>
          <w:szCs w:val="22"/>
          <w:u w:val="single"/>
          <w:lang w:eastAsia="es-MX"/>
          <w14:ligatures w14:val="none"/>
        </w:rPr>
        <w:t>Descripción por fases:</w:t>
      </w:r>
    </w:p>
    <w:p w14:paraId="2B0227C8" w14:textId="71235D95" w:rsidR="005E3F7A" w:rsidRPr="005E3F7A" w:rsidRDefault="005E3F7A" w:rsidP="005E3F7A">
      <w:p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r w:rsidRPr="005E3F7A">
        <w:rPr>
          <w:rFonts w:eastAsia="Times New Roman" w:cs="Times New Roman"/>
          <w:b/>
          <w:bCs/>
          <w:color w:val="000000"/>
          <w:kern w:val="36"/>
          <w:sz w:val="22"/>
          <w:szCs w:val="22"/>
          <w:lang w:eastAsia="es-MX"/>
          <w14:ligatures w14:val="none"/>
        </w:rPr>
        <w:t>Fase 1</w:t>
      </w:r>
      <w:r w:rsidRPr="005E3F7A">
        <w:rPr>
          <w:rFonts w:eastAsia="Times New Roman" w:cs="Times New Roman"/>
          <w:b/>
          <w:bCs/>
          <w:color w:val="000000"/>
          <w:kern w:val="36"/>
          <w:sz w:val="22"/>
          <w:szCs w:val="22"/>
          <w:lang w:eastAsia="es-MX"/>
          <w14:ligatures w14:val="none"/>
        </w:rPr>
        <w:t>:</w:t>
      </w:r>
      <w:r w:rsidRPr="005E3F7A">
        <w:rPr>
          <w:rFonts w:eastAsia="Times New Roman" w:cs="Times New Roman"/>
          <w:b/>
          <w:bCs/>
          <w:color w:val="000000"/>
          <w:kern w:val="36"/>
          <w:sz w:val="22"/>
          <w:szCs w:val="22"/>
          <w:lang w:eastAsia="es-MX"/>
          <w14:ligatures w14:val="none"/>
        </w:rPr>
        <w:t xml:space="preserve"> Paciente + ingreso de datos del procedimiento</w:t>
      </w:r>
    </w:p>
    <w:p w14:paraId="0CBCDB55" w14:textId="7CC65E7C"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 es la fase crítica, porque resuelve la captura de información en la fuente</w:t>
      </w:r>
      <w:r>
        <w:rPr>
          <w:rFonts w:eastAsia="Times New Roman" w:cs="Times New Roman"/>
          <w:color w:val="000000"/>
          <w:kern w:val="0"/>
          <w:sz w:val="22"/>
          <w:szCs w:val="22"/>
          <w:lang w:eastAsia="es-MX"/>
          <w14:ligatures w14:val="none"/>
        </w:rPr>
        <w:t>. E</w:t>
      </w:r>
      <w:r w:rsidRPr="005E3F7A">
        <w:rPr>
          <w:rFonts w:eastAsia="Times New Roman" w:cs="Times New Roman"/>
          <w:color w:val="000000"/>
          <w:kern w:val="0"/>
          <w:sz w:val="22"/>
          <w:szCs w:val="22"/>
          <w:lang w:eastAsia="es-MX"/>
          <w14:ligatures w14:val="none"/>
        </w:rPr>
        <w:t>ncuesta simple al paciente, registro de producto, médico tratante, calidad de preparación y datos del procedimiento</w:t>
      </w:r>
      <w:r>
        <w:rPr>
          <w:rFonts w:eastAsia="Times New Roman" w:cs="Times New Roman"/>
          <w:color w:val="000000"/>
          <w:kern w:val="0"/>
          <w:sz w:val="22"/>
          <w:szCs w:val="22"/>
          <w:lang w:eastAsia="es-MX"/>
          <w14:ligatures w14:val="none"/>
        </w:rPr>
        <w:t xml:space="preserve">. Puede que las preguntas varíen, simplemente debemos considerar que habrá una fase de solicitud de información al paciente. </w:t>
      </w:r>
    </w:p>
    <w:p w14:paraId="4436FDC8" w14:textId="52D0650E" w:rsidR="005E3F7A" w:rsidRPr="005E3F7A" w:rsidRDefault="005E3F7A" w:rsidP="005E3F7A">
      <w:pPr>
        <w:pStyle w:val="Prrafodelista"/>
        <w:numPr>
          <w:ilvl w:val="2"/>
          <w:numId w:val="3"/>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Módulo Paciente</w:t>
      </w:r>
    </w:p>
    <w:p w14:paraId="0CB2BA73"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3FA78A9F" w14:textId="43EF0C96"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Permitir que el paciente registre su preparación antes del procedimiento, idealmente por WhatsApp</w:t>
      </w:r>
      <w:r>
        <w:rPr>
          <w:rFonts w:eastAsia="Times New Roman" w:cs="Times New Roman"/>
          <w:color w:val="000000"/>
          <w:kern w:val="0"/>
          <w:sz w:val="22"/>
          <w:szCs w:val="22"/>
          <w:lang w:eastAsia="es-MX"/>
          <w14:ligatures w14:val="none"/>
        </w:rPr>
        <w:t xml:space="preserve"> (a través de un agente o algo similar)</w:t>
      </w:r>
      <w:r w:rsidRPr="005E3F7A">
        <w:rPr>
          <w:rFonts w:eastAsia="Times New Roman" w:cs="Times New Roman"/>
          <w:color w:val="000000"/>
          <w:kern w:val="0"/>
          <w:sz w:val="22"/>
          <w:szCs w:val="22"/>
          <w:lang w:eastAsia="es-MX"/>
          <w14:ligatures w14:val="none"/>
        </w:rPr>
        <w:t xml:space="preserve"> o por un formulario web/</w:t>
      </w:r>
      <w:proofErr w:type="spellStart"/>
      <w:r w:rsidRPr="005E3F7A">
        <w:rPr>
          <w:rFonts w:eastAsia="Times New Roman" w:cs="Times New Roman"/>
          <w:color w:val="000000"/>
          <w:kern w:val="0"/>
          <w:sz w:val="22"/>
          <w:szCs w:val="22"/>
          <w:lang w:eastAsia="es-MX"/>
          <w14:ligatures w14:val="none"/>
        </w:rPr>
        <w:t>mobile</w:t>
      </w:r>
      <w:proofErr w:type="spellEnd"/>
      <w:r w:rsidRPr="005E3F7A">
        <w:rPr>
          <w:rFonts w:eastAsia="Times New Roman" w:cs="Times New Roman"/>
          <w:color w:val="000000"/>
          <w:kern w:val="0"/>
          <w:sz w:val="22"/>
          <w:szCs w:val="22"/>
          <w:lang w:eastAsia="es-MX"/>
          <w14:ligatures w14:val="none"/>
        </w:rPr>
        <w:t xml:space="preserve"> simple</w:t>
      </w:r>
      <w:r>
        <w:rPr>
          <w:rFonts w:eastAsia="Times New Roman" w:cs="Times New Roman"/>
          <w:color w:val="000000"/>
          <w:kern w:val="0"/>
          <w:sz w:val="22"/>
          <w:szCs w:val="22"/>
          <w:lang w:eastAsia="es-MX"/>
          <w14:ligatures w14:val="none"/>
        </w:rPr>
        <w:t>.</w:t>
      </w:r>
    </w:p>
    <w:p w14:paraId="197DBC1F"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07A6BA3F" w14:textId="77777777"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Integración con WhatsApp o alternativa web/</w:t>
      </w:r>
      <w:proofErr w:type="spellStart"/>
      <w:r w:rsidRPr="005E3F7A">
        <w:rPr>
          <w:rFonts w:eastAsia="Times New Roman" w:cs="Times New Roman"/>
          <w:color w:val="000000"/>
          <w:kern w:val="0"/>
          <w:sz w:val="22"/>
          <w:szCs w:val="22"/>
          <w:lang w:eastAsia="es-MX"/>
          <w14:ligatures w14:val="none"/>
        </w:rPr>
        <w:t>mobile</w:t>
      </w:r>
      <w:proofErr w:type="spellEnd"/>
      <w:r w:rsidRPr="005E3F7A">
        <w:rPr>
          <w:rFonts w:eastAsia="Times New Roman" w:cs="Times New Roman"/>
          <w:color w:val="000000"/>
          <w:kern w:val="0"/>
          <w:sz w:val="22"/>
          <w:szCs w:val="22"/>
          <w:lang w:eastAsia="es-MX"/>
          <w14:ligatures w14:val="none"/>
        </w:rPr>
        <w:t xml:space="preserve"> simple</w:t>
      </w:r>
    </w:p>
    <w:p w14:paraId="2243B338" w14:textId="77777777"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Identificación/autenticación básica del paciente</w:t>
      </w:r>
    </w:p>
    <w:p w14:paraId="1A3F24E4" w14:textId="77777777"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Captura de:</w:t>
      </w:r>
    </w:p>
    <w:p w14:paraId="0377057D"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nombre</w:t>
      </w:r>
    </w:p>
    <w:p w14:paraId="081A4AE7"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documento/cédula</w:t>
      </w:r>
    </w:p>
    <w:p w14:paraId="73B8461F"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edad</w:t>
      </w:r>
    </w:p>
    <w:p w14:paraId="7F671B07"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producto de preparación utilizado</w:t>
      </w:r>
    </w:p>
    <w:p w14:paraId="3184E0D7"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horas de ayuno realizadas</w:t>
      </w:r>
    </w:p>
    <w:p w14:paraId="51B27757"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alimentos consumidos en las últimas horas</w:t>
      </w:r>
    </w:p>
    <w:p w14:paraId="46991946" w14:textId="77777777" w:rsidR="005E3F7A" w:rsidRPr="005E3F7A" w:rsidRDefault="005E3F7A" w:rsidP="005E3F7A">
      <w:pPr>
        <w:numPr>
          <w:ilvl w:val="1"/>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observaciones libres</w:t>
      </w:r>
    </w:p>
    <w:p w14:paraId="7A6B7602" w14:textId="77777777"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Confirmación de envío</w:t>
      </w:r>
    </w:p>
    <w:p w14:paraId="079B13EE" w14:textId="77777777"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Relación del paciente con centro, fecha y procedimiento programado</w:t>
      </w:r>
    </w:p>
    <w:p w14:paraId="635845D6" w14:textId="5574C8CE" w:rsidR="005E3F7A" w:rsidRPr="005E3F7A" w:rsidRDefault="005E3F7A" w:rsidP="005E3F7A">
      <w:pPr>
        <w:numPr>
          <w:ilvl w:val="0"/>
          <w:numId w:val="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lastRenderedPageBreak/>
        <w:t>Registro del consentimiento o aceptación de uso de datos</w:t>
      </w:r>
      <w:r>
        <w:rPr>
          <w:rFonts w:eastAsia="Times New Roman" w:cs="Times New Roman"/>
          <w:color w:val="000000"/>
          <w:kern w:val="0"/>
          <w:sz w:val="22"/>
          <w:szCs w:val="22"/>
          <w:lang w:eastAsia="es-MX"/>
          <w14:ligatures w14:val="none"/>
        </w:rPr>
        <w:t>.</w:t>
      </w:r>
    </w:p>
    <w:p w14:paraId="4C7BFB4F"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Deseables</w:t>
      </w:r>
    </w:p>
    <w:p w14:paraId="4B64D400" w14:textId="77777777" w:rsidR="005E3F7A" w:rsidRPr="005E3F7A" w:rsidRDefault="005E3F7A" w:rsidP="005E3F7A">
      <w:pPr>
        <w:numPr>
          <w:ilvl w:val="0"/>
          <w:numId w:val="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Recordatorios automáticos previos al procedimiento</w:t>
      </w:r>
    </w:p>
    <w:p w14:paraId="7625D6B8" w14:textId="77777777" w:rsidR="005E3F7A" w:rsidRPr="005E3F7A" w:rsidRDefault="005E3F7A" w:rsidP="005E3F7A">
      <w:pPr>
        <w:numPr>
          <w:ilvl w:val="0"/>
          <w:numId w:val="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Mensajes de acompañamiento antes de la cita</w:t>
      </w:r>
    </w:p>
    <w:p w14:paraId="24AB3F11" w14:textId="7D96F54E" w:rsidR="005E3F7A" w:rsidRDefault="005E3F7A" w:rsidP="005E3F7A">
      <w:pPr>
        <w:numPr>
          <w:ilvl w:val="0"/>
          <w:numId w:val="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xml:space="preserve">Posibilidad de </w:t>
      </w:r>
      <w:r>
        <w:rPr>
          <w:rFonts w:eastAsia="Times New Roman" w:cs="Times New Roman"/>
          <w:color w:val="000000"/>
          <w:kern w:val="0"/>
          <w:sz w:val="22"/>
          <w:szCs w:val="22"/>
          <w:lang w:eastAsia="es-MX"/>
          <w14:ligatures w14:val="none"/>
        </w:rPr>
        <w:t xml:space="preserve">que el paciente pueda </w:t>
      </w:r>
      <w:r w:rsidRPr="005E3F7A">
        <w:rPr>
          <w:rFonts w:eastAsia="Times New Roman" w:cs="Times New Roman"/>
          <w:color w:val="000000"/>
          <w:kern w:val="0"/>
          <w:sz w:val="22"/>
          <w:szCs w:val="22"/>
          <w:lang w:eastAsia="es-MX"/>
          <w14:ligatures w14:val="none"/>
        </w:rPr>
        <w:t>cargar o confirmar protocolo recibido</w:t>
      </w:r>
    </w:p>
    <w:p w14:paraId="03CDAF31" w14:textId="39B0AC58" w:rsidR="005E3F7A" w:rsidRPr="005E3F7A" w:rsidRDefault="005E3F7A" w:rsidP="005E3F7A">
      <w:pPr>
        <w:pStyle w:val="Prrafodelista"/>
        <w:numPr>
          <w:ilvl w:val="2"/>
          <w:numId w:val="3"/>
        </w:numPr>
        <w:spacing w:before="100" w:beforeAutospacing="1" w:after="100" w:afterAutospacing="1" w:line="240" w:lineRule="auto"/>
        <w:jc w:val="both"/>
        <w:rPr>
          <w:rFonts w:eastAsia="Times New Roman" w:cs="Times New Roman"/>
          <w:b/>
          <w:bCs/>
          <w:color w:val="000000"/>
          <w:kern w:val="0"/>
          <w:sz w:val="22"/>
          <w:szCs w:val="22"/>
          <w:lang w:eastAsia="es-MX"/>
          <w14:ligatures w14:val="none"/>
        </w:rPr>
      </w:pPr>
      <w:r w:rsidRPr="005E3F7A">
        <w:rPr>
          <w:b/>
          <w:bCs/>
          <w:color w:val="000000"/>
          <w:sz w:val="22"/>
          <w:szCs w:val="22"/>
        </w:rPr>
        <w:t xml:space="preserve"> </w:t>
      </w:r>
      <w:r w:rsidRPr="005E3F7A">
        <w:rPr>
          <w:b/>
          <w:bCs/>
          <w:color w:val="000000"/>
          <w:sz w:val="22"/>
          <w:szCs w:val="22"/>
        </w:rPr>
        <w:t>Módulo Enfermería – Registro del procedimiento</w:t>
      </w:r>
    </w:p>
    <w:p w14:paraId="2C30FB64"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6E2903D1"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Permitir que enfermería consulte la preparación previa del paciente y diligencie los indicadores del procedimiento.</w:t>
      </w:r>
    </w:p>
    <w:p w14:paraId="3684569F"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0DFBE89B"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Login</w:t>
      </w:r>
      <w:proofErr w:type="spellEnd"/>
      <w:r w:rsidRPr="005E3F7A">
        <w:rPr>
          <w:rFonts w:eastAsia="Times New Roman" w:cs="Times New Roman"/>
          <w:color w:val="000000"/>
          <w:kern w:val="0"/>
          <w:sz w:val="22"/>
          <w:szCs w:val="22"/>
          <w:lang w:eastAsia="es-MX"/>
          <w14:ligatures w14:val="none"/>
        </w:rPr>
        <w:t xml:space="preserve"> seguro para enfermeras</w:t>
      </w:r>
    </w:p>
    <w:p w14:paraId="141749CB"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Listado de procedimientos programados o en curso</w:t>
      </w:r>
    </w:p>
    <w:p w14:paraId="5C76AF29"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Acceso al detalle del paciente y su preparación</w:t>
      </w:r>
    </w:p>
    <w:p w14:paraId="502A9D7F"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Visualización de:</w:t>
      </w:r>
    </w:p>
    <w:p w14:paraId="0DE8F6AB"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paciente</w:t>
      </w:r>
    </w:p>
    <w:p w14:paraId="3D4BB651"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fecha</w:t>
      </w:r>
    </w:p>
    <w:p w14:paraId="79DC021C"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producto usado</w:t>
      </w:r>
    </w:p>
    <w:p w14:paraId="0849F85E"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horas prescritas vs realizadas</w:t>
      </w:r>
    </w:p>
    <w:p w14:paraId="18C9DBEF"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observaciones del paciente</w:t>
      </w:r>
    </w:p>
    <w:p w14:paraId="130712A1"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Formulario de diligenciamiento del procedimiento con:</w:t>
      </w:r>
    </w:p>
    <w:p w14:paraId="67C3DD52" w14:textId="2E493694" w:rsid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Pr>
          <w:rFonts w:eastAsia="Times New Roman" w:cs="Times New Roman"/>
          <w:color w:val="000000"/>
          <w:kern w:val="0"/>
          <w:sz w:val="22"/>
          <w:szCs w:val="22"/>
          <w:lang w:eastAsia="es-MX"/>
          <w14:ligatures w14:val="none"/>
        </w:rPr>
        <w:t>Médico tratante</w:t>
      </w:r>
    </w:p>
    <w:p w14:paraId="116263D0" w14:textId="7BF7AD64"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calidad de preparación</w:t>
      </w:r>
    </w:p>
    <w:p w14:paraId="069BD452"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intubación cecal</w:t>
      </w:r>
    </w:p>
    <w:p w14:paraId="232CF248"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tiempo de retirada</w:t>
      </w:r>
    </w:p>
    <w:p w14:paraId="0E57793E"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tasa de detección de adenomas</w:t>
      </w:r>
    </w:p>
    <w:p w14:paraId="4CD30522"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detección de lesiones serradas</w:t>
      </w:r>
    </w:p>
    <w:p w14:paraId="5678B960"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medición de eventos adversos</w:t>
      </w:r>
    </w:p>
    <w:p w14:paraId="706C7169" w14:textId="77777777" w:rsidR="005E3F7A" w:rsidRPr="005E3F7A" w:rsidRDefault="005E3F7A" w:rsidP="005E3F7A">
      <w:pPr>
        <w:numPr>
          <w:ilvl w:val="1"/>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observaciones adicionales</w:t>
      </w:r>
    </w:p>
    <w:p w14:paraId="0B47CBAC"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Botón de inicio y finalización del procedimiento</w:t>
      </w:r>
    </w:p>
    <w:p w14:paraId="5C5D48FE" w14:textId="77777777" w:rsidR="005E3F7A" w:rsidRPr="005E3F7A" w:rsidRDefault="005E3F7A" w:rsidP="005E3F7A">
      <w:pPr>
        <w:numPr>
          <w:ilvl w:val="0"/>
          <w:numId w:val="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Guardado del procedimiento con histórico</w:t>
      </w:r>
    </w:p>
    <w:p w14:paraId="2A7A68A0"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Requerimientos de datos</w:t>
      </w:r>
    </w:p>
    <w:p w14:paraId="350C93CD"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Cada procedimiento debe quedar asociado a:</w:t>
      </w:r>
    </w:p>
    <w:p w14:paraId="3E8EE981"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paciente</w:t>
      </w:r>
    </w:p>
    <w:p w14:paraId="0BA0BF07"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centro</w:t>
      </w:r>
    </w:p>
    <w:p w14:paraId="30CD15C2"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médico</w:t>
      </w:r>
    </w:p>
    <w:p w14:paraId="46C87F61"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fecha</w:t>
      </w:r>
    </w:p>
    <w:p w14:paraId="14CB8628"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enfermera</w:t>
      </w:r>
    </w:p>
    <w:p w14:paraId="5EE65ECE"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producto</w:t>
      </w:r>
    </w:p>
    <w:p w14:paraId="46D00078" w14:textId="77777777" w:rsidR="005E3F7A" w:rsidRPr="005E3F7A" w:rsidRDefault="005E3F7A" w:rsidP="005E3F7A">
      <w:pPr>
        <w:numPr>
          <w:ilvl w:val="0"/>
          <w:numId w:val="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lastRenderedPageBreak/>
        <w:t>indicadores del procedimiento</w:t>
      </w:r>
    </w:p>
    <w:p w14:paraId="34AECA32"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Entregables de Fase 1</w:t>
      </w:r>
    </w:p>
    <w:p w14:paraId="308FA865" w14:textId="77777777" w:rsidR="005E3F7A" w:rsidRPr="005E3F7A" w:rsidRDefault="005E3F7A" w:rsidP="005E3F7A">
      <w:pPr>
        <w:numPr>
          <w:ilvl w:val="0"/>
          <w:numId w:val="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 paciente funcional</w:t>
      </w:r>
    </w:p>
    <w:p w14:paraId="123C086E" w14:textId="77777777" w:rsidR="005E3F7A" w:rsidRPr="005E3F7A" w:rsidRDefault="005E3F7A" w:rsidP="005E3F7A">
      <w:pPr>
        <w:numPr>
          <w:ilvl w:val="0"/>
          <w:numId w:val="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 enfermería funcional</w:t>
      </w:r>
    </w:p>
    <w:p w14:paraId="241C205B" w14:textId="77777777" w:rsidR="005E3F7A" w:rsidRPr="005E3F7A" w:rsidRDefault="005E3F7A" w:rsidP="005E3F7A">
      <w:pPr>
        <w:numPr>
          <w:ilvl w:val="0"/>
          <w:numId w:val="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base de datos inicial operativa</w:t>
      </w:r>
    </w:p>
    <w:p w14:paraId="661205F8" w14:textId="77777777" w:rsidR="005E3F7A" w:rsidRPr="005E3F7A" w:rsidRDefault="005E3F7A" w:rsidP="005E3F7A">
      <w:pPr>
        <w:numPr>
          <w:ilvl w:val="0"/>
          <w:numId w:val="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administración básica de usuarios de enfermería</w:t>
      </w:r>
    </w:p>
    <w:p w14:paraId="5C7BDCCD" w14:textId="77777777" w:rsidR="005E3F7A" w:rsidRDefault="005E3F7A" w:rsidP="005E3F7A">
      <w:pPr>
        <w:numPr>
          <w:ilvl w:val="0"/>
          <w:numId w:val="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pruebas y puesta en marcha piloto</w:t>
      </w:r>
    </w:p>
    <w:p w14:paraId="06AFE37E" w14:textId="77777777" w:rsidR="005E3F7A" w:rsidRDefault="005E3F7A" w:rsidP="005E3F7A">
      <w:p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p>
    <w:p w14:paraId="38F78F2B" w14:textId="733D032E" w:rsidR="005E3F7A" w:rsidRPr="005E3F7A" w:rsidRDefault="005E3F7A" w:rsidP="005E3F7A">
      <w:p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r w:rsidRPr="005E3F7A">
        <w:rPr>
          <w:rFonts w:eastAsia="Times New Roman" w:cs="Times New Roman"/>
          <w:b/>
          <w:bCs/>
          <w:color w:val="000000"/>
          <w:kern w:val="36"/>
          <w:sz w:val="22"/>
          <w:szCs w:val="22"/>
          <w:lang w:eastAsia="es-MX"/>
          <w14:ligatures w14:val="none"/>
        </w:rPr>
        <w:t>Fase 2 – Capacitaciones enfermeras</w:t>
      </w:r>
    </w:p>
    <w:p w14:paraId="0C3C3B18" w14:textId="73EF68D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Pr>
          <w:rFonts w:eastAsia="Times New Roman" w:cs="Times New Roman"/>
          <w:color w:val="000000"/>
          <w:kern w:val="0"/>
          <w:sz w:val="22"/>
          <w:szCs w:val="22"/>
          <w:lang w:eastAsia="es-MX"/>
          <w14:ligatures w14:val="none"/>
        </w:rPr>
        <w:t>El</w:t>
      </w:r>
      <w:r w:rsidRPr="005E3F7A">
        <w:rPr>
          <w:rFonts w:eastAsia="Times New Roman" w:cs="Times New Roman"/>
          <w:color w:val="000000"/>
          <w:kern w:val="0"/>
          <w:sz w:val="22"/>
          <w:szCs w:val="22"/>
          <w:lang w:eastAsia="es-MX"/>
          <w14:ligatures w14:val="none"/>
        </w:rPr>
        <w:t xml:space="preserve"> módulo de capacitaciones </w:t>
      </w:r>
      <w:r>
        <w:rPr>
          <w:rFonts w:eastAsia="Times New Roman" w:cs="Times New Roman"/>
          <w:color w:val="000000"/>
          <w:kern w:val="0"/>
          <w:sz w:val="22"/>
          <w:szCs w:val="22"/>
          <w:lang w:eastAsia="es-MX"/>
          <w14:ligatures w14:val="none"/>
        </w:rPr>
        <w:t xml:space="preserve">entra </w:t>
      </w:r>
      <w:r w:rsidRPr="005E3F7A">
        <w:rPr>
          <w:rFonts w:eastAsia="Times New Roman" w:cs="Times New Roman"/>
          <w:color w:val="000000"/>
          <w:kern w:val="0"/>
          <w:sz w:val="22"/>
          <w:szCs w:val="22"/>
          <w:lang w:eastAsia="es-MX"/>
          <w14:ligatures w14:val="none"/>
        </w:rPr>
        <w:t>como una oportunidad de adaptar la formación</w:t>
      </w:r>
      <w:r>
        <w:rPr>
          <w:rFonts w:eastAsia="Times New Roman" w:cs="Times New Roman"/>
          <w:color w:val="000000"/>
          <w:kern w:val="0"/>
          <w:sz w:val="22"/>
          <w:szCs w:val="22"/>
          <w:lang w:eastAsia="es-MX"/>
          <w14:ligatures w14:val="none"/>
        </w:rPr>
        <w:t xml:space="preserve"> de las enfermeras</w:t>
      </w:r>
      <w:r w:rsidRPr="005E3F7A">
        <w:rPr>
          <w:rFonts w:eastAsia="Times New Roman" w:cs="Times New Roman"/>
          <w:color w:val="000000"/>
          <w:kern w:val="0"/>
          <w:sz w:val="22"/>
          <w:szCs w:val="22"/>
          <w:lang w:eastAsia="es-MX"/>
          <w14:ligatures w14:val="none"/>
        </w:rPr>
        <w:t xml:space="preserve"> a los datos del centro y reforzar el rol de enfermería .</w:t>
      </w:r>
    </w:p>
    <w:p w14:paraId="7DB3AC5B" w14:textId="77777777"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70E81871"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Estandarizar y hacer seguimiento a la capacitación de enfermería, conectándola con indicadores de calidad y con la adopción del sistema.</w:t>
      </w:r>
    </w:p>
    <w:p w14:paraId="12FE8AC9" w14:textId="43992A7D" w:rsidR="005E3F7A" w:rsidRPr="005E3F7A" w:rsidRDefault="005E3F7A" w:rsidP="005E3F7A">
      <w:pPr>
        <w:pStyle w:val="Prrafodelista"/>
        <w:numPr>
          <w:ilvl w:val="1"/>
          <w:numId w:val="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Vista TQ de capacitaciones</w:t>
      </w:r>
    </w:p>
    <w:p w14:paraId="4A1EEB81"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1F3D8D54" w14:textId="77777777" w:rsidR="005E3F7A" w:rsidRPr="005E3F7A" w:rsidRDefault="005E3F7A" w:rsidP="005E3F7A">
      <w:pPr>
        <w:numPr>
          <w:ilvl w:val="0"/>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con:</w:t>
      </w:r>
    </w:p>
    <w:p w14:paraId="1763A4B6"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centros activos en capacitación</w:t>
      </w:r>
    </w:p>
    <w:p w14:paraId="64B2A1BF"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enfermeras registradas</w:t>
      </w:r>
    </w:p>
    <w:p w14:paraId="33F40F1A"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certificadas</w:t>
      </w:r>
    </w:p>
    <w:p w14:paraId="34F435CF"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centros con capacitación vigente</w:t>
      </w:r>
    </w:p>
    <w:p w14:paraId="17C1061E"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impacto asociado en preparación adecuada</w:t>
      </w:r>
    </w:p>
    <w:p w14:paraId="63145E0D" w14:textId="77777777" w:rsidR="005E3F7A" w:rsidRPr="005E3F7A" w:rsidRDefault="005E3F7A" w:rsidP="005E3F7A">
      <w:pPr>
        <w:numPr>
          <w:ilvl w:val="0"/>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Tabla por centro con:</w:t>
      </w:r>
    </w:p>
    <w:p w14:paraId="1F68F88F"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centro</w:t>
      </w:r>
    </w:p>
    <w:p w14:paraId="191445A4"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ciudad/regional</w:t>
      </w:r>
    </w:p>
    <w:p w14:paraId="39C06731"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número de enfermeras</w:t>
      </w:r>
    </w:p>
    <w:p w14:paraId="254388A3"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certificadas</w:t>
      </w:r>
    </w:p>
    <w:p w14:paraId="2ADD93C8"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última capacitación</w:t>
      </w:r>
    </w:p>
    <w:p w14:paraId="117B2CD6"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estado</w:t>
      </w:r>
    </w:p>
    <w:p w14:paraId="3D73C4AA" w14:textId="77777777" w:rsidR="005E3F7A" w:rsidRPr="005E3F7A" w:rsidRDefault="005E3F7A" w:rsidP="005E3F7A">
      <w:pPr>
        <w:numPr>
          <w:ilvl w:val="1"/>
          <w:numId w:val="10"/>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impacto clínico</w:t>
      </w:r>
    </w:p>
    <w:p w14:paraId="1D4C8D12" w14:textId="2CD48578" w:rsidR="005E3F7A" w:rsidRPr="005E3F7A" w:rsidRDefault="005E3F7A" w:rsidP="005E3F7A">
      <w:pPr>
        <w:pStyle w:val="Prrafodelista"/>
        <w:numPr>
          <w:ilvl w:val="1"/>
          <w:numId w:val="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Vista enfermería de capacitaciones</w:t>
      </w:r>
    </w:p>
    <w:p w14:paraId="1CCCA0D1"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71422B05" w14:textId="77777777" w:rsidR="005E3F7A" w:rsidRPr="005E3F7A" w:rsidRDefault="005E3F7A" w:rsidP="005E3F7A">
      <w:pPr>
        <w:numPr>
          <w:ilvl w:val="0"/>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Home de la enfermera con:</w:t>
      </w:r>
    </w:p>
    <w:p w14:paraId="12794865"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indicadores del centro</w:t>
      </w:r>
    </w:p>
    <w:p w14:paraId="51DAFB9E"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lastRenderedPageBreak/>
        <w:t>acceso rápido a registro de preparación</w:t>
      </w:r>
    </w:p>
    <w:p w14:paraId="58F3CDB0"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avance en capacitaciones</w:t>
      </w:r>
    </w:p>
    <w:p w14:paraId="1C26CB5B"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estado de certificación</w:t>
      </w:r>
    </w:p>
    <w:p w14:paraId="1754238C" w14:textId="77777777" w:rsidR="005E3F7A" w:rsidRPr="005E3F7A" w:rsidRDefault="005E3F7A" w:rsidP="005E3F7A">
      <w:pPr>
        <w:numPr>
          <w:ilvl w:val="0"/>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Módulos formativos con:</w:t>
      </w:r>
    </w:p>
    <w:p w14:paraId="11E48243"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video o contenido corto</w:t>
      </w:r>
    </w:p>
    <w:p w14:paraId="0665F400"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progreso</w:t>
      </w:r>
    </w:p>
    <w:p w14:paraId="104E4532"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evaluación</w:t>
      </w:r>
    </w:p>
    <w:p w14:paraId="25C1548D" w14:textId="77777777" w:rsidR="005E3F7A" w:rsidRPr="005E3F7A" w:rsidRDefault="005E3F7A" w:rsidP="005E3F7A">
      <w:pPr>
        <w:numPr>
          <w:ilvl w:val="1"/>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certificado</w:t>
      </w:r>
    </w:p>
    <w:p w14:paraId="04D56058" w14:textId="77777777" w:rsidR="005E3F7A" w:rsidRPr="005E3F7A" w:rsidRDefault="005E3F7A" w:rsidP="005E3F7A">
      <w:pPr>
        <w:numPr>
          <w:ilvl w:val="0"/>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 obligatorio de sensibilización sobre importancia de medir calidad</w:t>
      </w:r>
    </w:p>
    <w:p w14:paraId="08DDCF83" w14:textId="77777777" w:rsidR="005E3F7A" w:rsidRPr="005E3F7A" w:rsidRDefault="005E3F7A" w:rsidP="005E3F7A">
      <w:pPr>
        <w:numPr>
          <w:ilvl w:val="0"/>
          <w:numId w:val="1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Certificados y reconocimientos</w:t>
      </w:r>
    </w:p>
    <w:p w14:paraId="6B94C3C7" w14:textId="77ADFAEB"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Reglas deseables</w:t>
      </w:r>
    </w:p>
    <w:p w14:paraId="45278D79" w14:textId="77777777" w:rsidR="005E3F7A" w:rsidRPr="005E3F7A" w:rsidRDefault="005E3F7A" w:rsidP="005E3F7A">
      <w:pPr>
        <w:numPr>
          <w:ilvl w:val="0"/>
          <w:numId w:val="1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Alertas por certificación próxima a vencer</w:t>
      </w:r>
    </w:p>
    <w:p w14:paraId="196B2F41" w14:textId="77777777" w:rsidR="005E3F7A" w:rsidRPr="005E3F7A" w:rsidRDefault="005E3F7A" w:rsidP="005E3F7A">
      <w:pPr>
        <w:numPr>
          <w:ilvl w:val="0"/>
          <w:numId w:val="1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Contenidos adaptados a brechas detectadas en los datos del centro</w:t>
      </w:r>
    </w:p>
    <w:p w14:paraId="4000915A" w14:textId="77777777" w:rsidR="005E3F7A" w:rsidRPr="005E3F7A" w:rsidRDefault="005E3F7A" w:rsidP="005E3F7A">
      <w:pPr>
        <w:numPr>
          <w:ilvl w:val="0"/>
          <w:numId w:val="1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Registro de fecha de capacitación y actualización</w:t>
      </w:r>
    </w:p>
    <w:p w14:paraId="70D50122" w14:textId="77777777" w:rsidR="005E3F7A" w:rsidRPr="005E3F7A" w:rsidRDefault="005E3F7A" w:rsidP="005E3F7A">
      <w:pPr>
        <w:numPr>
          <w:ilvl w:val="0"/>
          <w:numId w:val="1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Posibilidad de asignar módulos por centro o usuario</w:t>
      </w:r>
    </w:p>
    <w:p w14:paraId="36997495"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Entregables de Fase 2</w:t>
      </w:r>
    </w:p>
    <w:p w14:paraId="381A3BF1" w14:textId="77777777" w:rsidR="005E3F7A" w:rsidRPr="005E3F7A" w:rsidRDefault="005E3F7A" w:rsidP="005E3F7A">
      <w:pPr>
        <w:numPr>
          <w:ilvl w:val="0"/>
          <w:numId w:val="1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 de capacitaciones TQ</w:t>
      </w:r>
    </w:p>
    <w:p w14:paraId="617A4EC9" w14:textId="77777777" w:rsidR="005E3F7A" w:rsidRPr="005E3F7A" w:rsidRDefault="005E3F7A" w:rsidP="005E3F7A">
      <w:pPr>
        <w:numPr>
          <w:ilvl w:val="0"/>
          <w:numId w:val="1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 de capacitaciones enfermería</w:t>
      </w:r>
    </w:p>
    <w:p w14:paraId="2C2D64BD" w14:textId="77777777" w:rsidR="005E3F7A" w:rsidRPr="005E3F7A" w:rsidRDefault="005E3F7A" w:rsidP="005E3F7A">
      <w:pPr>
        <w:numPr>
          <w:ilvl w:val="0"/>
          <w:numId w:val="1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motor básico de progreso/certificación</w:t>
      </w:r>
    </w:p>
    <w:p w14:paraId="3BCD1F1D" w14:textId="77777777" w:rsidR="005E3F7A" w:rsidRDefault="005E3F7A" w:rsidP="005E3F7A">
      <w:pPr>
        <w:numPr>
          <w:ilvl w:val="0"/>
          <w:numId w:val="1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trazabilidad por centro y por enfermera</w:t>
      </w:r>
    </w:p>
    <w:p w14:paraId="09AEF2D0" w14:textId="77777777" w:rsid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p>
    <w:p w14:paraId="39C1C279" w14:textId="7EE74780"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b/>
          <w:bCs/>
          <w:color w:val="000000"/>
          <w:kern w:val="36"/>
          <w:sz w:val="22"/>
          <w:szCs w:val="22"/>
          <w:lang w:eastAsia="es-MX"/>
          <w14:ligatures w14:val="none"/>
        </w:rPr>
        <w:t>Fase 3 – Visual del centro y del médico</w:t>
      </w:r>
    </w:p>
    <w:p w14:paraId="3346168E" w14:textId="0D5B1085" w:rsidR="005E3F7A" w:rsidRPr="005E3F7A" w:rsidRDefault="005E3F7A" w:rsidP="005E3F7A">
      <w:pPr>
        <w:pStyle w:val="Prrafodelista"/>
        <w:numPr>
          <w:ilvl w:val="1"/>
          <w:numId w:val="13"/>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Vista Centro</w:t>
      </w:r>
    </w:p>
    <w:p w14:paraId="22DC2605"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72AB5EE3"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Permitir al centro visualizar sus indicadores operativos y clínicos.</w:t>
      </w:r>
    </w:p>
    <w:p w14:paraId="336418D6"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221992A6" w14:textId="77777777" w:rsidR="005E3F7A" w:rsidRPr="005E3F7A" w:rsidRDefault="005E3F7A" w:rsidP="005E3F7A">
      <w:pPr>
        <w:numPr>
          <w:ilvl w:val="0"/>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con:</w:t>
      </w:r>
    </w:p>
    <w:p w14:paraId="4A1BBA07"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número de procedimientos</w:t>
      </w:r>
    </w:p>
    <w:p w14:paraId="24BC8293"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preparaciones adecuadas</w:t>
      </w:r>
    </w:p>
    <w:p w14:paraId="6EEA07AF"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reprocesos</w:t>
      </w:r>
    </w:p>
    <w:p w14:paraId="2335ACF4"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número de médicos</w:t>
      </w:r>
    </w:p>
    <w:p w14:paraId="5D38C12A"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proporción de productos de preparación</w:t>
      </w:r>
    </w:p>
    <w:p w14:paraId="65574EC2" w14:textId="77777777" w:rsidR="005E3F7A" w:rsidRPr="005E3F7A" w:rsidRDefault="005E3F7A" w:rsidP="005E3F7A">
      <w:pPr>
        <w:numPr>
          <w:ilvl w:val="1"/>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colonoscopias por médico</w:t>
      </w:r>
    </w:p>
    <w:p w14:paraId="617554E5" w14:textId="77777777" w:rsidR="005E3F7A" w:rsidRPr="005E3F7A" w:rsidRDefault="005E3F7A" w:rsidP="005E3F7A">
      <w:pPr>
        <w:numPr>
          <w:ilvl w:val="0"/>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Filtros por rango de fecha</w:t>
      </w:r>
    </w:p>
    <w:p w14:paraId="6D46CF06" w14:textId="77777777" w:rsidR="005E3F7A" w:rsidRPr="005E3F7A" w:rsidRDefault="005E3F7A" w:rsidP="005E3F7A">
      <w:pPr>
        <w:numPr>
          <w:ilvl w:val="0"/>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Detalle por producto</w:t>
      </w:r>
    </w:p>
    <w:p w14:paraId="5081005B" w14:textId="77777777" w:rsidR="005E3F7A" w:rsidRPr="005E3F7A" w:rsidRDefault="005E3F7A" w:rsidP="005E3F7A">
      <w:pPr>
        <w:numPr>
          <w:ilvl w:val="0"/>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Detalle por médico</w:t>
      </w:r>
    </w:p>
    <w:p w14:paraId="7FF7818A" w14:textId="77777777" w:rsidR="005E3F7A" w:rsidRPr="005E3F7A" w:rsidRDefault="005E3F7A" w:rsidP="005E3F7A">
      <w:pPr>
        <w:numPr>
          <w:ilvl w:val="0"/>
          <w:numId w:val="1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lastRenderedPageBreak/>
        <w:t>Exportación básica de informe</w:t>
      </w:r>
    </w:p>
    <w:p w14:paraId="55318D35" w14:textId="1894561B" w:rsidR="005E3F7A" w:rsidRPr="005E3F7A" w:rsidRDefault="005E3F7A" w:rsidP="005E3F7A">
      <w:pPr>
        <w:pStyle w:val="Prrafodelista"/>
        <w:numPr>
          <w:ilvl w:val="1"/>
          <w:numId w:val="13"/>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Vista Médico</w:t>
      </w:r>
    </w:p>
    <w:p w14:paraId="690310AE"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35A3C8AA"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Permitir al médico ver sus resultados agregados y trazabilidad de su práctica.</w:t>
      </w:r>
    </w:p>
    <w:p w14:paraId="6755F959"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Funcionalidades mínimas</w:t>
      </w:r>
    </w:p>
    <w:p w14:paraId="684BB222" w14:textId="77777777" w:rsidR="005E3F7A" w:rsidRPr="005E3F7A" w:rsidRDefault="005E3F7A" w:rsidP="005E3F7A">
      <w:pPr>
        <w:numPr>
          <w:ilvl w:val="0"/>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con:</w:t>
      </w:r>
    </w:p>
    <w:p w14:paraId="3AFDA449"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número de procedimientos</w:t>
      </w:r>
    </w:p>
    <w:p w14:paraId="2F944782"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preparaciones adecuadas</w:t>
      </w:r>
    </w:p>
    <w:p w14:paraId="66880889"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reprocesos</w:t>
      </w:r>
    </w:p>
    <w:p w14:paraId="0BBC6676"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distribución de productos</w:t>
      </w:r>
    </w:p>
    <w:p w14:paraId="55B3658D"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distribución horaria</w:t>
      </w:r>
    </w:p>
    <w:p w14:paraId="5E4BC443" w14:textId="77777777" w:rsidR="005E3F7A" w:rsidRPr="005E3F7A" w:rsidRDefault="005E3F7A" w:rsidP="005E3F7A">
      <w:pPr>
        <w:numPr>
          <w:ilvl w:val="1"/>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tasa de detección de pólipos / adenomas</w:t>
      </w:r>
    </w:p>
    <w:p w14:paraId="1BB529B7" w14:textId="77777777" w:rsidR="005E3F7A" w:rsidRPr="005E3F7A" w:rsidRDefault="005E3F7A" w:rsidP="005E3F7A">
      <w:pPr>
        <w:numPr>
          <w:ilvl w:val="0"/>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Filtros por periodo</w:t>
      </w:r>
    </w:p>
    <w:p w14:paraId="100E1020" w14:textId="77777777" w:rsidR="005E3F7A" w:rsidRPr="005E3F7A" w:rsidRDefault="005E3F7A" w:rsidP="005E3F7A">
      <w:pPr>
        <w:numPr>
          <w:ilvl w:val="0"/>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Vista histórica simple</w:t>
      </w:r>
    </w:p>
    <w:p w14:paraId="068D4969" w14:textId="77777777" w:rsidR="005E3F7A" w:rsidRPr="005E3F7A" w:rsidRDefault="005E3F7A" w:rsidP="005E3F7A">
      <w:pPr>
        <w:numPr>
          <w:ilvl w:val="0"/>
          <w:numId w:val="1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Opción de descargar informe</w:t>
      </w:r>
    </w:p>
    <w:p w14:paraId="7545F3F1"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Consideraciones</w:t>
      </w:r>
    </w:p>
    <w:p w14:paraId="17AC6A9A" w14:textId="77777777" w:rsidR="005E3F7A" w:rsidRPr="005E3F7A" w:rsidRDefault="005E3F7A" w:rsidP="005E3F7A">
      <w:pPr>
        <w:numPr>
          <w:ilvl w:val="0"/>
          <w:numId w:val="1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La visualización del médico debe ser de sus propios datos, no comparativos punitivos entre médicos</w:t>
      </w:r>
    </w:p>
    <w:p w14:paraId="4C8247C6" w14:textId="77777777" w:rsidR="005E3F7A" w:rsidRPr="005E3F7A" w:rsidRDefault="005E3F7A" w:rsidP="005E3F7A">
      <w:pPr>
        <w:numPr>
          <w:ilvl w:val="0"/>
          <w:numId w:val="18"/>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Se debe priorizar mejora clínica y evidencia de buenas prácticas, no ranking</w:t>
      </w:r>
    </w:p>
    <w:p w14:paraId="3D0848C0"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Entregables de Fase 3</w:t>
      </w:r>
    </w:p>
    <w:p w14:paraId="01DBD515" w14:textId="77777777" w:rsidR="005E3F7A" w:rsidRPr="005E3F7A" w:rsidRDefault="005E3F7A" w:rsidP="005E3F7A">
      <w:pPr>
        <w:numPr>
          <w:ilvl w:val="0"/>
          <w:numId w:val="1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centro</w:t>
      </w:r>
    </w:p>
    <w:p w14:paraId="698A263F" w14:textId="77777777" w:rsidR="005E3F7A" w:rsidRPr="005E3F7A" w:rsidRDefault="005E3F7A" w:rsidP="005E3F7A">
      <w:pPr>
        <w:numPr>
          <w:ilvl w:val="0"/>
          <w:numId w:val="1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médico</w:t>
      </w:r>
    </w:p>
    <w:p w14:paraId="73EA31C0" w14:textId="77777777" w:rsidR="005E3F7A" w:rsidRPr="005E3F7A" w:rsidRDefault="005E3F7A" w:rsidP="005E3F7A">
      <w:pPr>
        <w:numPr>
          <w:ilvl w:val="0"/>
          <w:numId w:val="1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comparativos básicos por producto y periodo</w:t>
      </w:r>
    </w:p>
    <w:p w14:paraId="7A83950C" w14:textId="77777777" w:rsidR="005E3F7A" w:rsidRPr="005E3F7A" w:rsidRDefault="005E3F7A" w:rsidP="005E3F7A">
      <w:pPr>
        <w:numPr>
          <w:ilvl w:val="0"/>
          <w:numId w:val="19"/>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reportes descargables</w:t>
      </w:r>
    </w:p>
    <w:p w14:paraId="26B655BE" w14:textId="77777777" w:rsidR="005E3F7A" w:rsidRDefault="005E3F7A" w:rsidP="005E3F7A">
      <w:p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p>
    <w:p w14:paraId="21281735" w14:textId="4020003F" w:rsidR="005E3F7A" w:rsidRPr="005E3F7A" w:rsidRDefault="005E3F7A" w:rsidP="005E3F7A">
      <w:pPr>
        <w:spacing w:before="100" w:beforeAutospacing="1" w:after="100" w:afterAutospacing="1" w:line="240" w:lineRule="auto"/>
        <w:jc w:val="both"/>
        <w:outlineLvl w:val="0"/>
        <w:rPr>
          <w:rFonts w:eastAsia="Times New Roman" w:cs="Times New Roman"/>
          <w:b/>
          <w:bCs/>
          <w:color w:val="000000"/>
          <w:kern w:val="36"/>
          <w:sz w:val="22"/>
          <w:szCs w:val="22"/>
          <w:lang w:eastAsia="es-MX"/>
          <w14:ligatures w14:val="none"/>
        </w:rPr>
      </w:pPr>
      <w:r w:rsidRPr="005E3F7A">
        <w:rPr>
          <w:rFonts w:eastAsia="Times New Roman" w:cs="Times New Roman"/>
          <w:b/>
          <w:bCs/>
          <w:color w:val="000000"/>
          <w:kern w:val="36"/>
          <w:sz w:val="22"/>
          <w:szCs w:val="22"/>
          <w:lang w:eastAsia="es-MX"/>
          <w14:ligatures w14:val="none"/>
        </w:rPr>
        <w:t>Fase 4 – Visual TQ</w:t>
      </w:r>
    </w:p>
    <w:p w14:paraId="1A0F20B3" w14:textId="1D59DAE0"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 fase concentra la vista estratégica del negocio. En la presentación incluye centros activos, performance, análisis, novedades, inversión y capacitaciones</w:t>
      </w:r>
      <w:r>
        <w:rPr>
          <w:rFonts w:eastAsia="Times New Roman" w:cs="Times New Roman"/>
          <w:color w:val="000000"/>
          <w:kern w:val="0"/>
          <w:sz w:val="22"/>
          <w:szCs w:val="22"/>
          <w:lang w:eastAsia="es-MX"/>
          <w14:ligatures w14:val="none"/>
        </w:rPr>
        <w:t xml:space="preserve">, </w:t>
      </w:r>
      <w:r w:rsidRPr="005E3F7A">
        <w:rPr>
          <w:rFonts w:eastAsia="Times New Roman" w:cs="Times New Roman"/>
          <w:color w:val="000000"/>
          <w:kern w:val="0"/>
          <w:sz w:val="22"/>
          <w:szCs w:val="22"/>
          <w:lang w:eastAsia="es-MX"/>
          <w14:ligatures w14:val="none"/>
        </w:rPr>
        <w:t>reportes, comparativos y seguimiento en tiempo real de productos .</w:t>
      </w:r>
    </w:p>
    <w:p w14:paraId="516641B4" w14:textId="77777777" w:rsidR="005E3F7A" w:rsidRPr="005E3F7A" w:rsidRDefault="005E3F7A" w:rsidP="005E3F7A">
      <w:p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Objetivo</w:t>
      </w:r>
    </w:p>
    <w:p w14:paraId="5AF36597" w14:textId="77777777" w:rsidR="005E3F7A" w:rsidRPr="005E3F7A" w:rsidRDefault="005E3F7A" w:rsidP="005E3F7A">
      <w:p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Permitir a TQ tomar decisiones con datos sobre centros, productos, médicos, capacitaciones, novedades e inversión EMC.</w:t>
      </w:r>
    </w:p>
    <w:p w14:paraId="468D2B78" w14:textId="3C7C87D0"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lastRenderedPageBreak/>
        <w:t xml:space="preserve"> Módulo Centros activos</w:t>
      </w:r>
    </w:p>
    <w:p w14:paraId="30C97DBA" w14:textId="77777777" w:rsidR="005E3F7A" w:rsidRPr="005E3F7A" w:rsidRDefault="005E3F7A" w:rsidP="005E3F7A">
      <w:pPr>
        <w:numPr>
          <w:ilvl w:val="0"/>
          <w:numId w:val="2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vista por país / regional / ciudad</w:t>
      </w:r>
    </w:p>
    <w:p w14:paraId="3CE907F6" w14:textId="77777777" w:rsidR="005E3F7A" w:rsidRPr="005E3F7A" w:rsidRDefault="005E3F7A" w:rsidP="005E3F7A">
      <w:pPr>
        <w:numPr>
          <w:ilvl w:val="0"/>
          <w:numId w:val="2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número de centros activos</w:t>
      </w:r>
    </w:p>
    <w:p w14:paraId="52E33578" w14:textId="77777777" w:rsidR="005E3F7A" w:rsidRPr="005E3F7A" w:rsidRDefault="005E3F7A" w:rsidP="005E3F7A">
      <w:pPr>
        <w:numPr>
          <w:ilvl w:val="0"/>
          <w:numId w:val="21"/>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acceso a detalle por centro</w:t>
      </w:r>
    </w:p>
    <w:p w14:paraId="718712E9" w14:textId="070EE1AE"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Módulo Performance</w:t>
      </w:r>
    </w:p>
    <w:p w14:paraId="65ED5813" w14:textId="77777777" w:rsidR="005E3F7A" w:rsidRPr="005E3F7A" w:rsidRDefault="005E3F7A" w:rsidP="005E3F7A">
      <w:pPr>
        <w:numPr>
          <w:ilvl w:val="0"/>
          <w:numId w:val="2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distribución de uso del producto</w:t>
      </w:r>
    </w:p>
    <w:p w14:paraId="5D58AC3D" w14:textId="77777777" w:rsidR="005E3F7A" w:rsidRPr="005E3F7A" w:rsidRDefault="005E3F7A" w:rsidP="005E3F7A">
      <w:pPr>
        <w:numPr>
          <w:ilvl w:val="0"/>
          <w:numId w:val="2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preparación y reprocesos por producto</w:t>
      </w:r>
    </w:p>
    <w:p w14:paraId="2DD48A1C" w14:textId="77777777" w:rsidR="005E3F7A" w:rsidRPr="005E3F7A" w:rsidRDefault="005E3F7A" w:rsidP="005E3F7A">
      <w:pPr>
        <w:numPr>
          <w:ilvl w:val="0"/>
          <w:numId w:val="2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tendencias por periodo</w:t>
      </w:r>
    </w:p>
    <w:p w14:paraId="4DC327DE" w14:textId="77777777" w:rsidR="005E3F7A" w:rsidRPr="005E3F7A" w:rsidRDefault="005E3F7A" w:rsidP="005E3F7A">
      <w:pPr>
        <w:numPr>
          <w:ilvl w:val="0"/>
          <w:numId w:val="22"/>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filtros por país/regional/ciudad</w:t>
      </w:r>
    </w:p>
    <w:p w14:paraId="52DD455E" w14:textId="081114C2"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Módulo Análisis</w:t>
      </w:r>
    </w:p>
    <w:p w14:paraId="0DBAF933" w14:textId="77777777" w:rsidR="005E3F7A" w:rsidRPr="005E3F7A" w:rsidRDefault="005E3F7A" w:rsidP="005E3F7A">
      <w:pPr>
        <w:numPr>
          <w:ilvl w:val="0"/>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constructor tipo tabla dinámica</w:t>
      </w:r>
    </w:p>
    <w:p w14:paraId="58F6C908" w14:textId="77777777" w:rsidR="005E3F7A" w:rsidRPr="005E3F7A" w:rsidRDefault="005E3F7A" w:rsidP="005E3F7A">
      <w:pPr>
        <w:numPr>
          <w:ilvl w:val="0"/>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combinación de variables:</w:t>
      </w:r>
    </w:p>
    <w:p w14:paraId="0E8B17E5"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regional</w:t>
      </w:r>
    </w:p>
    <w:p w14:paraId="09205375"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ciudad</w:t>
      </w:r>
    </w:p>
    <w:p w14:paraId="382E69E0"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centro</w:t>
      </w:r>
    </w:p>
    <w:p w14:paraId="67A07CF5"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producto</w:t>
      </w:r>
    </w:p>
    <w:p w14:paraId="12E6A0E4"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edad</w:t>
      </w:r>
    </w:p>
    <w:p w14:paraId="34B71528"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indicadores de calidad</w:t>
      </w:r>
    </w:p>
    <w:p w14:paraId="6EB38090"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preparación</w:t>
      </w:r>
    </w:p>
    <w:p w14:paraId="7757F6C4" w14:textId="77777777" w:rsidR="005E3F7A" w:rsidRPr="005E3F7A" w:rsidRDefault="005E3F7A" w:rsidP="005E3F7A">
      <w:pPr>
        <w:numPr>
          <w:ilvl w:val="1"/>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 reprocesos</w:t>
      </w:r>
    </w:p>
    <w:p w14:paraId="1996C2B3" w14:textId="4D84293E" w:rsidR="005E3F7A" w:rsidRPr="005E3F7A" w:rsidRDefault="005E3F7A" w:rsidP="005E3F7A">
      <w:pPr>
        <w:numPr>
          <w:ilvl w:val="0"/>
          <w:numId w:val="23"/>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selección de filas, columnas y métricas</w:t>
      </w:r>
      <w:r>
        <w:rPr>
          <w:rFonts w:eastAsia="Times New Roman" w:cs="Times New Roman"/>
          <w:color w:val="000000"/>
          <w:kern w:val="0"/>
          <w:sz w:val="22"/>
          <w:szCs w:val="22"/>
          <w:lang w:eastAsia="es-MX"/>
          <w14:ligatures w14:val="none"/>
        </w:rPr>
        <w:t>.</w:t>
      </w:r>
    </w:p>
    <w:p w14:paraId="706BE5FE" w14:textId="37DB36AF"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Módulo Novedades</w:t>
      </w:r>
    </w:p>
    <w:p w14:paraId="7663418C"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listado de alertas</w:t>
      </w:r>
    </w:p>
    <w:p w14:paraId="58D696DD"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tipología</w:t>
      </w:r>
    </w:p>
    <w:p w14:paraId="3B6671A1"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nivel</w:t>
      </w:r>
    </w:p>
    <w:p w14:paraId="6422030E"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responsable</w:t>
      </w:r>
    </w:p>
    <w:p w14:paraId="07DC1A90"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SLA</w:t>
      </w:r>
    </w:p>
    <w:p w14:paraId="21F3BE10"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días</w:t>
      </w:r>
    </w:p>
    <w:p w14:paraId="1ECF24AF"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estado</w:t>
      </w:r>
    </w:p>
    <w:p w14:paraId="0BBF223F"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detalle</w:t>
      </w:r>
    </w:p>
    <w:p w14:paraId="3E91881B" w14:textId="77777777" w:rsidR="005E3F7A" w:rsidRPr="005E3F7A" w:rsidRDefault="005E3F7A" w:rsidP="005E3F7A">
      <w:pPr>
        <w:numPr>
          <w:ilvl w:val="0"/>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lógica de alertas por:</w:t>
      </w:r>
    </w:p>
    <w:p w14:paraId="701F36A4" w14:textId="77777777" w:rsidR="005E3F7A" w:rsidRPr="005E3F7A" w:rsidRDefault="005E3F7A" w:rsidP="005E3F7A">
      <w:pPr>
        <w:numPr>
          <w:ilvl w:val="1"/>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nueva novedad</w:t>
      </w:r>
    </w:p>
    <w:p w14:paraId="788032AD" w14:textId="77777777" w:rsidR="005E3F7A" w:rsidRPr="005E3F7A" w:rsidRDefault="005E3F7A" w:rsidP="005E3F7A">
      <w:pPr>
        <w:numPr>
          <w:ilvl w:val="1"/>
          <w:numId w:val="24"/>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vencimiento por días según tipología</w:t>
      </w:r>
    </w:p>
    <w:p w14:paraId="1D41359D" w14:textId="4C96299D"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Módulo Inversión</w:t>
      </w:r>
    </w:p>
    <w:p w14:paraId="69B280E7" w14:textId="5DF4EDF2" w:rsidR="005E3F7A" w:rsidRPr="005E3F7A" w:rsidRDefault="005E3F7A" w:rsidP="005E3F7A">
      <w:pPr>
        <w:numPr>
          <w:ilvl w:val="0"/>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inversión total EMC</w:t>
      </w:r>
      <w:r>
        <w:rPr>
          <w:rFonts w:eastAsia="Times New Roman" w:cs="Times New Roman"/>
          <w:color w:val="000000"/>
          <w:kern w:val="0"/>
          <w:sz w:val="22"/>
          <w:szCs w:val="22"/>
          <w:lang w:eastAsia="es-MX"/>
          <w14:ligatures w14:val="none"/>
        </w:rPr>
        <w:t xml:space="preserve"> (educación médica)</w:t>
      </w:r>
    </w:p>
    <w:p w14:paraId="000818F4" w14:textId="77777777" w:rsidR="005E3F7A" w:rsidRPr="005E3F7A" w:rsidRDefault="005E3F7A" w:rsidP="005E3F7A">
      <w:pPr>
        <w:numPr>
          <w:ilvl w:val="0"/>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médicos con EMC</w:t>
      </w:r>
    </w:p>
    <w:p w14:paraId="51B205DB" w14:textId="77777777" w:rsidR="005E3F7A" w:rsidRPr="005E3F7A" w:rsidRDefault="005E3F7A" w:rsidP="005E3F7A">
      <w:pPr>
        <w:numPr>
          <w:ilvl w:val="0"/>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médicos con colonoscopias registradas</w:t>
      </w:r>
    </w:p>
    <w:p w14:paraId="35978BC3" w14:textId="77777777" w:rsidR="005E3F7A" w:rsidRPr="005E3F7A" w:rsidRDefault="005E3F7A" w:rsidP="005E3F7A">
      <w:pPr>
        <w:numPr>
          <w:ilvl w:val="0"/>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tabla por médico con:</w:t>
      </w:r>
    </w:p>
    <w:p w14:paraId="11D979DB"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regional</w:t>
      </w:r>
    </w:p>
    <w:p w14:paraId="5F247B02"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lastRenderedPageBreak/>
        <w:t>ciudad</w:t>
      </w:r>
    </w:p>
    <w:p w14:paraId="158FDB43"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centro</w:t>
      </w:r>
    </w:p>
    <w:p w14:paraId="4ADB6385"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inversión</w:t>
      </w:r>
    </w:p>
    <w:p w14:paraId="5D85B869"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procedimientos</w:t>
      </w:r>
    </w:p>
    <w:p w14:paraId="6E007ED7"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mix</w:t>
      </w:r>
      <w:proofErr w:type="spellEnd"/>
      <w:r w:rsidRPr="005E3F7A">
        <w:rPr>
          <w:rFonts w:eastAsia="Times New Roman" w:cs="Times New Roman"/>
          <w:color w:val="000000"/>
          <w:kern w:val="0"/>
          <w:sz w:val="22"/>
          <w:szCs w:val="22"/>
          <w:lang w:eastAsia="es-MX"/>
          <w14:ligatures w14:val="none"/>
        </w:rPr>
        <w:t xml:space="preserve"> de productos</w:t>
      </w:r>
    </w:p>
    <w:p w14:paraId="240EF11F" w14:textId="77777777" w:rsidR="005E3F7A" w:rsidRPr="005E3F7A" w:rsidRDefault="005E3F7A" w:rsidP="005E3F7A">
      <w:pPr>
        <w:numPr>
          <w:ilvl w:val="1"/>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indicadores</w:t>
      </w:r>
    </w:p>
    <w:p w14:paraId="6C450534" w14:textId="77777777" w:rsidR="005E3F7A" w:rsidRPr="005E3F7A" w:rsidRDefault="005E3F7A" w:rsidP="005E3F7A">
      <w:pPr>
        <w:numPr>
          <w:ilvl w:val="0"/>
          <w:numId w:val="25"/>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filtros por periodo, regional, ciudad, centro y médico</w:t>
      </w:r>
    </w:p>
    <w:p w14:paraId="2EE59F04" w14:textId="55E5DA1E" w:rsidR="005E3F7A" w:rsidRPr="005E3F7A" w:rsidRDefault="005E3F7A" w:rsidP="005E3F7A">
      <w:pPr>
        <w:pStyle w:val="Prrafodelista"/>
        <w:numPr>
          <w:ilvl w:val="1"/>
          <w:numId w:val="18"/>
        </w:numPr>
        <w:spacing w:before="100" w:beforeAutospacing="1" w:after="100" w:afterAutospacing="1" w:line="240" w:lineRule="auto"/>
        <w:jc w:val="both"/>
        <w:outlineLvl w:val="1"/>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 xml:space="preserve"> Módulo Capacitaciones TQ</w:t>
      </w:r>
    </w:p>
    <w:p w14:paraId="3A123159" w14:textId="77777777" w:rsidR="005E3F7A" w:rsidRPr="005E3F7A" w:rsidRDefault="005E3F7A" w:rsidP="005E3F7A">
      <w:pPr>
        <w:numPr>
          <w:ilvl w:val="0"/>
          <w:numId w:val="26"/>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ya descrito en Fase 2, integrado en la vista global</w:t>
      </w:r>
    </w:p>
    <w:p w14:paraId="66FBF574" w14:textId="77777777" w:rsidR="005E3F7A" w:rsidRPr="005E3F7A" w:rsidRDefault="005E3F7A" w:rsidP="005E3F7A">
      <w:pPr>
        <w:spacing w:before="100" w:beforeAutospacing="1" w:after="100" w:afterAutospacing="1" w:line="240" w:lineRule="auto"/>
        <w:jc w:val="both"/>
        <w:outlineLvl w:val="2"/>
        <w:rPr>
          <w:rFonts w:eastAsia="Times New Roman" w:cs="Times New Roman"/>
          <w:b/>
          <w:bCs/>
          <w:color w:val="000000"/>
          <w:kern w:val="0"/>
          <w:sz w:val="22"/>
          <w:szCs w:val="22"/>
          <w:lang w:eastAsia="es-MX"/>
          <w14:ligatures w14:val="none"/>
        </w:rPr>
      </w:pPr>
      <w:r w:rsidRPr="005E3F7A">
        <w:rPr>
          <w:rFonts w:eastAsia="Times New Roman" w:cs="Times New Roman"/>
          <w:b/>
          <w:bCs/>
          <w:color w:val="000000"/>
          <w:kern w:val="0"/>
          <w:sz w:val="22"/>
          <w:szCs w:val="22"/>
          <w:lang w:eastAsia="es-MX"/>
          <w14:ligatures w14:val="none"/>
        </w:rPr>
        <w:t>Entregables de Fase 4</w:t>
      </w:r>
    </w:p>
    <w:p w14:paraId="6B043FF9" w14:textId="77777777" w:rsidR="005E3F7A" w:rsidRPr="005E3F7A" w:rsidRDefault="005E3F7A" w:rsidP="005E3F7A">
      <w:pPr>
        <w:numPr>
          <w:ilvl w:val="0"/>
          <w:numId w:val="2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proofErr w:type="spellStart"/>
      <w:r w:rsidRPr="005E3F7A">
        <w:rPr>
          <w:rFonts w:eastAsia="Times New Roman" w:cs="Times New Roman"/>
          <w:color w:val="000000"/>
          <w:kern w:val="0"/>
          <w:sz w:val="22"/>
          <w:szCs w:val="22"/>
          <w:lang w:eastAsia="es-MX"/>
          <w14:ligatures w14:val="none"/>
        </w:rPr>
        <w:t>dashboard</w:t>
      </w:r>
      <w:proofErr w:type="spellEnd"/>
      <w:r w:rsidRPr="005E3F7A">
        <w:rPr>
          <w:rFonts w:eastAsia="Times New Roman" w:cs="Times New Roman"/>
          <w:color w:val="000000"/>
          <w:kern w:val="0"/>
          <w:sz w:val="22"/>
          <w:szCs w:val="22"/>
          <w:lang w:eastAsia="es-MX"/>
          <w14:ligatures w14:val="none"/>
        </w:rPr>
        <w:t xml:space="preserve"> TQ completo</w:t>
      </w:r>
    </w:p>
    <w:p w14:paraId="1D1735AF" w14:textId="77777777" w:rsidR="005E3F7A" w:rsidRPr="005E3F7A" w:rsidRDefault="005E3F7A" w:rsidP="005E3F7A">
      <w:pPr>
        <w:numPr>
          <w:ilvl w:val="0"/>
          <w:numId w:val="2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módulos de performance, análisis, novedades, inversión y capacitaciones</w:t>
      </w:r>
    </w:p>
    <w:p w14:paraId="1E734894" w14:textId="77777777" w:rsidR="005E3F7A" w:rsidRPr="005E3F7A" w:rsidRDefault="005E3F7A" w:rsidP="005E3F7A">
      <w:pPr>
        <w:numPr>
          <w:ilvl w:val="0"/>
          <w:numId w:val="2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filtros y exportes básicos</w:t>
      </w:r>
    </w:p>
    <w:p w14:paraId="040D2B82" w14:textId="60BC15DC" w:rsidR="00332D76" w:rsidRPr="005E3F7A" w:rsidRDefault="005E3F7A" w:rsidP="005E3F7A">
      <w:pPr>
        <w:numPr>
          <w:ilvl w:val="0"/>
          <w:numId w:val="27"/>
        </w:numPr>
        <w:spacing w:before="100" w:beforeAutospacing="1" w:after="100" w:afterAutospacing="1" w:line="240" w:lineRule="auto"/>
        <w:jc w:val="both"/>
        <w:rPr>
          <w:rFonts w:eastAsia="Times New Roman" w:cs="Times New Roman"/>
          <w:color w:val="000000"/>
          <w:kern w:val="0"/>
          <w:sz w:val="22"/>
          <w:szCs w:val="22"/>
          <w:lang w:eastAsia="es-MX"/>
          <w14:ligatures w14:val="none"/>
        </w:rPr>
      </w:pPr>
      <w:r w:rsidRPr="005E3F7A">
        <w:rPr>
          <w:rFonts w:eastAsia="Times New Roman" w:cs="Times New Roman"/>
          <w:color w:val="000000"/>
          <w:kern w:val="0"/>
          <w:sz w:val="22"/>
          <w:szCs w:val="22"/>
          <w:lang w:eastAsia="es-MX"/>
          <w14:ligatures w14:val="none"/>
        </w:rPr>
        <w:t>acceso por rol TQ</w:t>
      </w:r>
    </w:p>
    <w:sectPr w:rsidR="00332D76" w:rsidRPr="005E3F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6D8"/>
    <w:multiLevelType w:val="multilevel"/>
    <w:tmpl w:val="E9C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6807"/>
    <w:multiLevelType w:val="multilevel"/>
    <w:tmpl w:val="660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699E"/>
    <w:multiLevelType w:val="multilevel"/>
    <w:tmpl w:val="2AEA9F8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75EA"/>
    <w:multiLevelType w:val="multilevel"/>
    <w:tmpl w:val="A2A6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E1C47"/>
    <w:multiLevelType w:val="multilevel"/>
    <w:tmpl w:val="2E8E8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20E16"/>
    <w:multiLevelType w:val="multilevel"/>
    <w:tmpl w:val="7A881D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4769"/>
    <w:multiLevelType w:val="multilevel"/>
    <w:tmpl w:val="B462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85A0E"/>
    <w:multiLevelType w:val="hybridMultilevel"/>
    <w:tmpl w:val="15E2F1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C41EED"/>
    <w:multiLevelType w:val="multilevel"/>
    <w:tmpl w:val="30C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769DB"/>
    <w:multiLevelType w:val="multilevel"/>
    <w:tmpl w:val="66728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81FF6"/>
    <w:multiLevelType w:val="hybridMultilevel"/>
    <w:tmpl w:val="FFF4DECA"/>
    <w:lvl w:ilvl="0" w:tplc="A21221DA">
      <w:start w:val="6"/>
      <w:numFmt w:val="bullet"/>
      <w:lvlText w:val="-"/>
      <w:lvlJc w:val="left"/>
      <w:pPr>
        <w:ind w:left="360" w:hanging="360"/>
      </w:pPr>
      <w:rPr>
        <w:rFonts w:ascii="Aptos" w:eastAsia="Times New Roman" w:hAnsi="Aptos" w:cs="Times New Roman"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2607659"/>
    <w:multiLevelType w:val="multilevel"/>
    <w:tmpl w:val="167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E4FB7"/>
    <w:multiLevelType w:val="hybridMultilevel"/>
    <w:tmpl w:val="55261AEC"/>
    <w:lvl w:ilvl="0" w:tplc="D7705E18">
      <w:start w:val="4"/>
      <w:numFmt w:val="bullet"/>
      <w:lvlText w:val="-"/>
      <w:lvlJc w:val="left"/>
      <w:pPr>
        <w:ind w:left="720" w:hanging="360"/>
      </w:pPr>
      <w:rPr>
        <w:rFonts w:ascii="Aptos" w:eastAsia="Times New Roman" w:hAnsi="Apto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FF633F0"/>
    <w:multiLevelType w:val="multilevel"/>
    <w:tmpl w:val="838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81448"/>
    <w:multiLevelType w:val="multilevel"/>
    <w:tmpl w:val="9DB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40DBE"/>
    <w:multiLevelType w:val="multilevel"/>
    <w:tmpl w:val="D5F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41F17"/>
    <w:multiLevelType w:val="multilevel"/>
    <w:tmpl w:val="F28A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34E8D"/>
    <w:multiLevelType w:val="multilevel"/>
    <w:tmpl w:val="84CE42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D78E4"/>
    <w:multiLevelType w:val="multilevel"/>
    <w:tmpl w:val="6D7E0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A599A"/>
    <w:multiLevelType w:val="multilevel"/>
    <w:tmpl w:val="BE6CA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17ABE"/>
    <w:multiLevelType w:val="multilevel"/>
    <w:tmpl w:val="279A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6254D"/>
    <w:multiLevelType w:val="hybridMultilevel"/>
    <w:tmpl w:val="5A947C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8882D49"/>
    <w:multiLevelType w:val="multilevel"/>
    <w:tmpl w:val="30A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33859"/>
    <w:multiLevelType w:val="hybridMultilevel"/>
    <w:tmpl w:val="F1609D0A"/>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55666B7"/>
    <w:multiLevelType w:val="multilevel"/>
    <w:tmpl w:val="8CC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15439"/>
    <w:multiLevelType w:val="multilevel"/>
    <w:tmpl w:val="97D67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31B65"/>
    <w:multiLevelType w:val="multilevel"/>
    <w:tmpl w:val="2B141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5000E"/>
    <w:multiLevelType w:val="hybridMultilevel"/>
    <w:tmpl w:val="800CE534"/>
    <w:lvl w:ilvl="0" w:tplc="614059AC">
      <w:start w:val="6"/>
      <w:numFmt w:val="bullet"/>
      <w:lvlText w:val="-"/>
      <w:lvlJc w:val="left"/>
      <w:pPr>
        <w:ind w:left="360" w:hanging="360"/>
      </w:pPr>
      <w:rPr>
        <w:rFonts w:ascii="Aptos" w:eastAsia="Times New Roman" w:hAnsi="Aptos" w:cs="Times New Roman"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729218ED"/>
    <w:multiLevelType w:val="multilevel"/>
    <w:tmpl w:val="03E4923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D145D"/>
    <w:multiLevelType w:val="multilevel"/>
    <w:tmpl w:val="CD62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32776"/>
    <w:multiLevelType w:val="multilevel"/>
    <w:tmpl w:val="046C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C1E3F"/>
    <w:multiLevelType w:val="multilevel"/>
    <w:tmpl w:val="F8B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37A1F"/>
    <w:multiLevelType w:val="multilevel"/>
    <w:tmpl w:val="B15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03885">
    <w:abstractNumId w:val="32"/>
  </w:num>
  <w:num w:numId="2" w16cid:durableId="2037609078">
    <w:abstractNumId w:val="15"/>
  </w:num>
  <w:num w:numId="3" w16cid:durableId="4868516">
    <w:abstractNumId w:val="28"/>
  </w:num>
  <w:num w:numId="4" w16cid:durableId="2045055252">
    <w:abstractNumId w:val="25"/>
  </w:num>
  <w:num w:numId="5" w16cid:durableId="62072063">
    <w:abstractNumId w:val="29"/>
  </w:num>
  <w:num w:numId="6" w16cid:durableId="1338531782">
    <w:abstractNumId w:val="0"/>
  </w:num>
  <w:num w:numId="7" w16cid:durableId="1384676894">
    <w:abstractNumId w:val="26"/>
  </w:num>
  <w:num w:numId="8" w16cid:durableId="1053311275">
    <w:abstractNumId w:val="2"/>
  </w:num>
  <w:num w:numId="9" w16cid:durableId="1329361918">
    <w:abstractNumId w:val="18"/>
  </w:num>
  <w:num w:numId="10" w16cid:durableId="533660524">
    <w:abstractNumId w:val="6"/>
  </w:num>
  <w:num w:numId="11" w16cid:durableId="1833793341">
    <w:abstractNumId w:val="30"/>
  </w:num>
  <w:num w:numId="12" w16cid:durableId="1445609746">
    <w:abstractNumId w:val="11"/>
  </w:num>
  <w:num w:numId="13" w16cid:durableId="1057431086">
    <w:abstractNumId w:val="5"/>
  </w:num>
  <w:num w:numId="14" w16cid:durableId="1786344348">
    <w:abstractNumId w:val="12"/>
  </w:num>
  <w:num w:numId="15" w16cid:durableId="430980066">
    <w:abstractNumId w:val="7"/>
  </w:num>
  <w:num w:numId="16" w16cid:durableId="1810200730">
    <w:abstractNumId w:val="4"/>
  </w:num>
  <w:num w:numId="17" w16cid:durableId="1565682749">
    <w:abstractNumId w:val="3"/>
  </w:num>
  <w:num w:numId="18" w16cid:durableId="1519350956">
    <w:abstractNumId w:val="17"/>
  </w:num>
  <w:num w:numId="19" w16cid:durableId="1832985702">
    <w:abstractNumId w:val="19"/>
  </w:num>
  <w:num w:numId="20" w16cid:durableId="248739652">
    <w:abstractNumId w:val="21"/>
  </w:num>
  <w:num w:numId="21" w16cid:durableId="1805542678">
    <w:abstractNumId w:val="14"/>
  </w:num>
  <w:num w:numId="22" w16cid:durableId="62026180">
    <w:abstractNumId w:val="22"/>
  </w:num>
  <w:num w:numId="23" w16cid:durableId="179861052">
    <w:abstractNumId w:val="16"/>
  </w:num>
  <w:num w:numId="24" w16cid:durableId="1264071141">
    <w:abstractNumId w:val="9"/>
  </w:num>
  <w:num w:numId="25" w16cid:durableId="1652179190">
    <w:abstractNumId w:val="20"/>
  </w:num>
  <w:num w:numId="26" w16cid:durableId="65418234">
    <w:abstractNumId w:val="24"/>
  </w:num>
  <w:num w:numId="27" w16cid:durableId="1587806228">
    <w:abstractNumId w:val="13"/>
  </w:num>
  <w:num w:numId="28" w16cid:durableId="1663655150">
    <w:abstractNumId w:val="10"/>
  </w:num>
  <w:num w:numId="29" w16cid:durableId="946349948">
    <w:abstractNumId w:val="1"/>
  </w:num>
  <w:num w:numId="30" w16cid:durableId="687676228">
    <w:abstractNumId w:val="27"/>
  </w:num>
  <w:num w:numId="31" w16cid:durableId="1817718015">
    <w:abstractNumId w:val="23"/>
  </w:num>
  <w:num w:numId="32" w16cid:durableId="1009255403">
    <w:abstractNumId w:val="31"/>
  </w:num>
  <w:num w:numId="33" w16cid:durableId="587351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7A"/>
    <w:rsid w:val="00185C67"/>
    <w:rsid w:val="002E1CDF"/>
    <w:rsid w:val="00332D76"/>
    <w:rsid w:val="005E3F7A"/>
    <w:rsid w:val="00CC67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A3B2D13"/>
  <w15:chartTrackingRefBased/>
  <w15:docId w15:val="{A681FAC8-C91E-2B44-AEE1-3986C8A2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3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3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E3F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3F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3F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3F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3F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3F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3F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3F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3F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E3F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3F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3F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3F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3F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3F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3F7A"/>
    <w:rPr>
      <w:rFonts w:eastAsiaTheme="majorEastAsia" w:cstheme="majorBidi"/>
      <w:color w:val="272727" w:themeColor="text1" w:themeTint="D8"/>
    </w:rPr>
  </w:style>
  <w:style w:type="paragraph" w:styleId="Ttulo">
    <w:name w:val="Title"/>
    <w:basedOn w:val="Normal"/>
    <w:next w:val="Normal"/>
    <w:link w:val="TtuloCar"/>
    <w:uiPriority w:val="10"/>
    <w:qFormat/>
    <w:rsid w:val="005E3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3F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3F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3F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3F7A"/>
    <w:pPr>
      <w:spacing w:before="160"/>
      <w:jc w:val="center"/>
    </w:pPr>
    <w:rPr>
      <w:i/>
      <w:iCs/>
      <w:color w:val="404040" w:themeColor="text1" w:themeTint="BF"/>
    </w:rPr>
  </w:style>
  <w:style w:type="character" w:customStyle="1" w:styleId="CitaCar">
    <w:name w:val="Cita Car"/>
    <w:basedOn w:val="Fuentedeprrafopredeter"/>
    <w:link w:val="Cita"/>
    <w:uiPriority w:val="29"/>
    <w:rsid w:val="005E3F7A"/>
    <w:rPr>
      <w:i/>
      <w:iCs/>
      <w:color w:val="404040" w:themeColor="text1" w:themeTint="BF"/>
    </w:rPr>
  </w:style>
  <w:style w:type="paragraph" w:styleId="Prrafodelista">
    <w:name w:val="List Paragraph"/>
    <w:basedOn w:val="Normal"/>
    <w:uiPriority w:val="34"/>
    <w:qFormat/>
    <w:rsid w:val="005E3F7A"/>
    <w:pPr>
      <w:ind w:left="720"/>
      <w:contextualSpacing/>
    </w:pPr>
  </w:style>
  <w:style w:type="character" w:styleId="nfasisintenso">
    <w:name w:val="Intense Emphasis"/>
    <w:basedOn w:val="Fuentedeprrafopredeter"/>
    <w:uiPriority w:val="21"/>
    <w:qFormat/>
    <w:rsid w:val="005E3F7A"/>
    <w:rPr>
      <w:i/>
      <w:iCs/>
      <w:color w:val="0F4761" w:themeColor="accent1" w:themeShade="BF"/>
    </w:rPr>
  </w:style>
  <w:style w:type="paragraph" w:styleId="Citadestacada">
    <w:name w:val="Intense Quote"/>
    <w:basedOn w:val="Normal"/>
    <w:next w:val="Normal"/>
    <w:link w:val="CitadestacadaCar"/>
    <w:uiPriority w:val="30"/>
    <w:qFormat/>
    <w:rsid w:val="005E3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3F7A"/>
    <w:rPr>
      <w:i/>
      <w:iCs/>
      <w:color w:val="0F4761" w:themeColor="accent1" w:themeShade="BF"/>
    </w:rPr>
  </w:style>
  <w:style w:type="character" w:styleId="Referenciaintensa">
    <w:name w:val="Intense Reference"/>
    <w:basedOn w:val="Fuentedeprrafopredeter"/>
    <w:uiPriority w:val="32"/>
    <w:qFormat/>
    <w:rsid w:val="005E3F7A"/>
    <w:rPr>
      <w:b/>
      <w:bCs/>
      <w:smallCaps/>
      <w:color w:val="0F4761" w:themeColor="accent1" w:themeShade="BF"/>
      <w:spacing w:val="5"/>
    </w:rPr>
  </w:style>
  <w:style w:type="paragraph" w:styleId="NormalWeb">
    <w:name w:val="Normal (Web)"/>
    <w:basedOn w:val="Normal"/>
    <w:uiPriority w:val="99"/>
    <w:semiHidden/>
    <w:unhideWhenUsed/>
    <w:rsid w:val="005E3F7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5E3F7A"/>
  </w:style>
  <w:style w:type="character" w:styleId="Textoennegrita">
    <w:name w:val="Strong"/>
    <w:basedOn w:val="Fuentedeprrafopredeter"/>
    <w:uiPriority w:val="22"/>
    <w:qFormat/>
    <w:rsid w:val="005E3F7A"/>
    <w:rPr>
      <w:b/>
      <w:bCs/>
    </w:rPr>
  </w:style>
  <w:style w:type="character" w:styleId="Hipervnculo">
    <w:name w:val="Hyperlink"/>
    <w:basedOn w:val="Fuentedeprrafopredeter"/>
    <w:uiPriority w:val="99"/>
    <w:unhideWhenUsed/>
    <w:rsid w:val="005E3F7A"/>
    <w:rPr>
      <w:color w:val="467886" w:themeColor="hyperlink"/>
      <w:u w:val="single"/>
    </w:rPr>
  </w:style>
  <w:style w:type="character" w:styleId="Mencinsinresolver">
    <w:name w:val="Unresolved Mention"/>
    <w:basedOn w:val="Fuentedeprrafopredeter"/>
    <w:uiPriority w:val="99"/>
    <w:semiHidden/>
    <w:unhideWhenUsed/>
    <w:rsid w:val="005E3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nva.com/design/DAHA2xT5YVE/SOzC9l2JMsuGsk3rS60RBg/edit?utm_content=DAHA2xT5YVE&amp;utm_campaign=designshare&amp;utm_medium=link2&amp;utm_source=sharebutto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1621</Words>
  <Characters>8917</Characters>
  <Application>Microsoft Office Word</Application>
  <DocSecurity>0</DocSecurity>
  <Lines>74</Lines>
  <Paragraphs>21</Paragraphs>
  <ScaleCrop>false</ScaleCrop>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Camila Ramirez Cañas</dc:creator>
  <cp:keywords/>
  <dc:description/>
  <cp:lastModifiedBy>María Camila Ramirez Cañas</cp:lastModifiedBy>
  <cp:revision>2</cp:revision>
  <dcterms:created xsi:type="dcterms:W3CDTF">2026-03-16T19:43:00Z</dcterms:created>
  <dcterms:modified xsi:type="dcterms:W3CDTF">2026-03-16T20:25:00Z</dcterms:modified>
</cp:coreProperties>
</file>