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5D115" w14:textId="77777777" w:rsidR="006A293D" w:rsidRDefault="00000000">
      <w:pPr>
        <w:spacing w:after="24"/>
        <w:jc w:val="center"/>
      </w:pPr>
      <w:r>
        <w:rPr>
          <w:rFonts w:ascii="Calibri" w:eastAsia="Calibri" w:hAnsi="Calibri" w:cs="Calibri"/>
          <w:b/>
          <w:bCs/>
          <w:color w:val="000000"/>
          <w:sz w:val="48"/>
          <w:szCs w:val="48"/>
        </w:rPr>
        <w:t>Oluwadara Adedeji</w:t>
      </w:r>
    </w:p>
    <w:p w14:paraId="7722EFC3" w14:textId="77777777" w:rsidR="006A293D" w:rsidRDefault="00000000">
      <w:pPr>
        <w:spacing w:after="14"/>
        <w:jc w:val="center"/>
      </w:pPr>
      <w:r>
        <w:rPr>
          <w:rFonts w:ascii="Calibri" w:eastAsia="Calibri" w:hAnsi="Calibri" w:cs="Calibri"/>
          <w:color w:val="000000"/>
          <w:sz w:val="19"/>
          <w:szCs w:val="19"/>
        </w:rPr>
        <w:t>Dublin, Ireland</w:t>
      </w:r>
    </w:p>
    <w:p w14:paraId="12550394" w14:textId="77777777" w:rsidR="006A293D" w:rsidRDefault="00000000">
      <w:pPr>
        <w:spacing w:after="14"/>
        <w:jc w:val="center"/>
      </w:pPr>
      <w:r>
        <w:rPr>
          <w:rFonts w:ascii="Calibri" w:eastAsia="Calibri" w:hAnsi="Calibri" w:cs="Calibri"/>
          <w:color w:val="000000"/>
          <w:sz w:val="19"/>
          <w:szCs w:val="19"/>
        </w:rPr>
        <w:t>+353(0)892309236  ✉  adedejioluwadara7@gmail.com</w:t>
      </w:r>
    </w:p>
    <w:p w14:paraId="05355566" w14:textId="77777777" w:rsidR="00D6227A" w:rsidRPr="00506835" w:rsidRDefault="00D6227A" w:rsidP="00D6227A">
      <w:pPr>
        <w:spacing w:after="40"/>
        <w:jc w:val="center"/>
        <w:rPr>
          <w:rFonts w:ascii="Calibri" w:eastAsia="Calibri" w:hAnsi="Calibri" w:cs="Calibri"/>
          <w:color w:val="1F4E79"/>
          <w:sz w:val="19"/>
          <w:szCs w:val="19"/>
        </w:rPr>
      </w:pPr>
      <w:hyperlink r:id="rId7" w:history="1">
        <w:r w:rsidRPr="00506835">
          <w:rPr>
            <w:rStyle w:val="Hyperlink"/>
            <w:rFonts w:ascii="Calibri" w:eastAsia="Calibri" w:hAnsi="Calibri" w:cs="Calibri"/>
            <w:sz w:val="19"/>
            <w:szCs w:val="19"/>
          </w:rPr>
          <w:t>https://darasi.me/</w:t>
        </w:r>
      </w:hyperlink>
      <w:r>
        <w:rPr>
          <w:rFonts w:ascii="Calibri" w:eastAsia="Calibri" w:hAnsi="Calibri" w:cs="Calibri"/>
          <w:color w:val="1F4E79"/>
          <w:sz w:val="19"/>
          <w:szCs w:val="19"/>
        </w:rPr>
        <w:t xml:space="preserve">  | </w:t>
      </w:r>
      <w:r w:rsidRPr="00506835">
        <w:rPr>
          <w:rFonts w:ascii="Calibri" w:eastAsia="Calibri" w:hAnsi="Calibri" w:cs="Calibri"/>
          <w:color w:val="1F4E79"/>
          <w:sz w:val="19"/>
          <w:szCs w:val="19"/>
        </w:rPr>
        <w:t xml:space="preserve"> </w:t>
      </w:r>
      <w:hyperlink r:id="rId8" w:history="1">
        <w:r w:rsidRPr="00506835">
          <w:rPr>
            <w:rStyle w:val="Hyperlink"/>
            <w:rFonts w:ascii="Calibri" w:hAnsi="Calibri" w:cs="Calibri"/>
            <w:sz w:val="19"/>
            <w:szCs w:val="19"/>
          </w:rPr>
          <w:t>www.linkedin.com/in/oluwadara-adedeji</w:t>
        </w:r>
      </w:hyperlink>
      <w:r>
        <w:rPr>
          <w:rFonts w:ascii="Calibri" w:eastAsia="Calibri" w:hAnsi="Calibri" w:cs="Calibri"/>
          <w:color w:val="1F4E79"/>
          <w:sz w:val="19"/>
          <w:szCs w:val="19"/>
        </w:rPr>
        <w:t xml:space="preserve">  |  </w:t>
      </w:r>
      <w:hyperlink r:id="rId9" w:history="1">
        <w:r w:rsidRPr="00453D1E">
          <w:rPr>
            <w:rStyle w:val="Hyperlink"/>
            <w:rFonts w:ascii="Calibri" w:eastAsia="Calibri" w:hAnsi="Calibri" w:cs="Calibri"/>
            <w:sz w:val="19"/>
            <w:szCs w:val="19"/>
          </w:rPr>
          <w:t>https://github.com/darasiemi</w:t>
        </w:r>
      </w:hyperlink>
    </w:p>
    <w:p w14:paraId="0A9F62DF" w14:textId="77777777" w:rsidR="006A293D" w:rsidRDefault="00000000">
      <w:pPr>
        <w:pBdr>
          <w:bottom w:val="single" w:sz="10" w:space="3" w:color="1F4E79"/>
        </w:pBdr>
        <w:spacing w:before="140" w:after="40"/>
      </w:pPr>
      <w:r>
        <w:rPr>
          <w:rFonts w:ascii="Calibri" w:eastAsia="Calibri" w:hAnsi="Calibri" w:cs="Calibri"/>
          <w:b/>
          <w:bCs/>
          <w:caps/>
          <w:color w:val="000000"/>
        </w:rPr>
        <w:t>Education</w:t>
      </w:r>
    </w:p>
    <w:p w14:paraId="1FA0A8E8" w14:textId="77777777" w:rsidR="006A293D" w:rsidRDefault="00000000">
      <w:pPr>
        <w:tabs>
          <w:tab w:val="right" w:pos="10368"/>
        </w:tabs>
        <w:spacing w:before="8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Doctor of Philosophy in Machine Learning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Sept. 2023 – Aug. 2027</w:t>
      </w:r>
    </w:p>
    <w:p w14:paraId="717C7FFB" w14:textId="77777777" w:rsidR="006A293D" w:rsidRDefault="00000000"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School of Computer Science, University College Dublin (UCD), Ireland.</w:t>
      </w:r>
    </w:p>
    <w:p w14:paraId="5046A6C2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Research: Passive Assessment of Mental Health Using Financial Data via Machine Learning.</w:t>
      </w:r>
    </w:p>
    <w:p w14:paraId="417853F1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Supervisor: Dr. Mark Matthews | Research Ireland Centre for Research Training in Machine Learning (ML-Labs).</w:t>
      </w:r>
    </w:p>
    <w:p w14:paraId="40391ADE" w14:textId="77777777" w:rsidR="006A293D" w:rsidRDefault="006A293D">
      <w:pPr>
        <w:spacing w:before="50"/>
      </w:pPr>
    </w:p>
    <w:p w14:paraId="69C89A13" w14:textId="77777777" w:rsidR="006A293D" w:rsidRDefault="00000000">
      <w:pPr>
        <w:tabs>
          <w:tab w:val="right" w:pos="10368"/>
        </w:tabs>
        <w:spacing w:before="8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Master of Science in Engineering Artificial Intelligence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Aug. 2021 – May 2023</w:t>
      </w:r>
    </w:p>
    <w:p w14:paraId="4FCBCC87" w14:textId="5F6DB4D0" w:rsidR="006A293D" w:rsidRDefault="00000000"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Carnegie Mellon University</w:t>
      </w:r>
      <w:r w:rsidR="002E37F2">
        <w:rPr>
          <w:rFonts w:ascii="Calibri" w:eastAsia="Calibri" w:hAnsi="Calibri" w:cs="Calibri"/>
          <w:b/>
          <w:bCs/>
          <w:color w:val="000000"/>
          <w:sz w:val="18"/>
          <w:szCs w:val="18"/>
        </w:rPr>
        <w:t>.</w:t>
      </w:r>
    </w:p>
    <w:p w14:paraId="58723A06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CQPA: 3.95 / 4.0</w:t>
      </w:r>
    </w:p>
    <w:p w14:paraId="3128CFFF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Key Modules: Data Inference and Applied Machine Learning, Programming and Problem Solving for Data Analytics, Engineering AI Project Methods, AI System Design, Principles and Engineering Applications of AI, Deep Learning, Human-Robot Interaction.</w:t>
      </w:r>
    </w:p>
    <w:p w14:paraId="05C03EFC" w14:textId="77777777" w:rsidR="006A293D" w:rsidRDefault="006A293D">
      <w:pPr>
        <w:spacing w:before="50"/>
      </w:pPr>
    </w:p>
    <w:p w14:paraId="3B3CF8C1" w14:textId="77777777" w:rsidR="006A293D" w:rsidRDefault="00000000">
      <w:pPr>
        <w:tabs>
          <w:tab w:val="right" w:pos="10368"/>
        </w:tabs>
        <w:spacing w:before="8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Bachelor of Science in Electrical and Electronic Engineering (First Class Honours)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July 2014 – May 2019</w:t>
      </w:r>
    </w:p>
    <w:p w14:paraId="2D1FC839" w14:textId="77777777" w:rsidR="006A293D" w:rsidRDefault="00000000"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University of Ibadan, Nigeria.</w:t>
      </w:r>
    </w:p>
    <w:p w14:paraId="375110D1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CGPA: 6.2 / 7.0  |  First Class Honours</w:t>
      </w:r>
    </w:p>
    <w:p w14:paraId="3BFF0129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Key Modules: Elementary Computer Programming, Algebra, Analysis, Calculus and Trigonometry, Logic and Philosophy, Embedded-Based Systems, Servomechanics and Control, Signal Processing.</w:t>
      </w:r>
    </w:p>
    <w:p w14:paraId="40DC5690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Thesis: Remote Monitoring and Control of Smart Home Devices Using Arduino Microcontroller and Sensors.</w:t>
      </w:r>
    </w:p>
    <w:p w14:paraId="5FF1B5E4" w14:textId="77777777" w:rsidR="006A293D" w:rsidRDefault="00000000">
      <w:pPr>
        <w:pBdr>
          <w:bottom w:val="single" w:sz="10" w:space="3" w:color="1F4E79"/>
        </w:pBdr>
        <w:spacing w:before="140" w:after="40"/>
      </w:pPr>
      <w:r>
        <w:rPr>
          <w:rFonts w:ascii="Calibri" w:eastAsia="Calibri" w:hAnsi="Calibri" w:cs="Calibri"/>
          <w:b/>
          <w:bCs/>
          <w:caps/>
          <w:color w:val="000000"/>
        </w:rPr>
        <w:t>Work Experience</w:t>
      </w:r>
    </w:p>
    <w:p w14:paraId="56DBD507" w14:textId="77777777" w:rsidR="006A293D" w:rsidRDefault="00000000">
      <w:pPr>
        <w:tabs>
          <w:tab w:val="right" w:pos="10368"/>
        </w:tabs>
        <w:spacing w:before="8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Data Science Researcher (Remote)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May 2024 – July 2024</w:t>
      </w:r>
    </w:p>
    <w:p w14:paraId="4A884848" w14:textId="77777777" w:rsidR="006A293D" w:rsidRDefault="00000000"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HealthRhythms, Palo Alto, California | Remote</w:t>
      </w:r>
    </w:p>
    <w:p w14:paraId="6949CAB8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Harnessed Databricks for mental health inferencing and actively contributed insights in weekly team meetings.</w:t>
      </w:r>
    </w:p>
    <w:p w14:paraId="4EF2E982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Facilitated patient onboarding for a mental health solution, addressing data collection challenges such as incomplete and messy data.</w:t>
      </w:r>
    </w:p>
    <w:p w14:paraId="57F4F2F2" w14:textId="77777777" w:rsidR="006A293D" w:rsidRDefault="006A293D">
      <w:pPr>
        <w:spacing w:before="50"/>
      </w:pPr>
    </w:p>
    <w:p w14:paraId="6B191C22" w14:textId="77777777" w:rsidR="006A293D" w:rsidRDefault="00000000">
      <w:pPr>
        <w:tabs>
          <w:tab w:val="right" w:pos="10368"/>
        </w:tabs>
        <w:spacing w:before="8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AI Scientist / Research Associate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Jan. 2023 – Aug. 2023</w:t>
      </w:r>
    </w:p>
    <w:p w14:paraId="3D59259C" w14:textId="77777777" w:rsidR="006A293D" w:rsidRDefault="00000000"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CyLab Africa / Upanzi Network, Carnegie Mellon University, Rwanda</w:t>
      </w:r>
    </w:p>
    <w:p w14:paraId="2004A2AC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Developed machine learning (ML) models to classify cattle using muzzle images, collaborating in a Scrum (Agile) environment.</w:t>
      </w:r>
    </w:p>
    <w:p w14:paraId="6CE16185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Designed and developed an advanced signature verification model leveraging Siamese CNNs for precise identity authentication.</w:t>
      </w:r>
    </w:p>
    <w:p w14:paraId="1D671EA2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Engineered feature extraction and ML models to detect smishing in SMS texts, enhancing security and fraud prevention.</w:t>
      </w:r>
    </w:p>
    <w:p w14:paraId="180EF54F" w14:textId="77777777" w:rsidR="006A293D" w:rsidRDefault="006A293D">
      <w:pPr>
        <w:spacing w:before="50"/>
      </w:pPr>
    </w:p>
    <w:p w14:paraId="10E5A3FB" w14:textId="77777777" w:rsidR="006A293D" w:rsidRDefault="00000000">
      <w:pPr>
        <w:tabs>
          <w:tab w:val="right" w:pos="10368"/>
        </w:tabs>
        <w:spacing w:before="8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Graduate Teaching Assistant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Aug. 2022 – Dec. 2022</w:t>
      </w:r>
    </w:p>
    <w:p w14:paraId="54D08436" w14:textId="77777777" w:rsidR="006A293D" w:rsidRDefault="00000000"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Carnegie Mellon University Africa, Rwanda</w:t>
      </w:r>
    </w:p>
    <w:p w14:paraId="5E6CF604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Supported teaching and delivery of the Programming and Problem Solving for Data Analytics course.</w:t>
      </w:r>
    </w:p>
    <w:p w14:paraId="1526CE99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Delivered recitation sessions, assisted with assignments, and graded coursework fairly, consistently, and in a timely manner.</w:t>
      </w:r>
    </w:p>
    <w:p w14:paraId="0CD08094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Held office hours to guide students in programming concepts and problem-solving.</w:t>
      </w:r>
    </w:p>
    <w:p w14:paraId="35E15BB3" w14:textId="77777777" w:rsidR="006A293D" w:rsidRDefault="006A293D">
      <w:pPr>
        <w:spacing w:before="50"/>
      </w:pPr>
    </w:p>
    <w:p w14:paraId="2187A2C4" w14:textId="77777777" w:rsidR="006A293D" w:rsidRDefault="00000000">
      <w:pPr>
        <w:tabs>
          <w:tab w:val="right" w:pos="10368"/>
        </w:tabs>
        <w:spacing w:before="8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Teaching Assistant / Demonstrator (Part-Time)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Sept. 2023 – Present</w:t>
      </w:r>
    </w:p>
    <w:p w14:paraId="6B7C10A4" w14:textId="77777777" w:rsidR="006A293D" w:rsidRDefault="00000000"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School of Computer Science, University College Dublin</w:t>
      </w:r>
    </w:p>
    <w:p w14:paraId="119762CF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ML System Deployment | COMP 41860 | Spring 2026 | Masters Level</w:t>
      </w:r>
    </w:p>
    <w:p w14:paraId="77B66302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AI for Time Series | COMP 41850 | Spring 2025 | Masters Level</w:t>
      </w:r>
    </w:p>
    <w:p w14:paraId="2B012C54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Software Engineering | COMP 30830 | Spring 2025 | Bachelors Level</w:t>
      </w:r>
    </w:p>
    <w:p w14:paraId="670E5BDE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Introduction to Artificial Intelligence | COMP 30030 | Autumn 2024 | Bachelors Level</w:t>
      </w:r>
    </w:p>
    <w:p w14:paraId="2CE74D2F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Data Science in Python | COMP 47670 | Autumn 2024 | Masters Level</w:t>
      </w:r>
    </w:p>
    <w:p w14:paraId="4088CF61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Python Object Oriented Programming (OOP) | COMP 20270 | Autumn 2024 | Masters Level</w:t>
      </w:r>
    </w:p>
    <w:p w14:paraId="5B8884C4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Data Structures and Algorithms | COMP 20230 | Spring 2024 | Masters Level</w:t>
      </w:r>
    </w:p>
    <w:p w14:paraId="1F5A4CD0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Information Visualisation DS | COMP 30750 | Spring 2025 &amp; 2026 | Masters Level</w:t>
      </w:r>
    </w:p>
    <w:p w14:paraId="664199D5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Information Visualisation Blended Delivery | COMP 47970 | Spring 2025 &amp; 2026 | Masters Level</w:t>
      </w:r>
    </w:p>
    <w:p w14:paraId="7DB76B26" w14:textId="77777777" w:rsidR="006A293D" w:rsidRDefault="006A293D">
      <w:pPr>
        <w:spacing w:before="50"/>
      </w:pPr>
    </w:p>
    <w:p w14:paraId="00968ACB" w14:textId="77777777" w:rsidR="006A293D" w:rsidRDefault="00000000">
      <w:pPr>
        <w:tabs>
          <w:tab w:val="right" w:pos="10368"/>
        </w:tabs>
        <w:spacing w:before="8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Supply Chain Analyst (Intern)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Jun. 2019 – Aug. 2019</w:t>
      </w:r>
    </w:p>
    <w:p w14:paraId="2A573622" w14:textId="77777777" w:rsidR="006A293D" w:rsidRDefault="00000000"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Coca-Cola Hellenic Bottling Company, Lagos, Nigeria</w:t>
      </w:r>
    </w:p>
    <w:p w14:paraId="6EC48C85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Completed the Coca-Cola Summership, a competitive 3-month internship, gaining cross-functional experience in supply chain operations (Fleet, Transportation, and Warehouse).</w:t>
      </w:r>
    </w:p>
    <w:p w14:paraId="054FAB51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Managed shipment orders and logistics documentation using SAP, supporting efficient warehouse and transportation operations.</w:t>
      </w:r>
    </w:p>
    <w:p w14:paraId="5C6BE7D0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Presented a data-driven solution to senior executives to improve warehouse efficiency and achieved sales of ~1,200 product cases across 10 field engagements.</w:t>
      </w:r>
    </w:p>
    <w:p w14:paraId="32A908E7" w14:textId="77777777" w:rsidR="006A293D" w:rsidRDefault="006A293D">
      <w:pPr>
        <w:spacing w:before="50"/>
      </w:pPr>
    </w:p>
    <w:p w14:paraId="19C766CE" w14:textId="77777777" w:rsidR="006A293D" w:rsidRDefault="00000000">
      <w:pPr>
        <w:tabs>
          <w:tab w:val="right" w:pos="10368"/>
        </w:tabs>
        <w:spacing w:before="8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Network Operations Analyst (Intern)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Sep. 2017 – Feb. 2018</w:t>
      </w:r>
    </w:p>
    <w:p w14:paraId="11BF9AFF" w14:textId="77777777" w:rsidR="006A293D" w:rsidRDefault="00000000"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ipNX Nigeria Limited, Ibadan, Nigeria</w:t>
      </w:r>
    </w:p>
    <w:p w14:paraId="7EA9D7EA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Analysed network coverage and field survey data to support radio placement and network optimisation.</w:t>
      </w:r>
    </w:p>
    <w:p w14:paraId="54CD1D73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Installed and configured Ubiquiti radios and routers, performed network diagnostics, and restored connectivity for 100+ clients.</w:t>
      </w:r>
    </w:p>
    <w:p w14:paraId="5BEF9EC4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Maintained network inventory, operational records, and HR activity reports to support efficient service delivery.</w:t>
      </w:r>
    </w:p>
    <w:p w14:paraId="12AAA4D1" w14:textId="77777777" w:rsidR="006A293D" w:rsidRDefault="00000000">
      <w:pPr>
        <w:pBdr>
          <w:bottom w:val="single" w:sz="10" w:space="3" w:color="1F4E79"/>
        </w:pBdr>
        <w:spacing w:before="140" w:after="40"/>
      </w:pPr>
      <w:r>
        <w:rPr>
          <w:rFonts w:ascii="Calibri" w:eastAsia="Calibri" w:hAnsi="Calibri" w:cs="Calibri"/>
          <w:b/>
          <w:bCs/>
          <w:caps/>
          <w:color w:val="000000"/>
        </w:rPr>
        <w:t>Grants, Scholarships, Awards and Honours</w:t>
      </w:r>
    </w:p>
    <w:p w14:paraId="378190B6" w14:textId="77777777" w:rsidR="006A293D" w:rsidRDefault="00000000">
      <w:pPr>
        <w:tabs>
          <w:tab w:val="right" w:pos="10368"/>
        </w:tabs>
        <w:spacing w:before="28"/>
      </w:pPr>
      <w:r>
        <w:rPr>
          <w:rFonts w:ascii="Calibri" w:eastAsia="Calibri" w:hAnsi="Calibri" w:cs="Calibri"/>
          <w:color w:val="000000"/>
          <w:sz w:val="18"/>
          <w:szCs w:val="18"/>
        </w:rPr>
        <w:t>1st Place — Huawei Ireland Tech Arena (LLM Inference Optimisation)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2025</w:t>
      </w:r>
    </w:p>
    <w:p w14:paraId="00996519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1st position out of 19 finalist teams and over 300 students in Ireland who participated.</w:t>
      </w:r>
    </w:p>
    <w:p w14:paraId="17C80E6E" w14:textId="77777777" w:rsidR="006A293D" w:rsidRDefault="00000000">
      <w:pPr>
        <w:tabs>
          <w:tab w:val="right" w:pos="10368"/>
        </w:tabs>
        <w:spacing w:before="28"/>
      </w:pPr>
      <w:r>
        <w:rPr>
          <w:rFonts w:ascii="Calibri" w:eastAsia="Calibri" w:hAnsi="Calibri" w:cs="Calibri"/>
          <w:color w:val="000000"/>
          <w:sz w:val="18"/>
          <w:szCs w:val="18"/>
        </w:rPr>
        <w:t>Finalist — UCC AI Quest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2023</w:t>
      </w:r>
    </w:p>
    <w:p w14:paraId="70DE5B17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AI hackathon on image segmentation using deep learning.</w:t>
      </w:r>
    </w:p>
    <w:p w14:paraId="1D59717D" w14:textId="77777777" w:rsidR="006A293D" w:rsidRDefault="00000000">
      <w:pPr>
        <w:tabs>
          <w:tab w:val="right" w:pos="10368"/>
        </w:tabs>
        <w:spacing w:before="28"/>
      </w:pPr>
      <w:r>
        <w:rPr>
          <w:rFonts w:ascii="Calibri" w:eastAsia="Calibri" w:hAnsi="Calibri" w:cs="Calibri"/>
          <w:color w:val="000000"/>
          <w:sz w:val="18"/>
          <w:szCs w:val="18"/>
        </w:rPr>
        <w:t>SFI Centre for Research Training in Machine Learning — Full PhD Scholarship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2023 – 2027</w:t>
      </w:r>
    </w:p>
    <w:p w14:paraId="0B638854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Science Foundation Ireland (SFI), ML-Labs, University College Dublin.</w:t>
      </w:r>
    </w:p>
    <w:p w14:paraId="0471AFAC" w14:textId="77777777" w:rsidR="006A293D" w:rsidRDefault="00000000">
      <w:pPr>
        <w:tabs>
          <w:tab w:val="right" w:pos="10368"/>
        </w:tabs>
        <w:spacing w:before="28"/>
      </w:pPr>
      <w:r>
        <w:rPr>
          <w:rFonts w:ascii="Calibri" w:eastAsia="Calibri" w:hAnsi="Calibri" w:cs="Calibri"/>
          <w:color w:val="000000"/>
          <w:sz w:val="18"/>
          <w:szCs w:val="18"/>
        </w:rPr>
        <w:t>Mastercard Foundation Scholarship at Carnegie Mellon University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2021 – 2023</w:t>
      </w:r>
    </w:p>
    <w:p w14:paraId="186D12F5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Full postgraduate scholarship covering tuition, living expenses and research at CMU Africa.</w:t>
      </w:r>
    </w:p>
    <w:p w14:paraId="2B7D00B2" w14:textId="77777777" w:rsidR="006A293D" w:rsidRDefault="00000000">
      <w:pPr>
        <w:tabs>
          <w:tab w:val="right" w:pos="10368"/>
        </w:tabs>
        <w:spacing w:before="28"/>
      </w:pPr>
      <w:r>
        <w:rPr>
          <w:rFonts w:ascii="Calibri" w:eastAsia="Calibri" w:hAnsi="Calibri" w:cs="Calibri"/>
          <w:color w:val="000000"/>
          <w:sz w:val="18"/>
          <w:szCs w:val="18"/>
        </w:rPr>
        <w:t>5× Dean's Award for First Class Students in the Faculty of Technology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2014 – 2019</w:t>
      </w:r>
    </w:p>
    <w:p w14:paraId="75906F46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For maintaining a First Class grade across five academic sessions and graduating in the top 3% of 7,000+ students.</w:t>
      </w:r>
    </w:p>
    <w:p w14:paraId="4109BCA0" w14:textId="77777777" w:rsidR="006A293D" w:rsidRDefault="00000000">
      <w:pPr>
        <w:tabs>
          <w:tab w:val="right" w:pos="10368"/>
        </w:tabs>
        <w:spacing w:before="28"/>
      </w:pPr>
      <w:r>
        <w:rPr>
          <w:rFonts w:ascii="Calibri" w:eastAsia="Calibri" w:hAnsi="Calibri" w:cs="Calibri"/>
          <w:color w:val="000000"/>
          <w:sz w:val="18"/>
          <w:szCs w:val="18"/>
        </w:rPr>
        <w:t>MTN Foundation Scholarship for Science and Technology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2015 – 2018</w:t>
      </w:r>
    </w:p>
    <w:p w14:paraId="2D962B0E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Awarded to 500 outstanding science and technology students in Nigeria.</w:t>
      </w:r>
    </w:p>
    <w:p w14:paraId="74FE8542" w14:textId="77777777" w:rsidR="006A293D" w:rsidRDefault="00000000">
      <w:pPr>
        <w:tabs>
          <w:tab w:val="right" w:pos="10368"/>
        </w:tabs>
        <w:spacing w:before="28"/>
      </w:pPr>
      <w:r>
        <w:rPr>
          <w:rFonts w:ascii="Calibri" w:eastAsia="Calibri" w:hAnsi="Calibri" w:cs="Calibri"/>
          <w:color w:val="000000"/>
          <w:sz w:val="18"/>
          <w:szCs w:val="18"/>
        </w:rPr>
        <w:t>2× Etisalat National Merit Award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2015 &amp; 2016</w:t>
      </w:r>
    </w:p>
    <w:p w14:paraId="634B38A0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Awarded to 10 outstanding EEE/CS students with the highest CGPA in selected universities in Nigeria.</w:t>
      </w:r>
    </w:p>
    <w:p w14:paraId="57C83182" w14:textId="77777777" w:rsidR="006A293D" w:rsidRDefault="00000000">
      <w:pPr>
        <w:tabs>
          <w:tab w:val="right" w:pos="10368"/>
        </w:tabs>
        <w:spacing w:before="28"/>
      </w:pPr>
      <w:r>
        <w:rPr>
          <w:rFonts w:ascii="Calibri" w:eastAsia="Calibri" w:hAnsi="Calibri" w:cs="Calibri"/>
          <w:color w:val="000000"/>
          <w:sz w:val="18"/>
          <w:szCs w:val="18"/>
        </w:rPr>
        <w:t>Winner, Etisalat Innovation Moment Challenge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2016</w:t>
      </w:r>
    </w:p>
    <w:p w14:paraId="36202AD5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Led 10 First Class students to win the best innovative idea amongst First Class Etisalat Merit Awardees in Nigeria.</w:t>
      </w:r>
    </w:p>
    <w:p w14:paraId="0B1808B8" w14:textId="77777777" w:rsidR="006A293D" w:rsidRDefault="00000000">
      <w:pPr>
        <w:tabs>
          <w:tab w:val="right" w:pos="10368"/>
        </w:tabs>
        <w:spacing w:before="28"/>
      </w:pPr>
      <w:r>
        <w:rPr>
          <w:rFonts w:ascii="Calibri" w:eastAsia="Calibri" w:hAnsi="Calibri" w:cs="Calibri"/>
          <w:color w:val="000000"/>
          <w:sz w:val="18"/>
          <w:szCs w:val="18"/>
        </w:rPr>
        <w:t>Iyabode Victoria Ojelade Lawal (IVOL) Memorial Scholarship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2016</w:t>
      </w:r>
    </w:p>
    <w:p w14:paraId="34133E6E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Award recognising an outstanding proposal to commercialise a final-year project; selected among the top 10 in Nigeria.</w:t>
      </w:r>
    </w:p>
    <w:p w14:paraId="614ED5A7" w14:textId="77777777" w:rsidR="006A293D" w:rsidRDefault="00000000">
      <w:pPr>
        <w:tabs>
          <w:tab w:val="right" w:pos="10368"/>
        </w:tabs>
        <w:spacing w:before="28"/>
      </w:pPr>
      <w:r>
        <w:rPr>
          <w:rFonts w:ascii="Calibri" w:eastAsia="Calibri" w:hAnsi="Calibri" w:cs="Calibri"/>
          <w:color w:val="000000"/>
          <w:sz w:val="18"/>
          <w:szCs w:val="18"/>
        </w:rPr>
        <w:t>2× Abel Ogundokun Odeleye Foundation (AOOF) Scholarship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2015 &amp; 2016</w:t>
      </w:r>
    </w:p>
    <w:p w14:paraId="286763C0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Award for community service and academic excellence.</w:t>
      </w:r>
    </w:p>
    <w:p w14:paraId="216A8ECC" w14:textId="77777777" w:rsidR="006A293D" w:rsidRDefault="00000000">
      <w:pPr>
        <w:tabs>
          <w:tab w:val="right" w:pos="10368"/>
        </w:tabs>
        <w:spacing w:before="28"/>
      </w:pPr>
      <w:r>
        <w:rPr>
          <w:rFonts w:ascii="Calibri" w:eastAsia="Calibri" w:hAnsi="Calibri" w:cs="Calibri"/>
          <w:color w:val="000000"/>
          <w:sz w:val="18"/>
          <w:szCs w:val="18"/>
        </w:rPr>
        <w:t>NNPC/Total National Merit Award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2016 – 2018</w:t>
      </w:r>
    </w:p>
    <w:p w14:paraId="0FF4FDFB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National merit scholarship for outstanding students in Nigeria.</w:t>
      </w:r>
    </w:p>
    <w:p w14:paraId="44C03FCE" w14:textId="77777777" w:rsidR="006A293D" w:rsidRDefault="00000000">
      <w:pPr>
        <w:tabs>
          <w:tab w:val="right" w:pos="10368"/>
        </w:tabs>
        <w:spacing w:before="28"/>
      </w:pPr>
      <w:r>
        <w:rPr>
          <w:rFonts w:ascii="Calibri" w:eastAsia="Calibri" w:hAnsi="Calibri" w:cs="Calibri"/>
          <w:color w:val="000000"/>
          <w:sz w:val="18"/>
          <w:szCs w:val="18"/>
        </w:rPr>
        <w:t>Agbami Medical and Engineering Scholarship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2015 – 2017</w:t>
      </w:r>
    </w:p>
    <w:p w14:paraId="1E5C8F77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National merit scholarship for outstanding medical and engineering students in Nigeria.</w:t>
      </w:r>
    </w:p>
    <w:p w14:paraId="5FF88299" w14:textId="77777777" w:rsidR="006A293D" w:rsidRDefault="00000000">
      <w:pPr>
        <w:tabs>
          <w:tab w:val="right" w:pos="10368"/>
        </w:tabs>
        <w:spacing w:before="28"/>
      </w:pPr>
      <w:r>
        <w:rPr>
          <w:rFonts w:ascii="Calibri" w:eastAsia="Calibri" w:hAnsi="Calibri" w:cs="Calibri"/>
          <w:color w:val="000000"/>
          <w:sz w:val="18"/>
          <w:szCs w:val="18"/>
        </w:rPr>
        <w:t>Overall Best Graduating Student, Sped International Secondary School Oyo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2013</w:t>
      </w:r>
    </w:p>
    <w:p w14:paraId="5BB71487" w14:textId="77777777" w:rsidR="006A293D" w:rsidRDefault="00000000">
      <w:pPr>
        <w:ind w:left="288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High School valedictorian of a graduating class of 120+ students.</w:t>
      </w:r>
    </w:p>
    <w:p w14:paraId="199B5CEE" w14:textId="77777777" w:rsidR="006A293D" w:rsidRDefault="00000000">
      <w:pPr>
        <w:pBdr>
          <w:bottom w:val="single" w:sz="10" w:space="3" w:color="1F4E79"/>
        </w:pBdr>
        <w:spacing w:before="140" w:after="40"/>
      </w:pPr>
      <w:r>
        <w:rPr>
          <w:rFonts w:ascii="Calibri" w:eastAsia="Calibri" w:hAnsi="Calibri" w:cs="Calibri"/>
          <w:b/>
          <w:bCs/>
          <w:caps/>
          <w:color w:val="000000"/>
        </w:rPr>
        <w:t>Publications</w:t>
      </w:r>
    </w:p>
    <w:p w14:paraId="7848E0C9" w14:textId="77777777" w:rsidR="006A293D" w:rsidRDefault="00000000"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Peer-reviewed Articles &amp; Preprints</w:t>
      </w:r>
    </w:p>
    <w:p w14:paraId="1EE4866B" w14:textId="77777777" w:rsidR="006A293D" w:rsidRDefault="00000000">
      <w:pPr>
        <w:spacing w:before="26"/>
        <w:ind w:left="431" w:hanging="431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1  </w:t>
      </w:r>
      <w:r>
        <w:rPr>
          <w:rFonts w:ascii="Calibri" w:eastAsia="Calibri" w:hAnsi="Calibri" w:cs="Calibri"/>
          <w:b/>
          <w:bCs/>
          <w:sz w:val="18"/>
          <w:szCs w:val="18"/>
          <w:u w:val="single"/>
        </w:rPr>
        <w:t>Adedeji, O.,</w:t>
      </w:r>
      <w:r>
        <w:rPr>
          <w:rFonts w:ascii="Calibri" w:eastAsia="Calibri" w:hAnsi="Calibri" w:cs="Calibri"/>
          <w:sz w:val="18"/>
          <w:szCs w:val="18"/>
        </w:rPr>
        <w:t xml:space="preserve"> Balaskas, A., Coyle, D., Gaynor, K., and Matthews, M. (2026). Money and Mental Health: A Scoping Review of Financial Variables, Data Sources, and Analytical Methods. </w:t>
      </w:r>
      <w:r>
        <w:rPr>
          <w:rFonts w:ascii="Calibri" w:eastAsia="Calibri" w:hAnsi="Calibri" w:cs="Calibri"/>
          <w:i/>
          <w:iCs/>
          <w:sz w:val="18"/>
          <w:szCs w:val="18"/>
        </w:rPr>
        <w:t>Frontiers in Public Health</w:t>
      </w:r>
      <w:r>
        <w:rPr>
          <w:rFonts w:ascii="Calibri" w:eastAsia="Calibri" w:hAnsi="Calibri" w:cs="Calibri"/>
          <w:sz w:val="18"/>
          <w:szCs w:val="18"/>
        </w:rPr>
        <w:t>, 14:1812845. doi: 10.3389/fpubh.2026.1812845</w:t>
      </w:r>
    </w:p>
    <w:p w14:paraId="4005730A" w14:textId="77777777" w:rsidR="006A293D" w:rsidRDefault="00000000">
      <w:pPr>
        <w:spacing w:before="26"/>
        <w:ind w:left="431" w:hanging="431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2  </w:t>
      </w:r>
      <w:r>
        <w:rPr>
          <w:rFonts w:ascii="Calibri" w:eastAsia="Calibri" w:hAnsi="Calibri" w:cs="Calibri"/>
          <w:b/>
          <w:bCs/>
          <w:sz w:val="18"/>
          <w:szCs w:val="18"/>
          <w:u w:val="single"/>
        </w:rPr>
        <w:t>Adedeji, O.,</w:t>
      </w:r>
      <w:r>
        <w:rPr>
          <w:rFonts w:ascii="Calibri" w:eastAsia="Calibri" w:hAnsi="Calibri" w:cs="Calibri"/>
          <w:sz w:val="18"/>
          <w:szCs w:val="18"/>
        </w:rPr>
        <w:t xml:space="preserve"> Olusegun, J., Gaynor, K., &amp; Matthews, M. (2026). Manifestations of Mood in Money: Unravelling Financial Behaviours for Passive Assessment in Bipolar Disorder. In </w:t>
      </w:r>
      <w:r>
        <w:rPr>
          <w:rFonts w:ascii="Calibri" w:eastAsia="Calibri" w:hAnsi="Calibri" w:cs="Calibri"/>
          <w:i/>
          <w:iCs/>
          <w:sz w:val="18"/>
          <w:szCs w:val="18"/>
        </w:rPr>
        <w:t>EAI PervasiveHealth 2026</w:t>
      </w:r>
      <w:r>
        <w:rPr>
          <w:rFonts w:ascii="Calibri" w:eastAsia="Calibri" w:hAnsi="Calibri" w:cs="Calibri"/>
          <w:sz w:val="18"/>
          <w:szCs w:val="18"/>
        </w:rPr>
        <w:t xml:space="preserve"> (In Press).</w:t>
      </w:r>
    </w:p>
    <w:p w14:paraId="2C1B1B01" w14:textId="77777777" w:rsidR="006A293D" w:rsidRDefault="00000000">
      <w:pPr>
        <w:spacing w:before="26"/>
        <w:ind w:left="431" w:hanging="431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3  </w:t>
      </w:r>
      <w:r>
        <w:rPr>
          <w:rFonts w:ascii="Calibri" w:eastAsia="Calibri" w:hAnsi="Calibri" w:cs="Calibri"/>
          <w:b/>
          <w:bCs/>
          <w:sz w:val="18"/>
          <w:szCs w:val="18"/>
          <w:u w:val="single"/>
        </w:rPr>
        <w:t>Adedeji, O.,</w:t>
      </w:r>
      <w:r>
        <w:rPr>
          <w:rFonts w:ascii="Calibri" w:eastAsia="Calibri" w:hAnsi="Calibri" w:cs="Calibri"/>
          <w:sz w:val="18"/>
          <w:szCs w:val="18"/>
        </w:rPr>
        <w:t xml:space="preserve"> Farayola, M. M., Brozena, J., Tal, I., Connolly, R., &amp; Matthews, M. (2026). A Computational Ethical Framework for Financial Digital Phenotyping for Mental Health. </w:t>
      </w:r>
      <w:r>
        <w:rPr>
          <w:rFonts w:ascii="Calibri" w:eastAsia="Calibri" w:hAnsi="Calibri" w:cs="Calibri"/>
          <w:i/>
          <w:iCs/>
          <w:sz w:val="18"/>
          <w:szCs w:val="18"/>
        </w:rPr>
        <w:t>Proceedings of CIBB 2026</w:t>
      </w:r>
      <w:r>
        <w:rPr>
          <w:rFonts w:ascii="Calibri" w:eastAsia="Calibri" w:hAnsi="Calibri" w:cs="Calibri"/>
          <w:sz w:val="18"/>
          <w:szCs w:val="18"/>
        </w:rPr>
        <w:t xml:space="preserve"> (In Press).</w:t>
      </w:r>
    </w:p>
    <w:p w14:paraId="26E7BD12" w14:textId="77777777" w:rsidR="006A293D" w:rsidRDefault="00000000">
      <w:pPr>
        <w:spacing w:before="26"/>
        <w:ind w:left="431" w:hanging="431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4  </w:t>
      </w:r>
      <w:r>
        <w:rPr>
          <w:rFonts w:ascii="Calibri" w:eastAsia="Calibri" w:hAnsi="Calibri" w:cs="Calibri"/>
          <w:b/>
          <w:bCs/>
          <w:sz w:val="18"/>
          <w:szCs w:val="18"/>
          <w:u w:val="single"/>
        </w:rPr>
        <w:t>Adedeji, O.,</w:t>
      </w:r>
      <w:r>
        <w:rPr>
          <w:rFonts w:ascii="Calibri" w:eastAsia="Calibri" w:hAnsi="Calibri" w:cs="Calibri"/>
          <w:sz w:val="18"/>
          <w:szCs w:val="18"/>
        </w:rPr>
        <w:t xml:space="preserve"> Olusegun, J., and Matthews, M. (2025). "Money and Mental Health: Spending as a Mental Health Indicator — Psychological, Behavioral, Economic Perspectives and Data Collection." </w:t>
      </w:r>
      <w:r>
        <w:rPr>
          <w:rFonts w:ascii="Calibri" w:eastAsia="Calibri" w:hAnsi="Calibri" w:cs="Calibri"/>
          <w:i/>
          <w:iCs/>
          <w:sz w:val="18"/>
          <w:szCs w:val="18"/>
        </w:rPr>
        <w:t>Future Money Workshop, ACM CHI 2025.</w:t>
      </w:r>
      <w:r>
        <w:rPr>
          <w:rFonts w:ascii="Calibri" w:eastAsia="Calibri" w:hAnsi="Calibri" w:cs="Calibri"/>
          <w:sz w:val="18"/>
          <w:szCs w:val="18"/>
        </w:rPr>
        <w:t xml:space="preserve"> https://hci.money/assets/files/12-Adedeji_et_al.pdf</w:t>
      </w:r>
    </w:p>
    <w:p w14:paraId="234D2EDD" w14:textId="77777777" w:rsidR="006A293D" w:rsidRDefault="00000000">
      <w:pPr>
        <w:spacing w:before="26"/>
        <w:ind w:left="431" w:hanging="431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5  </w:t>
      </w:r>
      <w:r>
        <w:rPr>
          <w:rFonts w:ascii="Calibri" w:eastAsia="Calibri" w:hAnsi="Calibri" w:cs="Calibri"/>
          <w:sz w:val="18"/>
          <w:szCs w:val="18"/>
        </w:rPr>
        <w:t xml:space="preserve">Kimani, G. N., </w:t>
      </w:r>
      <w:r>
        <w:rPr>
          <w:rFonts w:ascii="Calibri" w:eastAsia="Calibri" w:hAnsi="Calibri" w:cs="Calibri"/>
          <w:b/>
          <w:bCs/>
          <w:sz w:val="18"/>
          <w:szCs w:val="18"/>
          <w:u w:val="single"/>
        </w:rPr>
        <w:t>Adedeji, O.,</w:t>
      </w:r>
      <w:r>
        <w:rPr>
          <w:rFonts w:ascii="Calibri" w:eastAsia="Calibri" w:hAnsi="Calibri" w:cs="Calibri"/>
          <w:sz w:val="18"/>
          <w:szCs w:val="18"/>
        </w:rPr>
        <w:t xml:space="preserve"> Fashingabo, P., Busogi, M., Luhanga, E., Sowon, K., &amp; Chacha, L. (2023). Cattle identification using muzzle images and deep learning techniques. </w:t>
      </w:r>
      <w:r>
        <w:rPr>
          <w:rFonts w:ascii="Calibri" w:eastAsia="Calibri" w:hAnsi="Calibri" w:cs="Calibri"/>
          <w:i/>
          <w:iCs/>
          <w:sz w:val="18"/>
          <w:szCs w:val="18"/>
        </w:rPr>
        <w:t>arXiv.</w:t>
      </w:r>
      <w:r>
        <w:rPr>
          <w:rFonts w:ascii="Calibri" w:eastAsia="Calibri" w:hAnsi="Calibri" w:cs="Calibri"/>
          <w:sz w:val="18"/>
          <w:szCs w:val="18"/>
        </w:rPr>
        <w:t xml:space="preserve"> https://arxiv.org/abs/2311.08148</w:t>
      </w:r>
    </w:p>
    <w:p w14:paraId="630B8729" w14:textId="77777777" w:rsidR="006A293D" w:rsidRDefault="00000000">
      <w:pPr>
        <w:spacing w:before="26"/>
        <w:ind w:left="431" w:hanging="431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6  </w:t>
      </w:r>
      <w:r>
        <w:rPr>
          <w:rFonts w:ascii="Calibri" w:eastAsia="Calibri" w:hAnsi="Calibri" w:cs="Calibri"/>
          <w:b/>
          <w:bCs/>
          <w:sz w:val="18"/>
          <w:szCs w:val="18"/>
          <w:u w:val="single"/>
        </w:rPr>
        <w:t>Adedeji, O.,</w:t>
      </w:r>
      <w:r>
        <w:rPr>
          <w:rFonts w:ascii="Calibri" w:eastAsia="Calibri" w:hAnsi="Calibri" w:cs="Calibri"/>
          <w:sz w:val="18"/>
          <w:szCs w:val="18"/>
        </w:rPr>
        <w:t xml:space="preserve"> Owoade, P., Ajayi, O., &amp; Arowolo, O. (2022). Image Augmentation for Satellite Images. </w:t>
      </w:r>
      <w:r>
        <w:rPr>
          <w:rFonts w:ascii="Calibri" w:eastAsia="Calibri" w:hAnsi="Calibri" w:cs="Calibri"/>
          <w:i/>
          <w:iCs/>
          <w:sz w:val="18"/>
          <w:szCs w:val="18"/>
        </w:rPr>
        <w:t>arXiv preprint arXiv:2207.14580.</w:t>
      </w:r>
      <w:r>
        <w:rPr>
          <w:rFonts w:ascii="Calibri" w:eastAsia="Calibri" w:hAnsi="Calibri" w:cs="Calibri"/>
          <w:sz w:val="18"/>
          <w:szCs w:val="18"/>
        </w:rPr>
        <w:t xml:space="preserve"> https://arxiv.org/abs/2207.14580</w:t>
      </w:r>
    </w:p>
    <w:p w14:paraId="4C4D168C" w14:textId="77777777" w:rsidR="006A293D" w:rsidRDefault="00000000">
      <w:pPr>
        <w:spacing w:before="26"/>
        <w:ind w:left="431" w:hanging="431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7  </w:t>
      </w:r>
      <w:r>
        <w:rPr>
          <w:rFonts w:ascii="Calibri" w:eastAsia="Calibri" w:hAnsi="Calibri" w:cs="Calibri"/>
          <w:sz w:val="18"/>
          <w:szCs w:val="18"/>
        </w:rPr>
        <w:t xml:space="preserve">Imoize, A. L., </w:t>
      </w:r>
      <w:r>
        <w:rPr>
          <w:rFonts w:ascii="Calibri" w:eastAsia="Calibri" w:hAnsi="Calibri" w:cs="Calibri"/>
          <w:b/>
          <w:bCs/>
          <w:sz w:val="18"/>
          <w:szCs w:val="18"/>
          <w:u w:val="single"/>
        </w:rPr>
        <w:t>Adedeji, O.,</w:t>
      </w:r>
      <w:r>
        <w:rPr>
          <w:rFonts w:ascii="Calibri" w:eastAsia="Calibri" w:hAnsi="Calibri" w:cs="Calibri"/>
          <w:sz w:val="18"/>
          <w:szCs w:val="18"/>
        </w:rPr>
        <w:t xml:space="preserve"> Tandiya, N., &amp; Shetty, S. (2021). 6G Enabled Smart Infrastructure for Sustainable Society: Opportunities, Challenges, and Research Roadmap. </w:t>
      </w:r>
      <w:r>
        <w:rPr>
          <w:rFonts w:ascii="Calibri" w:eastAsia="Calibri" w:hAnsi="Calibri" w:cs="Calibri"/>
          <w:i/>
          <w:iCs/>
          <w:sz w:val="18"/>
          <w:szCs w:val="18"/>
        </w:rPr>
        <w:t>Sensors</w:t>
      </w:r>
      <w:r>
        <w:rPr>
          <w:rFonts w:ascii="Calibri" w:eastAsia="Calibri" w:hAnsi="Calibri" w:cs="Calibri"/>
          <w:sz w:val="18"/>
          <w:szCs w:val="18"/>
        </w:rPr>
        <w:t>, 21(5), 1709. https://doi.org/10.3390/s21051709</w:t>
      </w:r>
    </w:p>
    <w:p w14:paraId="4466CCDB" w14:textId="77777777" w:rsidR="006A293D" w:rsidRDefault="00000000">
      <w:pPr>
        <w:pBdr>
          <w:bottom w:val="single" w:sz="10" w:space="3" w:color="1F4E79"/>
        </w:pBdr>
        <w:spacing w:before="140" w:after="40"/>
      </w:pPr>
      <w:r>
        <w:rPr>
          <w:rFonts w:ascii="Calibri" w:eastAsia="Calibri" w:hAnsi="Calibri" w:cs="Calibri"/>
          <w:b/>
          <w:bCs/>
          <w:caps/>
          <w:color w:val="000000"/>
        </w:rPr>
        <w:t>Presentations</w:t>
      </w:r>
    </w:p>
    <w:p w14:paraId="36CDB8CA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▪  </w:t>
      </w:r>
      <w:r w:rsidRPr="002E37F2">
        <w:rPr>
          <w:rFonts w:ascii="Calibri" w:eastAsia="Calibri" w:hAnsi="Calibri" w:cs="Calibri"/>
          <w:b/>
          <w:bCs/>
          <w:color w:val="000000"/>
          <w:sz w:val="18"/>
          <w:szCs w:val="18"/>
        </w:rPr>
        <w:t>"Human-Centered AI: Can Putting People First Make AI Safer?",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presented at Encode Africa's AI Safety Action Week, June 2026.</w:t>
      </w:r>
    </w:p>
    <w:p w14:paraId="0D36DEF3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▪  </w:t>
      </w:r>
      <w:r w:rsidRPr="002E37F2">
        <w:rPr>
          <w:rFonts w:ascii="Calibri" w:eastAsia="Calibri" w:hAnsi="Calibri" w:cs="Calibri"/>
          <w:b/>
          <w:bCs/>
          <w:color w:val="000000"/>
          <w:sz w:val="18"/>
          <w:szCs w:val="18"/>
        </w:rPr>
        <w:t>"Funded. Prepared. Global"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— Panelist at a scholarship clinic guiding prospective scholars on landing global opportunities, May 2026.</w:t>
      </w:r>
    </w:p>
    <w:p w14:paraId="0D13C149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▪  </w:t>
      </w:r>
      <w:r w:rsidRPr="002E37F2">
        <w:rPr>
          <w:rFonts w:ascii="Calibri" w:eastAsia="Calibri" w:hAnsi="Calibri" w:cs="Calibri"/>
          <w:b/>
          <w:bCs/>
          <w:color w:val="000000"/>
          <w:sz w:val="18"/>
          <w:szCs w:val="18"/>
        </w:rPr>
        <w:t>"Money and Mental Health: Spending as a Mental Health Indicator."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Future of Money Workshop, ACM CHI Human Factors in Computing Systems, 2025, Japan.</w:t>
      </w:r>
    </w:p>
    <w:p w14:paraId="49EAB90D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▪  </w:t>
      </w:r>
      <w:r w:rsidRPr="002E37F2">
        <w:rPr>
          <w:rFonts w:ascii="Calibri" w:eastAsia="Calibri" w:hAnsi="Calibri" w:cs="Calibri"/>
          <w:b/>
          <w:bCs/>
          <w:color w:val="000000"/>
          <w:sz w:val="18"/>
          <w:szCs w:val="18"/>
        </w:rPr>
        <w:t>"AI in Healthcare: Opportunities and Requirements"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— A talk on applications, challenges, and ethical requirements of deploying AI in clinical and health settings.</w:t>
      </w:r>
    </w:p>
    <w:p w14:paraId="4CCA1604" w14:textId="77777777" w:rsidR="006A293D" w:rsidRDefault="00000000">
      <w:pPr>
        <w:pBdr>
          <w:bottom w:val="single" w:sz="10" w:space="3" w:color="1F4E79"/>
        </w:pBdr>
        <w:spacing w:before="140" w:after="40"/>
      </w:pPr>
      <w:r>
        <w:rPr>
          <w:rFonts w:ascii="Calibri" w:eastAsia="Calibri" w:hAnsi="Calibri" w:cs="Calibri"/>
          <w:b/>
          <w:bCs/>
          <w:caps/>
          <w:color w:val="000000"/>
        </w:rPr>
        <w:t>Workshops and Conferences Attended</w:t>
      </w:r>
    </w:p>
    <w:p w14:paraId="7FBB7FAD" w14:textId="77777777" w:rsidR="006A293D" w:rsidRDefault="00000000">
      <w:pPr>
        <w:tabs>
          <w:tab w:val="right" w:pos="10368"/>
        </w:tabs>
        <w:spacing w:before="26"/>
      </w:pPr>
      <w:r>
        <w:rPr>
          <w:rFonts w:ascii="Calibri" w:eastAsia="Calibri" w:hAnsi="Calibri" w:cs="Calibri"/>
          <w:color w:val="000000"/>
          <w:sz w:val="18"/>
          <w:szCs w:val="18"/>
        </w:rPr>
        <w:t>Future of Money Workshop, ACM CHI Human Factors in Computing Systems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2025</w:t>
      </w:r>
    </w:p>
    <w:p w14:paraId="571E0316" w14:textId="77777777" w:rsidR="006A293D" w:rsidRDefault="00000000">
      <w:pPr>
        <w:tabs>
          <w:tab w:val="right" w:pos="10368"/>
        </w:tabs>
        <w:spacing w:before="26"/>
      </w:pPr>
      <w:r>
        <w:rPr>
          <w:rFonts w:ascii="Calibri" w:eastAsia="Calibri" w:hAnsi="Calibri" w:cs="Calibri"/>
          <w:color w:val="000000"/>
          <w:sz w:val="18"/>
          <w:szCs w:val="18"/>
        </w:rPr>
        <w:t>Public Patient Involvement (PPI) Summer School, University of Limerick, Ireland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2024</w:t>
      </w:r>
    </w:p>
    <w:p w14:paraId="35694AC5" w14:textId="77777777" w:rsidR="006A293D" w:rsidRDefault="00000000">
      <w:pPr>
        <w:tabs>
          <w:tab w:val="right" w:pos="10368"/>
        </w:tabs>
        <w:spacing w:before="26"/>
      </w:pPr>
      <w:r>
        <w:rPr>
          <w:rFonts w:ascii="Calibri" w:eastAsia="Calibri" w:hAnsi="Calibri" w:cs="Calibri"/>
          <w:color w:val="000000"/>
          <w:sz w:val="18"/>
          <w:szCs w:val="18"/>
        </w:rPr>
        <w:lastRenderedPageBreak/>
        <w:t>AWS Gen AI Game Day, Amazon Dublin (Top 10 of 25 teams)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May 2024</w:t>
      </w:r>
    </w:p>
    <w:p w14:paraId="23663100" w14:textId="77777777" w:rsidR="006A293D" w:rsidRDefault="00000000">
      <w:pPr>
        <w:tabs>
          <w:tab w:val="right" w:pos="10368"/>
        </w:tabs>
        <w:spacing w:before="26"/>
      </w:pPr>
      <w:r>
        <w:rPr>
          <w:rFonts w:ascii="Calibri" w:eastAsia="Calibri" w:hAnsi="Calibri" w:cs="Calibri"/>
          <w:color w:val="000000"/>
          <w:sz w:val="18"/>
          <w:szCs w:val="18"/>
        </w:rPr>
        <w:t>International Conference for Learning Representations (ICLR 2023), Kigali, Rwanda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2023</w:t>
      </w:r>
    </w:p>
    <w:p w14:paraId="227280C7" w14:textId="77777777" w:rsidR="006A293D" w:rsidRDefault="00000000">
      <w:pPr>
        <w:tabs>
          <w:tab w:val="right" w:pos="10368"/>
        </w:tabs>
        <w:spacing w:before="26"/>
      </w:pPr>
      <w:r>
        <w:rPr>
          <w:rFonts w:ascii="Calibri" w:eastAsia="Calibri" w:hAnsi="Calibri" w:cs="Calibri"/>
          <w:color w:val="000000"/>
          <w:sz w:val="18"/>
          <w:szCs w:val="18"/>
        </w:rPr>
        <w:t>International Summer School for Advances in Biometric Authentication, Alghero, Italy (remote)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2023</w:t>
      </w:r>
    </w:p>
    <w:p w14:paraId="1DC3197A" w14:textId="77777777" w:rsidR="006A293D" w:rsidRDefault="00000000">
      <w:pPr>
        <w:pBdr>
          <w:bottom w:val="single" w:sz="10" w:space="3" w:color="1F4E79"/>
        </w:pBdr>
        <w:spacing w:before="140" w:after="40"/>
      </w:pPr>
      <w:r>
        <w:rPr>
          <w:rFonts w:ascii="Calibri" w:eastAsia="Calibri" w:hAnsi="Calibri" w:cs="Calibri"/>
          <w:b/>
          <w:bCs/>
          <w:caps/>
          <w:color w:val="000000"/>
        </w:rPr>
        <w:t>Certifications</w:t>
      </w:r>
    </w:p>
    <w:p w14:paraId="5A776E9A" w14:textId="2EC2A327" w:rsidR="002E37F2" w:rsidRPr="002E37F2" w:rsidRDefault="002E37F2">
      <w:pPr>
        <w:tabs>
          <w:tab w:val="right" w:pos="10368"/>
        </w:tabs>
        <w:spacing w:before="26"/>
      </w:pPr>
      <w:r>
        <w:rPr>
          <w:rFonts w:ascii="Calibri" w:eastAsia="Calibri" w:hAnsi="Calibri" w:cs="Calibri"/>
          <w:color w:val="000000"/>
          <w:sz w:val="18"/>
          <w:szCs w:val="18"/>
        </w:rPr>
        <w:t>AI (LLM) Engineering Certification, DataTalksClub (Ongoing)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2026</w:t>
      </w:r>
    </w:p>
    <w:p w14:paraId="528A7F94" w14:textId="5FF27910" w:rsidR="002E37F2" w:rsidRPr="002E37F2" w:rsidRDefault="002E37F2">
      <w:pPr>
        <w:tabs>
          <w:tab w:val="right" w:pos="10368"/>
        </w:tabs>
        <w:spacing w:before="26"/>
      </w:pPr>
      <w:r>
        <w:rPr>
          <w:rFonts w:ascii="Calibri" w:eastAsia="Calibri" w:hAnsi="Calibri" w:cs="Calibri"/>
          <w:color w:val="000000"/>
          <w:sz w:val="18"/>
          <w:szCs w:val="18"/>
        </w:rPr>
        <w:t>Claude Code in Action, Anthropic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2026</w:t>
      </w:r>
    </w:p>
    <w:p w14:paraId="60B52639" w14:textId="10A62FF5" w:rsidR="006A293D" w:rsidRDefault="00000000">
      <w:pPr>
        <w:tabs>
          <w:tab w:val="right" w:pos="10368"/>
        </w:tabs>
        <w:spacing w:before="26"/>
      </w:pPr>
      <w:r w:rsidRPr="00346641">
        <w:rPr>
          <w:rFonts w:ascii="Calibri" w:eastAsia="Calibri" w:hAnsi="Calibri" w:cs="Calibri"/>
          <w:color w:val="000000"/>
          <w:sz w:val="18"/>
          <w:szCs w:val="18"/>
        </w:rPr>
        <w:t>AWS</w:t>
      </w:r>
      <w:r w:rsidRPr="00346641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000000"/>
          <w:sz w:val="18"/>
          <w:szCs w:val="18"/>
        </w:rPr>
        <w:t>Certified Machine Learning — Specialty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2024</w:t>
      </w:r>
    </w:p>
    <w:p w14:paraId="20884ECC" w14:textId="77777777" w:rsidR="006A293D" w:rsidRDefault="00000000">
      <w:pPr>
        <w:tabs>
          <w:tab w:val="right" w:pos="10368"/>
        </w:tabs>
        <w:spacing w:before="26"/>
      </w:pPr>
      <w:r>
        <w:rPr>
          <w:rFonts w:ascii="Calibri" w:eastAsia="Calibri" w:hAnsi="Calibri" w:cs="Calibri"/>
          <w:color w:val="000000"/>
          <w:sz w:val="18"/>
          <w:szCs w:val="18"/>
        </w:rPr>
        <w:t>Microsoft Certified: Azure Fundamentals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2021</w:t>
      </w:r>
    </w:p>
    <w:p w14:paraId="463B8993" w14:textId="77777777" w:rsidR="006A293D" w:rsidRDefault="00000000">
      <w:pPr>
        <w:tabs>
          <w:tab w:val="right" w:pos="10368"/>
        </w:tabs>
        <w:spacing w:before="26"/>
      </w:pPr>
      <w:r>
        <w:rPr>
          <w:rFonts w:ascii="Calibri" w:eastAsia="Calibri" w:hAnsi="Calibri" w:cs="Calibri"/>
          <w:color w:val="000000"/>
          <w:sz w:val="18"/>
          <w:szCs w:val="18"/>
        </w:rPr>
        <w:t>MLOps Certification, DataTalksClub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2024</w:t>
      </w:r>
    </w:p>
    <w:p w14:paraId="7519B4C6" w14:textId="77777777" w:rsidR="006A293D" w:rsidRDefault="00000000">
      <w:pPr>
        <w:tabs>
          <w:tab w:val="right" w:pos="10368"/>
        </w:tabs>
        <w:spacing w:before="26"/>
      </w:pPr>
      <w:r>
        <w:rPr>
          <w:rFonts w:ascii="Calibri" w:eastAsia="Calibri" w:hAnsi="Calibri" w:cs="Calibri"/>
          <w:color w:val="000000"/>
          <w:sz w:val="18"/>
          <w:szCs w:val="18"/>
        </w:rPr>
        <w:t>Machine Learning Engineering Certification, DataTalksClub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2024</w:t>
      </w:r>
    </w:p>
    <w:p w14:paraId="7639111A" w14:textId="77777777" w:rsidR="006A293D" w:rsidRDefault="00000000">
      <w:pPr>
        <w:tabs>
          <w:tab w:val="right" w:pos="10368"/>
        </w:tabs>
        <w:spacing w:before="26"/>
      </w:pPr>
      <w:r>
        <w:rPr>
          <w:rFonts w:ascii="Calibri" w:eastAsia="Calibri" w:hAnsi="Calibri" w:cs="Calibri"/>
          <w:color w:val="000000"/>
          <w:sz w:val="18"/>
          <w:szCs w:val="18"/>
        </w:rPr>
        <w:t>Data Engineering Certification, DataTalksClub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2024</w:t>
      </w:r>
    </w:p>
    <w:p w14:paraId="167CB23A" w14:textId="77777777" w:rsidR="006A293D" w:rsidRDefault="00000000">
      <w:pPr>
        <w:pBdr>
          <w:bottom w:val="single" w:sz="10" w:space="3" w:color="1F4E79"/>
        </w:pBdr>
        <w:spacing w:before="140" w:after="40"/>
      </w:pPr>
      <w:r>
        <w:rPr>
          <w:rFonts w:ascii="Calibri" w:eastAsia="Calibri" w:hAnsi="Calibri" w:cs="Calibri"/>
          <w:b/>
          <w:bCs/>
          <w:caps/>
          <w:color w:val="000000"/>
        </w:rPr>
        <w:t>Leadership Experience and Community Development Service</w:t>
      </w:r>
    </w:p>
    <w:p w14:paraId="48CE0EC5" w14:textId="77777777" w:rsidR="006A293D" w:rsidRDefault="00000000">
      <w:pPr>
        <w:tabs>
          <w:tab w:val="right" w:pos="10368"/>
        </w:tabs>
        <w:spacing w:before="8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Support &amp; Self-Care Group Facilitator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2026 – Present</w:t>
      </w:r>
    </w:p>
    <w:p w14:paraId="24198225" w14:textId="77777777" w:rsidR="006A293D" w:rsidRDefault="00000000"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Aware, Ireland</w:t>
      </w:r>
    </w:p>
    <w:p w14:paraId="01A29279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Facilitating peer support groups for individuals experiencing depression, bipolar disorder, and related mood disorders.</w:t>
      </w:r>
    </w:p>
    <w:p w14:paraId="54D9D4F1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Fostering a safe, supportive, and inclusive environment where participants share experiences, develop self-care strategies, and provide mutual support in line with Aware Ireland's guidelines.</w:t>
      </w:r>
    </w:p>
    <w:p w14:paraId="43CB091A" w14:textId="77777777" w:rsidR="006A293D" w:rsidRDefault="006A293D">
      <w:pPr>
        <w:spacing w:before="50"/>
      </w:pPr>
    </w:p>
    <w:p w14:paraId="5F2910CC" w14:textId="77777777" w:rsidR="006A293D" w:rsidRDefault="00000000">
      <w:pPr>
        <w:tabs>
          <w:tab w:val="right" w:pos="10368"/>
        </w:tabs>
        <w:spacing w:before="8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Team Lead, Data Science Club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2022 – 2023</w:t>
      </w:r>
    </w:p>
    <w:p w14:paraId="45764098" w14:textId="77777777" w:rsidR="006A293D" w:rsidRDefault="00000000"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CMU-Africa, Kigali, Rwanda</w:t>
      </w:r>
    </w:p>
    <w:p w14:paraId="6498E2EE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Led a team in the Umoja-Hack, Africa's inter-university machine learning competition.</w:t>
      </w:r>
    </w:p>
    <w:p w14:paraId="5846AAE3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Emerged highest-ranking team in Rwanda (intermediate category); featured on the CMU website and social media.</w:t>
      </w:r>
    </w:p>
    <w:p w14:paraId="2A16ABEB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Participated in the 2022 UN Big Data Hackathon, focusing on energy prices and food inflation.</w:t>
      </w:r>
    </w:p>
    <w:p w14:paraId="42CE2DF6" w14:textId="77777777" w:rsidR="006A293D" w:rsidRDefault="006A293D">
      <w:pPr>
        <w:spacing w:before="50"/>
      </w:pPr>
    </w:p>
    <w:p w14:paraId="7AC61D2A" w14:textId="77777777" w:rsidR="006A293D" w:rsidRDefault="00000000">
      <w:pPr>
        <w:tabs>
          <w:tab w:val="right" w:pos="10368"/>
        </w:tabs>
        <w:spacing w:before="8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Head of Programs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2018 – 2021</w:t>
      </w:r>
    </w:p>
    <w:p w14:paraId="1D59DC8E" w14:textId="77777777" w:rsidR="006A293D" w:rsidRDefault="00000000"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Mentally Aware Nigeria Initiative</w:t>
      </w:r>
    </w:p>
    <w:p w14:paraId="1B6EF6A6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Led programmes and mental health outreach initiatives as Head of Programs, reaching over 300 community members.</w:t>
      </w:r>
    </w:p>
    <w:p w14:paraId="0AF90797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Organised and facilitated mental health walks, conversation cafés, and capacity-building workshops, including a World Mental Health Day workshop for medical students.</w:t>
      </w:r>
    </w:p>
    <w:p w14:paraId="0EA4D1B3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Supported member engagement through mentoring, advocacy, and mental health awareness initiatives, strengthening leadership, communication, and stakeholder engagement skills.</w:t>
      </w:r>
    </w:p>
    <w:p w14:paraId="640D6916" w14:textId="77777777" w:rsidR="006A293D" w:rsidRDefault="006A293D">
      <w:pPr>
        <w:spacing w:before="50"/>
      </w:pPr>
    </w:p>
    <w:p w14:paraId="71855F82" w14:textId="7B1CC42C" w:rsidR="006A293D" w:rsidRDefault="00000000">
      <w:pPr>
        <w:tabs>
          <w:tab w:val="right" w:pos="10368"/>
        </w:tabs>
        <w:spacing w:before="8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Public Relations Officer</w:t>
      </w:r>
      <w:r>
        <w:rPr>
          <w:rFonts w:ascii="Calibri" w:eastAsia="Calibri" w:hAnsi="Calibri" w:cs="Calibri"/>
          <w:color w:val="000000"/>
          <w:sz w:val="18"/>
          <w:szCs w:val="18"/>
        </w:rPr>
        <w:tab/>
        <w:t>2016 – 2017</w:t>
      </w:r>
    </w:p>
    <w:p w14:paraId="24ADFB5C" w14:textId="77777777" w:rsidR="006A293D" w:rsidRDefault="00000000"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Society of Electrical and Electronic Engineering Students (SEEES), University of Ibadan</w:t>
      </w:r>
    </w:p>
    <w:p w14:paraId="4190B8EF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Prompt and accurate dissemination of information to a department of about 250 students.</w:t>
      </w:r>
    </w:p>
    <w:p w14:paraId="681391B9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Revitalised the SEEES PRESS organisation and facilitated a blog @seeesui.wordpress.com.</w:t>
      </w:r>
    </w:p>
    <w:p w14:paraId="51CA4B6F" w14:textId="77777777" w:rsidR="006A293D" w:rsidRDefault="00000000">
      <w:pPr>
        <w:pBdr>
          <w:bottom w:val="single" w:sz="10" w:space="3" w:color="1F4E79"/>
        </w:pBdr>
        <w:spacing w:before="140" w:after="40"/>
      </w:pPr>
      <w:r>
        <w:rPr>
          <w:rFonts w:ascii="Calibri" w:eastAsia="Calibri" w:hAnsi="Calibri" w:cs="Calibri"/>
          <w:b/>
          <w:bCs/>
          <w:caps/>
          <w:color w:val="000000"/>
        </w:rPr>
        <w:t>Professional Memberships</w:t>
      </w:r>
    </w:p>
    <w:p w14:paraId="58BCCA5F" w14:textId="77777777" w:rsidR="006A293D" w:rsidRDefault="00000000">
      <w:pPr>
        <w:ind w:left="431" w:hanging="244"/>
      </w:pPr>
      <w:r>
        <w:rPr>
          <w:rFonts w:ascii="Calibri" w:eastAsia="Calibri" w:hAnsi="Calibri" w:cs="Calibri"/>
          <w:color w:val="000000"/>
          <w:sz w:val="18"/>
          <w:szCs w:val="18"/>
        </w:rPr>
        <w:t>▪  Graduate Member, Nigerian Society of Engineers (NSE)</w:t>
      </w:r>
    </w:p>
    <w:p w14:paraId="5DAC91AD" w14:textId="77777777" w:rsidR="006A293D" w:rsidRDefault="00000000">
      <w:pPr>
        <w:pBdr>
          <w:bottom w:val="single" w:sz="10" w:space="3" w:color="1F4E79"/>
        </w:pBdr>
        <w:spacing w:before="140" w:after="40"/>
      </w:pPr>
      <w:r>
        <w:rPr>
          <w:rFonts w:ascii="Calibri" w:eastAsia="Calibri" w:hAnsi="Calibri" w:cs="Calibri"/>
          <w:b/>
          <w:bCs/>
          <w:caps/>
          <w:color w:val="000000"/>
        </w:rPr>
        <w:t>Skills</w:t>
      </w:r>
    </w:p>
    <w:p w14:paraId="405D7AA8" w14:textId="4F6ACFFF" w:rsidR="006A293D" w:rsidRDefault="00000000">
      <w:pPr>
        <w:tabs>
          <w:tab w:val="left" w:pos="2304"/>
        </w:tabs>
        <w:spacing w:before="18"/>
      </w:pPr>
      <w:r>
        <w:rPr>
          <w:rFonts w:ascii="Calibri" w:eastAsia="Calibri" w:hAnsi="Calibri" w:cs="Calibri"/>
          <w:b/>
          <w:bCs/>
          <w:sz w:val="18"/>
          <w:szCs w:val="18"/>
        </w:rPr>
        <w:t>Programming</w:t>
      </w:r>
      <w:r>
        <w:rPr>
          <w:rFonts w:ascii="Calibri" w:eastAsia="Calibri" w:hAnsi="Calibri" w:cs="Calibri"/>
          <w:sz w:val="18"/>
          <w:szCs w:val="18"/>
        </w:rPr>
        <w:tab/>
        <w:t>§  Python, C/C++, Java, SQL, Shell Scripting</w:t>
      </w:r>
      <w:r w:rsidR="003C713E">
        <w:rPr>
          <w:rFonts w:ascii="Calibri" w:eastAsia="Calibri" w:hAnsi="Calibri" w:cs="Calibri"/>
          <w:sz w:val="18"/>
          <w:szCs w:val="18"/>
        </w:rPr>
        <w:t>, Claude</w:t>
      </w:r>
    </w:p>
    <w:p w14:paraId="5D374C95" w14:textId="77777777" w:rsidR="006A293D" w:rsidRDefault="00000000">
      <w:pPr>
        <w:tabs>
          <w:tab w:val="left" w:pos="2304"/>
        </w:tabs>
        <w:spacing w:before="18"/>
      </w:pPr>
      <w:r>
        <w:rPr>
          <w:rFonts w:ascii="Calibri" w:eastAsia="Calibri" w:hAnsi="Calibri" w:cs="Calibri"/>
          <w:b/>
          <w:bCs/>
          <w:sz w:val="18"/>
          <w:szCs w:val="18"/>
        </w:rPr>
        <w:t>ML &amp; Big Data</w:t>
      </w:r>
      <w:r>
        <w:rPr>
          <w:rFonts w:ascii="Calibri" w:eastAsia="Calibri" w:hAnsi="Calibri" w:cs="Calibri"/>
          <w:sz w:val="18"/>
          <w:szCs w:val="18"/>
        </w:rPr>
        <w:tab/>
        <w:t>§  NumPy, Pandas, Scikit-learn, PyTorch, TensorFlow, NLTK, spaCy, OpenCV, Databricks</w:t>
      </w:r>
    </w:p>
    <w:p w14:paraId="2D81C9E5" w14:textId="77777777" w:rsidR="006A293D" w:rsidRDefault="00000000">
      <w:pPr>
        <w:tabs>
          <w:tab w:val="left" w:pos="2304"/>
        </w:tabs>
        <w:spacing w:before="18"/>
      </w:pPr>
      <w:r>
        <w:rPr>
          <w:rFonts w:ascii="Calibri" w:eastAsia="Calibri" w:hAnsi="Calibri" w:cs="Calibri"/>
          <w:b/>
          <w:bCs/>
          <w:sz w:val="18"/>
          <w:szCs w:val="18"/>
        </w:rPr>
        <w:t>Cloud &amp; DB</w:t>
      </w:r>
      <w:r>
        <w:rPr>
          <w:rFonts w:ascii="Calibri" w:eastAsia="Calibri" w:hAnsi="Calibri" w:cs="Calibri"/>
          <w:sz w:val="18"/>
          <w:szCs w:val="18"/>
        </w:rPr>
        <w:tab/>
        <w:t>§  AWS, GCP, Azure, PostgreSQL, DynamoDB</w:t>
      </w:r>
    </w:p>
    <w:p w14:paraId="672B20E5" w14:textId="77777777" w:rsidR="006A293D" w:rsidRDefault="00000000">
      <w:pPr>
        <w:tabs>
          <w:tab w:val="left" w:pos="2304"/>
        </w:tabs>
        <w:spacing w:before="18"/>
      </w:pPr>
      <w:r>
        <w:rPr>
          <w:rFonts w:ascii="Calibri" w:eastAsia="Calibri" w:hAnsi="Calibri" w:cs="Calibri"/>
          <w:b/>
          <w:bCs/>
          <w:sz w:val="18"/>
          <w:szCs w:val="18"/>
        </w:rPr>
        <w:t>Data Eng/MLOps</w:t>
      </w:r>
      <w:r>
        <w:rPr>
          <w:rFonts w:ascii="Calibri" w:eastAsia="Calibri" w:hAnsi="Calibri" w:cs="Calibri"/>
          <w:sz w:val="18"/>
          <w:szCs w:val="18"/>
        </w:rPr>
        <w:tab/>
        <w:t>§  Apache Spark, dbt, Flask, MLflow, WandB, Docker, Terraform, Git/GitHub, CI/CD</w:t>
      </w:r>
    </w:p>
    <w:p w14:paraId="7C99CEB3" w14:textId="77777777" w:rsidR="006A293D" w:rsidRDefault="00000000">
      <w:pPr>
        <w:tabs>
          <w:tab w:val="left" w:pos="2304"/>
        </w:tabs>
        <w:spacing w:before="18"/>
      </w:pPr>
      <w:r>
        <w:rPr>
          <w:rFonts w:ascii="Calibri" w:eastAsia="Calibri" w:hAnsi="Calibri" w:cs="Calibri"/>
          <w:b/>
          <w:bCs/>
          <w:sz w:val="18"/>
          <w:szCs w:val="18"/>
        </w:rPr>
        <w:t>Project Mgmt</w:t>
      </w:r>
      <w:r>
        <w:rPr>
          <w:rFonts w:ascii="Calibri" w:eastAsia="Calibri" w:hAnsi="Calibri" w:cs="Calibri"/>
          <w:sz w:val="18"/>
          <w:szCs w:val="18"/>
        </w:rPr>
        <w:tab/>
        <w:t>§  Trello, GitLab, Agile/Scrum, Hills, Epics and User Stories</w:t>
      </w:r>
    </w:p>
    <w:p w14:paraId="339B9D3E" w14:textId="77777777" w:rsidR="006A293D" w:rsidRDefault="00000000">
      <w:pPr>
        <w:tabs>
          <w:tab w:val="left" w:pos="2304"/>
        </w:tabs>
        <w:spacing w:before="18"/>
      </w:pPr>
      <w:r>
        <w:rPr>
          <w:rFonts w:ascii="Calibri" w:eastAsia="Calibri" w:hAnsi="Calibri" w:cs="Calibri"/>
          <w:b/>
          <w:bCs/>
          <w:sz w:val="18"/>
          <w:szCs w:val="18"/>
        </w:rPr>
        <w:t>Language(s)</w:t>
      </w:r>
      <w:r>
        <w:rPr>
          <w:rFonts w:ascii="Calibri" w:eastAsia="Calibri" w:hAnsi="Calibri" w:cs="Calibri"/>
          <w:sz w:val="18"/>
          <w:szCs w:val="18"/>
        </w:rPr>
        <w:tab/>
        <w:t>§  English (Excellent — Official Language); Yoruba (Mother tongue)</w:t>
      </w:r>
    </w:p>
    <w:p w14:paraId="73EC22DF" w14:textId="77777777" w:rsidR="006A293D" w:rsidRDefault="00000000">
      <w:pPr>
        <w:tabs>
          <w:tab w:val="left" w:pos="2304"/>
        </w:tabs>
        <w:spacing w:before="18"/>
      </w:pPr>
      <w:r>
        <w:rPr>
          <w:rFonts w:ascii="Calibri" w:eastAsia="Calibri" w:hAnsi="Calibri" w:cs="Calibri"/>
          <w:b/>
          <w:bCs/>
          <w:sz w:val="18"/>
          <w:szCs w:val="18"/>
        </w:rPr>
        <w:t>Leadership</w:t>
      </w:r>
      <w:r>
        <w:rPr>
          <w:rFonts w:ascii="Calibri" w:eastAsia="Calibri" w:hAnsi="Calibri" w:cs="Calibri"/>
          <w:sz w:val="18"/>
          <w:szCs w:val="18"/>
        </w:rPr>
        <w:tab/>
        <w:t>§  Proven servant leadership across academic, research and community settings.</w:t>
      </w:r>
    </w:p>
    <w:p w14:paraId="4502AC90" w14:textId="77777777" w:rsidR="006A293D" w:rsidRDefault="00000000">
      <w:pPr>
        <w:tabs>
          <w:tab w:val="left" w:pos="2304"/>
        </w:tabs>
        <w:spacing w:before="18"/>
      </w:pPr>
      <w:r>
        <w:rPr>
          <w:rFonts w:ascii="Calibri" w:eastAsia="Calibri" w:hAnsi="Calibri" w:cs="Calibri"/>
          <w:b/>
          <w:bCs/>
          <w:sz w:val="18"/>
          <w:szCs w:val="18"/>
        </w:rPr>
        <w:t>Others</w:t>
      </w:r>
      <w:r>
        <w:rPr>
          <w:rFonts w:ascii="Calibri" w:eastAsia="Calibri" w:hAnsi="Calibri" w:cs="Calibri"/>
          <w:sz w:val="18"/>
          <w:szCs w:val="18"/>
        </w:rPr>
        <w:tab/>
        <w:t>§  Problem solving, research writing, technical presentation, participatory research methods.</w:t>
      </w:r>
    </w:p>
    <w:p w14:paraId="12A2EB34" w14:textId="77777777" w:rsidR="006A293D" w:rsidRDefault="00000000">
      <w:pPr>
        <w:pBdr>
          <w:bottom w:val="single" w:sz="10" w:space="3" w:color="1F4E79"/>
        </w:pBdr>
        <w:spacing w:before="140" w:after="40"/>
      </w:pPr>
      <w:r>
        <w:rPr>
          <w:rFonts w:ascii="Calibri" w:eastAsia="Calibri" w:hAnsi="Calibri" w:cs="Calibri"/>
          <w:b/>
          <w:bCs/>
          <w:caps/>
          <w:color w:val="000000"/>
        </w:rPr>
        <w:t>References</w:t>
      </w:r>
    </w:p>
    <w:p w14:paraId="0F25EA08" w14:textId="77777777" w:rsidR="006A293D" w:rsidRDefault="00000000">
      <w:pPr>
        <w:spacing w:before="20"/>
      </w:pPr>
      <w:r>
        <w:rPr>
          <w:rFonts w:ascii="Calibri" w:eastAsia="Calibri" w:hAnsi="Calibri" w:cs="Calibri"/>
          <w:i/>
          <w:iCs/>
          <w:sz w:val="18"/>
          <w:szCs w:val="18"/>
        </w:rPr>
        <w:t>References are available on request.</w:t>
      </w:r>
    </w:p>
    <w:sectPr w:rsidR="006A293D">
      <w:footerReference w:type="even" r:id="rId10"/>
      <w:footerReference w:type="default" r:id="rId11"/>
      <w:pgSz w:w="11906" w:h="16838"/>
      <w:pgMar w:top="936" w:right="863" w:bottom="936" w:left="86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83B92" w14:textId="77777777" w:rsidR="00B63931" w:rsidRDefault="00B63931" w:rsidP="00E647A7">
      <w:r>
        <w:separator/>
      </w:r>
    </w:p>
  </w:endnote>
  <w:endnote w:type="continuationSeparator" w:id="0">
    <w:p w14:paraId="6BD757A5" w14:textId="77777777" w:rsidR="00B63931" w:rsidRDefault="00B63931" w:rsidP="00E64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0796831"/>
      <w:docPartObj>
        <w:docPartGallery w:val="Page Numbers (Bottom of Page)"/>
        <w:docPartUnique/>
      </w:docPartObj>
    </w:sdtPr>
    <w:sdtContent>
      <w:p w14:paraId="12E4A552" w14:textId="69B2F9FB" w:rsidR="00E647A7" w:rsidRDefault="00E647A7" w:rsidP="00453D1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0C3CEE3" w14:textId="77777777" w:rsidR="00E647A7" w:rsidRDefault="00E647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83407635"/>
      <w:docPartObj>
        <w:docPartGallery w:val="Page Numbers (Bottom of Page)"/>
        <w:docPartUnique/>
      </w:docPartObj>
    </w:sdtPr>
    <w:sdtContent>
      <w:p w14:paraId="035AD792" w14:textId="4F4B474A" w:rsidR="00E647A7" w:rsidRDefault="00E647A7" w:rsidP="00453D1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5BD7DD8A" w14:textId="77777777" w:rsidR="00E647A7" w:rsidRDefault="00E647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6BC6E" w14:textId="77777777" w:rsidR="00B63931" w:rsidRDefault="00B63931" w:rsidP="00E647A7">
      <w:r>
        <w:separator/>
      </w:r>
    </w:p>
  </w:footnote>
  <w:footnote w:type="continuationSeparator" w:id="0">
    <w:p w14:paraId="2DB59202" w14:textId="77777777" w:rsidR="00B63931" w:rsidRDefault="00B63931" w:rsidP="00E64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23AC"/>
    <w:multiLevelType w:val="hybridMultilevel"/>
    <w:tmpl w:val="83EC8726"/>
    <w:lvl w:ilvl="0" w:tplc="3E28D25C">
      <w:start w:val="1"/>
      <w:numFmt w:val="bullet"/>
      <w:lvlText w:val="●"/>
      <w:lvlJc w:val="left"/>
      <w:pPr>
        <w:ind w:left="720" w:hanging="360"/>
      </w:pPr>
    </w:lvl>
    <w:lvl w:ilvl="1" w:tplc="C96A8818">
      <w:start w:val="1"/>
      <w:numFmt w:val="bullet"/>
      <w:lvlText w:val="○"/>
      <w:lvlJc w:val="left"/>
      <w:pPr>
        <w:ind w:left="1440" w:hanging="360"/>
      </w:pPr>
    </w:lvl>
    <w:lvl w:ilvl="2" w:tplc="741E3296">
      <w:start w:val="1"/>
      <w:numFmt w:val="bullet"/>
      <w:lvlText w:val="■"/>
      <w:lvlJc w:val="left"/>
      <w:pPr>
        <w:ind w:left="2160" w:hanging="360"/>
      </w:pPr>
    </w:lvl>
    <w:lvl w:ilvl="3" w:tplc="F2A06D60">
      <w:start w:val="1"/>
      <w:numFmt w:val="bullet"/>
      <w:lvlText w:val="●"/>
      <w:lvlJc w:val="left"/>
      <w:pPr>
        <w:ind w:left="2880" w:hanging="360"/>
      </w:pPr>
    </w:lvl>
    <w:lvl w:ilvl="4" w:tplc="8E783BDC">
      <w:start w:val="1"/>
      <w:numFmt w:val="bullet"/>
      <w:lvlText w:val="○"/>
      <w:lvlJc w:val="left"/>
      <w:pPr>
        <w:ind w:left="3600" w:hanging="360"/>
      </w:pPr>
    </w:lvl>
    <w:lvl w:ilvl="5" w:tplc="F864C5CA">
      <w:start w:val="1"/>
      <w:numFmt w:val="bullet"/>
      <w:lvlText w:val="■"/>
      <w:lvlJc w:val="left"/>
      <w:pPr>
        <w:ind w:left="4320" w:hanging="360"/>
      </w:pPr>
    </w:lvl>
    <w:lvl w:ilvl="6" w:tplc="71F2AC8E">
      <w:start w:val="1"/>
      <w:numFmt w:val="bullet"/>
      <w:lvlText w:val="●"/>
      <w:lvlJc w:val="left"/>
      <w:pPr>
        <w:ind w:left="5040" w:hanging="360"/>
      </w:pPr>
    </w:lvl>
    <w:lvl w:ilvl="7" w:tplc="47B8D33A">
      <w:start w:val="1"/>
      <w:numFmt w:val="bullet"/>
      <w:lvlText w:val="●"/>
      <w:lvlJc w:val="left"/>
      <w:pPr>
        <w:ind w:left="5760" w:hanging="360"/>
      </w:pPr>
    </w:lvl>
    <w:lvl w:ilvl="8" w:tplc="FD403700">
      <w:start w:val="1"/>
      <w:numFmt w:val="bullet"/>
      <w:lvlText w:val="●"/>
      <w:lvlJc w:val="left"/>
      <w:pPr>
        <w:ind w:left="6480" w:hanging="360"/>
      </w:pPr>
    </w:lvl>
  </w:abstractNum>
  <w:num w:numId="1" w16cid:durableId="1213231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93D"/>
    <w:rsid w:val="00183534"/>
    <w:rsid w:val="002E37F2"/>
    <w:rsid w:val="00346641"/>
    <w:rsid w:val="003C713E"/>
    <w:rsid w:val="006A293D"/>
    <w:rsid w:val="00B63931"/>
    <w:rsid w:val="00D6227A"/>
    <w:rsid w:val="00E6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D07E0"/>
  <w15:docId w15:val="{39383D9E-CD68-C84E-B478-DC867E5A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647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47A7"/>
  </w:style>
  <w:style w:type="character" w:styleId="PageNumber">
    <w:name w:val="page number"/>
    <w:basedOn w:val="DefaultParagraphFont"/>
    <w:uiPriority w:val="99"/>
    <w:semiHidden/>
    <w:unhideWhenUsed/>
    <w:rsid w:val="00E64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oluwadara-adedeji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rasi.m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arasiem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1796</Words>
  <Characters>10239</Characters>
  <Application>Microsoft Office Word</Application>
  <DocSecurity>0</DocSecurity>
  <Lines>85</Lines>
  <Paragraphs>24</Paragraphs>
  <ScaleCrop>false</ScaleCrop>
  <Company/>
  <LinksUpToDate>false</LinksUpToDate>
  <CharactersWithSpaces>12011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Oluwadara Adedeji</cp:lastModifiedBy>
  <cp:revision>6</cp:revision>
  <dcterms:created xsi:type="dcterms:W3CDTF">2026-07-15T19:22:00Z</dcterms:created>
  <dcterms:modified xsi:type="dcterms:W3CDTF">2026-07-15T19:59:00Z</dcterms:modified>
</cp:coreProperties>
</file>