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SOFTWARE REQUIREMENTS SPECIFICATION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SIM — Security Incident Mapping System</w:t>
      </w:r>
    </w:p>
    <w:p>
      <w:pPr>
        <w:spacing w:after="1200"/>
        <w:jc w:val="center"/>
      </w:pPr>
      <w:r>
        <w:rPr>
          <w:i/>
          <w:iCs/>
          <w:sz w:val="24"/>
          <w:szCs w:val="24"/>
        </w:rPr>
        <w:t xml:space="preserve">A Web-Based Platform for Reporting Campus Security Incidents</w:t>
      </w:r>
    </w:p>
    <w:p>
      <w:pPr>
        <w:spacing w:after="120"/>
        <w:jc w:val="center"/>
      </w:pPr>
      <w:r>
        <w:rPr>
          <w:sz w:val="22"/>
          <w:szCs w:val="22"/>
        </w:rPr>
        <w:t xml:space="preserve">Course: SEN202 — Weekly Dev, Weekend 1</w:t>
      </w:r>
    </w:p>
    <w:p>
      <w:pPr>
        <w:spacing w:after="120"/>
        <w:jc w:val="center"/>
      </w:pPr>
      <w:r>
        <w:rPr>
          <w:sz w:val="22"/>
          <w:szCs w:val="22"/>
        </w:rPr>
        <w:t xml:space="preserve">Prepared by: [Your Full Name]</w:t>
      </w:r>
    </w:p>
    <w:p>
      <w:pPr>
        <w:spacing w:after="120"/>
        <w:jc w:val="center"/>
      </w:pPr>
      <w:r>
        <w:rPr>
          <w:sz w:val="22"/>
          <w:szCs w:val="22"/>
        </w:rPr>
        <w:t xml:space="preserve">Matric Number: [Your Matric Number]</w:t>
      </w:r>
    </w:p>
    <w:p>
      <w:pPr>
        <w:spacing w:after="120"/>
        <w:jc w:val="center"/>
      </w:pPr>
      <w:r>
        <w:rPr>
          <w:sz w:val="22"/>
          <w:szCs w:val="22"/>
        </w:rPr>
        <w:t xml:space="preserve">Supervisor: Dr. O. O. Ajayi</w:t>
      </w:r>
    </w:p>
    <w:p>
      <w:pPr>
        <w:spacing w:after="120"/>
        <w:jc w:val="center"/>
      </w:pPr>
      <w:r>
        <w:rPr>
          <w:sz w:val="22"/>
          <w:szCs w:val="22"/>
        </w:rPr>
        <w:t xml:space="preserve">Date: July 10,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2"/>
        <w:spacing w:after="100" w:before="200"/>
      </w:pPr>
      <w:r>
        <w:t xml:space="preserve">1.1 Purpose</w:t>
      </w:r>
    </w:p>
    <w:p>
      <w:pPr>
        <w:spacing w:after="160"/>
      </w:pPr>
      <w:r>
        <w:t xml:space="preserve">This document specifies the software requirements for SIM (Security Incident Mapping), a web-based platform that allows students, staff, and landlords within a campus community to report security incidents such as theft, stabbing, assault, and other crimes. The purpose of this SRS is to describe the functional and non-functional requirements of the system, based on findings from a community survey and an Ishikawa (root-cause) analysis of the underlying problem.</w:t>
      </w:r>
    </w:p>
    <w:p>
      <w:pPr>
        <w:pStyle w:val="Heading2"/>
        <w:spacing w:after="100" w:before="200"/>
      </w:pPr>
      <w:r>
        <w:t xml:space="preserve">1.2 Scope</w:t>
      </w:r>
    </w:p>
    <w:p>
      <w:pPr>
        <w:spacing w:after="160"/>
      </w:pPr>
      <w:r>
        <w:t xml:space="preserve">SIM will allow community members to submit incident reports (with an option for anonymity), view the status of their submitted reports, and receive notifications. Administrators/security personnel will be able to view all submitted reports, verify them, and update their status. The initial version of the system is a lightweight web prototype, intentionally scoped to avoid unnecessary complexity given the project's development timeline.</w:t>
      </w:r>
    </w:p>
    <w:p>
      <w:pPr>
        <w:pStyle w:val="Heading2"/>
        <w:spacing w:after="100" w:before="200"/>
      </w:pPr>
      <w:r>
        <w:t xml:space="preserve">1.3 Definitions and Abbreviations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 — Security Incident Mapping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SRS — Software Requirements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UML — Unified Modeling Language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Respondent — A participant who completed the community survey</w:t>
      </w:r>
    </w:p>
    <w:p>
      <w:pPr>
        <w:pStyle w:val="Heading2"/>
        <w:spacing w:after="100" w:before="200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Community Survey (Google Forms) — SIM Community Security Survey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Ishikawa (Fishbone) Diagram — see project repository (ishikawa-diagram.png)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Use-Case Diagram — see Section 6 of this document</w:t>
      </w:r>
    </w:p>
    <w:p>
      <w:pPr>
        <w:pStyle w:val="Heading1"/>
        <w:spacing w:after="150" w:before="300"/>
      </w:pPr>
      <w:r>
        <w:t xml:space="preserve">2. Overall Description</w:t>
      </w:r>
    </w:p>
    <w:p>
      <w:pPr>
        <w:pStyle w:val="Heading2"/>
        <w:spacing w:after="100" w:before="200"/>
      </w:pPr>
      <w:r>
        <w:t xml:space="preserve">2.1 Product Perspective</w:t>
      </w:r>
    </w:p>
    <w:p>
      <w:pPr>
        <w:spacing w:after="160"/>
      </w:pPr>
      <w:r>
        <w:t xml:space="preserve">SIM is a new, standalone web-based system developed in response to rising community/campus crime and the observed reluctance of victims and witnesses to report incidents through existing (informal, word-of-mouth) channels. It is designed to be simple, fast, and accessible from any browser.</w:t>
      </w:r>
    </w:p>
    <w:p>
      <w:pPr>
        <w:pStyle w:val="Heading2"/>
        <w:spacing w:after="100" w:before="200"/>
      </w:pPr>
      <w:r>
        <w:t xml:space="preserve">2.2 User Classes and Characteristics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6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users; report incidents witnessed/experienced on or around campus.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incidents observed during the course of work on campus.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Landlord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incidents occurring at off-campus lodges/hostels under their management.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/ Security Personnel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Review, verify, and act on submitted reports; update report status.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2.3 Operating Environment</w:t>
      </w:r>
    </w:p>
    <w:p>
      <w:pPr>
        <w:spacing w:after="160"/>
      </w:pPr>
      <w:r>
        <w:t xml:space="preserve">SIM is a web-based application accessible via any standard browser (Chrome, Firefox, Safari) on desktop or mobile devices. No installation is required by end users.</w:t>
      </w:r>
    </w:p>
    <w:p>
      <w:pPr>
        <w:pStyle w:val="Heading2"/>
        <w:spacing w:after="100" w:before="200"/>
      </w:pPr>
      <w:r>
        <w:t xml:space="preserve">2.4 Design and Implementation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must remain intentionally simple ("mini web interface") due to project submission timelines, as specified in the project brief.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prototype does not implement persistent server-side storage; this is noted as a limitation and a direction for future work.</w:t>
      </w:r>
    </w:p>
    <w:p>
      <w:pPr>
        <w:pStyle w:val="Heading1"/>
        <w:spacing w:after="150" w:before="300"/>
      </w:pPr>
      <w:r>
        <w:t xml:space="preserve">3. Community Survey Findings</w:t>
      </w:r>
    </w:p>
    <w:p>
      <w:pPr>
        <w:spacing w:after="160"/>
      </w:pPr>
      <w:r>
        <w:t xml:space="preserve">A community survey was administered via Google Forms to gather input on security incident experiences and expectations for a reporting platform. The survey received 25 responses. Key findings that directly inform the requirements in this document are summarized below.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5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Respondents who witnessed/experienced an incident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76.0% (19 of 25)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common incident type reported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Theft (68.4% of those who experienced an incident)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Incidents reported to any authority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26.3% — 73.7% went unreported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 reason for not reporting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Didn't know who to contact (42.9%)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 reasons for not reporting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Feared retaliation (28.6%); slow process (28.6%); doubted it would help (28.6%)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Willingness to use a web app to report incidents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92.0% Yes, 8.0% Maybe — no respondent said No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important data a report should capture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 of incident (84.0%), Location (72.0%), Time (72.0%)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Preference for anonymous reporting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52.0% No / 48.0% Yes — nearly evenly split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These findings, together with the Ishikawa root-cause analysis (see project repository), directly justify the functional requirements defined in Section 4 — particularly the emphasis on clear reporting channels, optional anonymity, and status visibility.</w:t>
      </w:r>
    </w:p>
    <w:p>
      <w:pPr>
        <w:pStyle w:val="Heading1"/>
        <w:spacing w:after="150" w:before="300"/>
      </w:pPr>
      <w:r>
        <w:t xml:space="preserve">4. Functional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3900"/>
      </w:tblGrid>
      <w:tr>
        <w:trPr>
          <w:tblHeader/>
        </w:trPr>
        <w:tc>
          <w:tcPr>
            <w:tcW w:type="dxa" w:w="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FR1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user to submit an incident report including type, location, time, and description.</w:t>
            </w:r>
          </w:p>
        </w:tc>
        <w:tc>
          <w:tcPr>
            <w:tcW w:type="dxa" w:w="3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84.0% of respondents said the report should capture the type of incident; 72.0% cited location and time.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FR2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user to submit a report anonymously.</w:t>
            </w:r>
          </w:p>
        </w:tc>
        <w:tc>
          <w:tcPr>
            <w:tcW w:type="dxa" w:w="3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48.0% of respondents preferred anonymous reporting; fear of retaliation was cited by 28.6% of non-reporters.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FR3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clearly display who receives a report and how it will be handled.</w:t>
            </w:r>
          </w:p>
        </w:tc>
        <w:tc>
          <w:tcPr>
            <w:tcW w:type="dxa" w:w="3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42.9% of respondents did not report an incident because they didn't know who to contact — the single largest barrier identified.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FR4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user to view the status of their submitted report.</w:t>
            </w:r>
          </w:p>
        </w:tc>
        <w:tc>
          <w:tcPr>
            <w:tcW w:type="dxa" w:w="3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Addresses distrust in authorities and the perception that reporting "wouldn't help" (cited by 28.6%).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FR5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an Admin/Security user to view all submitted reports.</w:t>
            </w:r>
          </w:p>
        </w:tc>
        <w:tc>
          <w:tcPr>
            <w:tcW w:type="dxa" w:w="3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for the platform to function as a central reporting hub.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FR6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an Admin to verify and update the status of a report.</w:t>
            </w:r>
          </w:p>
        </w:tc>
        <w:tc>
          <w:tcPr>
            <w:tcW w:type="dxa" w:w="3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Provides accountability and closes the feedback loop identified as missing by respondents.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FR7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send notifications to users regarding updates on their report.</w:t>
            </w:r>
          </w:p>
        </w:tc>
        <w:tc>
          <w:tcPr>
            <w:tcW w:type="dxa" w:w="39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Improves trust and follow-through, addressing the "no follow-up" root cause identified in the Ishikawa analysis.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Non-Functional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interface shall be simple and require no training to use, given that 92.0% of respondents were willing to use a web-based reporting tool (with a further 8.0% saying "Maybe").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&amp; Privacy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Anonymous reports shall not store or expose any identifying information about the reporter.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submission shall complete and confirm within 2 seconds under normal network conditions.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be accessible via web browser at all times, given the time-sensitive nature of security incidents.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architecture shall allow for future extension to persistent storage and real-time alerts as usage grows.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Use-Case Diagram</w:t>
      </w:r>
    </w:p>
    <w:p>
      <w:pPr>
        <w:spacing w:after="160"/>
      </w:pPr>
      <w:r>
        <w:t xml:space="preserve">The diagram below illustrates the actors who interact with SIM and the primary use cases each actor performs.</w:t>
      </w:r>
    </w:p>
    <w:p>
      <w:pPr>
        <w:spacing w:after="300" w:before="200"/>
        <w:jc w:val="center"/>
      </w:pPr>
      <w:r>
        <w:drawing>
          <wp:inline distT="0" distB="0" distL="0" distR="0">
            <wp:extent cx="53340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6.1 Use-Case Descriptions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600"/>
      </w:tblGrid>
      <w:tr>
        <w:trPr>
          <w:tblHeader/>
        </w:trPr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4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Incident Report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Student, Staff, Landlord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fills in and submits details of a security incident.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Choose Anonymous Reporting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Student, Staff, Landlord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opts to submit a report without revealing their identity.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Report Status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Student, Staff, Landlord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checks the current status of a report they submitted.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Receive Notification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actors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User/Admin is notified of updates relevant to a report.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All Reports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Admin/Security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views the full list of submitted incident reports.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Report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Admin/Security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reviews a report to confirm its validity.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Report Status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Admin/Security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changes a report's status (e.g., Under Review, Resolved).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Appendix</w:t>
      </w:r>
    </w:p>
    <w:p>
      <w:pPr>
        <w:pStyle w:val="Heading2"/>
        <w:spacing w:after="100" w:before="200"/>
      </w:pPr>
      <w:r>
        <w:t xml:space="preserve">7.1 Related Project Artifacts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Ishikawa (Fishbone) Diagram — ishikawa-diagram.png (project repository)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Community Survey Instrument — Google Forms link (project repository / README)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 Web Interface Prototype — sim-app.html (project repository)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Use-Case Diagram Source — usecase-diagram.png (project repository)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8357f324c30f714aeb358eca25a6192485d52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2026-07-09T10:17:40.938Z</dcterms:created>
  <dcterms:modified xsi:type="dcterms:W3CDTF">2026-07-09T10:17:40.949Z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