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A4" w:rsidRPr="00543EC0" w:rsidRDefault="006545A4" w:rsidP="006545A4">
      <w:pPr>
        <w:pStyle w:val="ListParagraph"/>
        <w:spacing w:line="480" w:lineRule="auto"/>
        <w:ind w:left="0"/>
        <w:jc w:val="both"/>
        <w:rPr>
          <w:u w:val="single"/>
        </w:rPr>
      </w:pPr>
      <w:r w:rsidRPr="00543EC0">
        <w:rPr>
          <w:b/>
          <w:bCs/>
          <w:u w:val="single"/>
        </w:rPr>
        <w:t>PAPER PRESENTATIONS / ORAL PRESENTATIONS:</w:t>
      </w:r>
    </w:p>
    <w:p w:rsidR="006545A4" w:rsidRPr="004D79AE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>
        <w:t xml:space="preserve">Preparation and evaluation of </w:t>
      </w:r>
      <w:proofErr w:type="spellStart"/>
      <w:r>
        <w:t>pulsatile</w:t>
      </w:r>
      <w:proofErr w:type="spellEnd"/>
      <w:r>
        <w:t xml:space="preserve"> drug delivery system of </w:t>
      </w:r>
      <w:proofErr w:type="spellStart"/>
      <w:r>
        <w:t>Nateglinide</w:t>
      </w:r>
      <w:proofErr w:type="spellEnd"/>
      <w:r>
        <w:t xml:space="preserve"> [</w:t>
      </w:r>
      <w:r w:rsidRPr="00DC6582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in </w:t>
      </w:r>
      <w:proofErr w:type="spellStart"/>
      <w:r>
        <w:rPr>
          <w:bCs/>
          <w:sz w:val="23"/>
          <w:szCs w:val="23"/>
        </w:rPr>
        <w:t>Pharma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Nipuna</w:t>
      </w:r>
      <w:proofErr w:type="spellEnd"/>
      <w:r>
        <w:rPr>
          <w:bCs/>
          <w:sz w:val="23"/>
          <w:szCs w:val="23"/>
        </w:rPr>
        <w:t>, a National Seminar on “</w:t>
      </w:r>
      <w:r>
        <w:rPr>
          <w:bCs/>
        </w:rPr>
        <w:t xml:space="preserve">Recent innovations in pharmaceutical sciences and research (RIPSR)” conducted at </w:t>
      </w:r>
      <w:proofErr w:type="spellStart"/>
      <w:r>
        <w:rPr>
          <w:bCs/>
        </w:rPr>
        <w:t>Venkateshwara</w:t>
      </w:r>
      <w:proofErr w:type="spellEnd"/>
      <w:r>
        <w:rPr>
          <w:bCs/>
        </w:rPr>
        <w:t xml:space="preserve"> Institute of Pharmaceutical Sciences, </w:t>
      </w:r>
      <w:proofErr w:type="spellStart"/>
      <w:r>
        <w:rPr>
          <w:bCs/>
        </w:rPr>
        <w:t>Nalgonda</w:t>
      </w:r>
      <w:proofErr w:type="spellEnd"/>
      <w:r>
        <w:rPr>
          <w:bCs/>
        </w:rPr>
        <w:t>, India, April 1</w:t>
      </w:r>
      <w:r>
        <w:rPr>
          <w:bCs/>
          <w:vertAlign w:val="superscript"/>
        </w:rPr>
        <w:t xml:space="preserve">st </w:t>
      </w:r>
      <w:r>
        <w:rPr>
          <w:bCs/>
        </w:rPr>
        <w:t xml:space="preserve">2017]. </w:t>
      </w:r>
    </w:p>
    <w:p w:rsidR="006545A4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>
        <w:rPr>
          <w:bCs/>
        </w:rPr>
        <w:t xml:space="preserve">Formulation and evaluation of sustained release tablets of </w:t>
      </w:r>
      <w:proofErr w:type="spellStart"/>
      <w:r>
        <w:rPr>
          <w:bCs/>
        </w:rPr>
        <w:t>Isradipine</w:t>
      </w:r>
      <w:proofErr w:type="spellEnd"/>
      <w:r>
        <w:rPr>
          <w:bCs/>
        </w:rPr>
        <w:t xml:space="preserve"> [</w:t>
      </w:r>
      <w:r w:rsidRPr="00DC6582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 xml:space="preserve">in </w:t>
      </w:r>
      <w:proofErr w:type="spellStart"/>
      <w:r>
        <w:rPr>
          <w:bCs/>
          <w:sz w:val="23"/>
          <w:szCs w:val="23"/>
        </w:rPr>
        <w:t>Pharma</w:t>
      </w:r>
      <w:proofErr w:type="spellEnd"/>
      <w:r>
        <w:rPr>
          <w:bCs/>
          <w:sz w:val="23"/>
          <w:szCs w:val="23"/>
        </w:rPr>
        <w:t xml:space="preserve"> </w:t>
      </w:r>
      <w:proofErr w:type="spellStart"/>
      <w:r>
        <w:rPr>
          <w:bCs/>
          <w:sz w:val="23"/>
          <w:szCs w:val="23"/>
        </w:rPr>
        <w:t>Nipuna</w:t>
      </w:r>
      <w:proofErr w:type="spellEnd"/>
      <w:r>
        <w:rPr>
          <w:bCs/>
          <w:sz w:val="23"/>
          <w:szCs w:val="23"/>
        </w:rPr>
        <w:t>, a National Seminar on “</w:t>
      </w:r>
      <w:r>
        <w:rPr>
          <w:bCs/>
        </w:rPr>
        <w:t xml:space="preserve">Recent innovations in pharmaceutical sciences and research (RIPSR)” conducted at </w:t>
      </w:r>
      <w:proofErr w:type="spellStart"/>
      <w:r>
        <w:rPr>
          <w:bCs/>
        </w:rPr>
        <w:t>Venkateshwara</w:t>
      </w:r>
      <w:proofErr w:type="spellEnd"/>
      <w:r>
        <w:rPr>
          <w:bCs/>
        </w:rPr>
        <w:t xml:space="preserve"> Institute of Pharmaceutical Sciences, </w:t>
      </w:r>
      <w:proofErr w:type="spellStart"/>
      <w:r>
        <w:rPr>
          <w:bCs/>
        </w:rPr>
        <w:t>Nalgonda</w:t>
      </w:r>
      <w:proofErr w:type="spellEnd"/>
      <w:r>
        <w:rPr>
          <w:bCs/>
        </w:rPr>
        <w:t xml:space="preserve">, India, April </w:t>
      </w:r>
      <w:proofErr w:type="gramStart"/>
      <w:r>
        <w:rPr>
          <w:bCs/>
        </w:rPr>
        <w:t>1</w:t>
      </w:r>
      <w:r>
        <w:rPr>
          <w:bCs/>
          <w:vertAlign w:val="superscript"/>
        </w:rPr>
        <w:t xml:space="preserve">st </w:t>
      </w:r>
      <w:r>
        <w:rPr>
          <w:bCs/>
        </w:rPr>
        <w:t xml:space="preserve"> 2017</w:t>
      </w:r>
      <w:proofErr w:type="gramEnd"/>
      <w:r>
        <w:rPr>
          <w:bCs/>
        </w:rPr>
        <w:t>].</w:t>
      </w:r>
    </w:p>
    <w:p w:rsidR="006545A4" w:rsidRPr="00B72715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>
        <w:t xml:space="preserve">Preparation and evaluation of sustained release matrix tablets of </w:t>
      </w:r>
      <w:proofErr w:type="spellStart"/>
      <w:r>
        <w:t>Emtricitabine</w:t>
      </w:r>
      <w:proofErr w:type="spellEnd"/>
      <w:r>
        <w:t xml:space="preserve"> </w:t>
      </w:r>
      <w:r w:rsidRPr="00DC6582">
        <w:rPr>
          <w:bCs/>
        </w:rPr>
        <w:t>[</w:t>
      </w:r>
      <w:r w:rsidRPr="00DC6582">
        <w:rPr>
          <w:b/>
          <w:bCs/>
        </w:rPr>
        <w:t xml:space="preserve">Poster presentation </w:t>
      </w:r>
      <w:r>
        <w:rPr>
          <w:bCs/>
        </w:rPr>
        <w:t>at</w:t>
      </w:r>
      <w:r w:rsidRPr="00DC6582">
        <w:rPr>
          <w:bCs/>
        </w:rPr>
        <w:t xml:space="preserve"> </w:t>
      </w:r>
      <w:r w:rsidRPr="00DD16F3">
        <w:rPr>
          <w:b/>
          <w:bCs/>
        </w:rPr>
        <w:t>68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</w:t>
      </w:r>
      <w:r w:rsidRPr="00DC6582">
        <w:rPr>
          <w:bCs/>
        </w:rPr>
        <w:t xml:space="preserve">, </w:t>
      </w:r>
      <w:r>
        <w:rPr>
          <w:bCs/>
        </w:rPr>
        <w:t>Visakhapatnam</w:t>
      </w:r>
      <w:r w:rsidRPr="00DC6582">
        <w:rPr>
          <w:bCs/>
        </w:rPr>
        <w:t>, India, 201</w:t>
      </w:r>
      <w:r>
        <w:rPr>
          <w:bCs/>
        </w:rPr>
        <w:t>6</w:t>
      </w:r>
      <w:r w:rsidRPr="00DC6582">
        <w:rPr>
          <w:bCs/>
        </w:rPr>
        <w:t>].</w:t>
      </w:r>
    </w:p>
    <w:p w:rsidR="006545A4" w:rsidRPr="002B5231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2B5231">
        <w:rPr>
          <w:bCs/>
        </w:rPr>
        <w:t xml:space="preserve">Formulation and in vitro evaluation of floating tablets of </w:t>
      </w:r>
      <w:proofErr w:type="spellStart"/>
      <w:r w:rsidRPr="002B5231">
        <w:rPr>
          <w:bCs/>
        </w:rPr>
        <w:t>Zaltoprofen</w:t>
      </w:r>
      <w:proofErr w:type="spellEnd"/>
      <w:r w:rsidRPr="002B5231">
        <w:rPr>
          <w:bCs/>
        </w:rPr>
        <w:t xml:space="preserve"> </w:t>
      </w:r>
      <w:r w:rsidRPr="002B5231">
        <w:rPr>
          <w:bCs/>
          <w:sz w:val="23"/>
          <w:szCs w:val="23"/>
        </w:rPr>
        <w:t>[</w:t>
      </w:r>
      <w:r w:rsidRPr="002B5231">
        <w:rPr>
          <w:b/>
          <w:bCs/>
          <w:sz w:val="23"/>
          <w:szCs w:val="23"/>
        </w:rPr>
        <w:t xml:space="preserve">Oral presentation </w:t>
      </w:r>
      <w:r w:rsidRPr="002B5231">
        <w:rPr>
          <w:bCs/>
          <w:sz w:val="23"/>
          <w:szCs w:val="23"/>
        </w:rPr>
        <w:t xml:space="preserve">in </w:t>
      </w:r>
      <w:r w:rsidRPr="002B5231">
        <w:rPr>
          <w:bCs/>
        </w:rPr>
        <w:t xml:space="preserve">National conference on </w:t>
      </w:r>
      <w:r>
        <w:rPr>
          <w:bCs/>
        </w:rPr>
        <w:t>“</w:t>
      </w:r>
      <w:r w:rsidRPr="002B5231">
        <w:rPr>
          <w:bCs/>
        </w:rPr>
        <w:t>R</w:t>
      </w:r>
      <w:r>
        <w:t xml:space="preserve">ecent Advancements in </w:t>
      </w:r>
      <w:proofErr w:type="spellStart"/>
      <w:r>
        <w:t>N</w:t>
      </w:r>
      <w:r w:rsidRPr="003B285C">
        <w:t>anoscale</w:t>
      </w:r>
      <w:proofErr w:type="spellEnd"/>
      <w:r w:rsidRPr="003B285C">
        <w:t xml:space="preserve"> </w:t>
      </w:r>
      <w:r>
        <w:t>P</w:t>
      </w:r>
      <w:r w:rsidRPr="003B285C">
        <w:t xml:space="preserve">articles and </w:t>
      </w:r>
      <w:r>
        <w:t>Colloids in Pharmaceutical S</w:t>
      </w:r>
      <w:r w:rsidRPr="003B285C">
        <w:t>ciences</w:t>
      </w:r>
      <w:r>
        <w:t xml:space="preserve">” </w:t>
      </w:r>
      <w:r w:rsidRPr="00DD16F3">
        <w:rPr>
          <w:b/>
        </w:rPr>
        <w:t>Sponsored by D</w:t>
      </w:r>
      <w:r w:rsidRPr="00DD16F3">
        <w:rPr>
          <w:b/>
          <w:bCs/>
        </w:rPr>
        <w:t>epartment of Science &amp; Technology, Ministry of Science &amp; Technology, Govt. of India</w:t>
      </w:r>
      <w:r w:rsidRPr="002B5231">
        <w:rPr>
          <w:bCs/>
        </w:rPr>
        <w:t xml:space="preserve">, conducted at </w:t>
      </w:r>
      <w:proofErr w:type="spellStart"/>
      <w:r>
        <w:t>Anurag</w:t>
      </w:r>
      <w:proofErr w:type="spellEnd"/>
      <w:r>
        <w:t xml:space="preserve">  Group of Institutions, H</w:t>
      </w:r>
      <w:r w:rsidRPr="002B5231">
        <w:rPr>
          <w:bCs/>
          <w:iCs/>
        </w:rPr>
        <w:t xml:space="preserve">yderabad, India, </w:t>
      </w:r>
      <w:r w:rsidRPr="002B5231">
        <w:rPr>
          <w:bCs/>
        </w:rPr>
        <w:t>February 26</w:t>
      </w:r>
      <w:r w:rsidRPr="002B5231">
        <w:rPr>
          <w:bCs/>
          <w:vertAlign w:val="superscript"/>
        </w:rPr>
        <w:t>th</w:t>
      </w:r>
      <w:r w:rsidRPr="002B5231">
        <w:rPr>
          <w:bCs/>
        </w:rPr>
        <w:t>&amp; 27</w:t>
      </w:r>
      <w:r w:rsidRPr="002B5231">
        <w:rPr>
          <w:bCs/>
          <w:vertAlign w:val="superscript"/>
        </w:rPr>
        <w:t>th</w:t>
      </w:r>
      <w:r w:rsidRPr="002B5231">
        <w:rPr>
          <w:bCs/>
        </w:rPr>
        <w:t xml:space="preserve"> 2016].</w:t>
      </w:r>
    </w:p>
    <w:p w:rsidR="006545A4" w:rsidRPr="002B5231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DC6582">
        <w:rPr>
          <w:bCs/>
          <w:sz w:val="23"/>
          <w:szCs w:val="23"/>
        </w:rPr>
        <w:t>Formulation and evaluation</w:t>
      </w:r>
      <w:r>
        <w:rPr>
          <w:bCs/>
          <w:sz w:val="23"/>
          <w:szCs w:val="23"/>
        </w:rPr>
        <w:t xml:space="preserve"> of colon </w:t>
      </w:r>
      <w:proofErr w:type="spellStart"/>
      <w:r>
        <w:rPr>
          <w:bCs/>
          <w:sz w:val="23"/>
          <w:szCs w:val="23"/>
        </w:rPr>
        <w:t>targetted</w:t>
      </w:r>
      <w:proofErr w:type="spellEnd"/>
      <w:r>
        <w:rPr>
          <w:bCs/>
          <w:sz w:val="23"/>
          <w:szCs w:val="23"/>
        </w:rPr>
        <w:t xml:space="preserve"> tablets of </w:t>
      </w:r>
      <w:proofErr w:type="spellStart"/>
      <w:r>
        <w:rPr>
          <w:bCs/>
          <w:sz w:val="23"/>
          <w:szCs w:val="23"/>
        </w:rPr>
        <w:t>Mosapride</w:t>
      </w:r>
      <w:proofErr w:type="spellEnd"/>
      <w:r>
        <w:rPr>
          <w:bCs/>
          <w:sz w:val="23"/>
          <w:szCs w:val="23"/>
        </w:rPr>
        <w:t xml:space="preserve"> citrate </w:t>
      </w:r>
      <w:proofErr w:type="spellStart"/>
      <w:r>
        <w:rPr>
          <w:bCs/>
          <w:sz w:val="23"/>
          <w:szCs w:val="23"/>
        </w:rPr>
        <w:t>di</w:t>
      </w:r>
      <w:r w:rsidRPr="00DC6582">
        <w:rPr>
          <w:bCs/>
          <w:sz w:val="23"/>
          <w:szCs w:val="23"/>
        </w:rPr>
        <w:t>hydrate</w:t>
      </w:r>
      <w:proofErr w:type="spellEnd"/>
      <w:r w:rsidRPr="00DC6582">
        <w:rPr>
          <w:bCs/>
          <w:sz w:val="23"/>
          <w:szCs w:val="23"/>
        </w:rPr>
        <w:t xml:space="preserve"> [</w:t>
      </w:r>
      <w:r w:rsidRPr="00DC6582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 w:rsidRPr="00DC6582">
        <w:rPr>
          <w:bCs/>
        </w:rPr>
        <w:t xml:space="preserve">in </w:t>
      </w:r>
      <w:proofErr w:type="spellStart"/>
      <w:r w:rsidRPr="00DC6582">
        <w:rPr>
          <w:bCs/>
        </w:rPr>
        <w:t>Pharma</w:t>
      </w:r>
      <w:proofErr w:type="spellEnd"/>
      <w:r w:rsidRPr="00DC6582">
        <w:rPr>
          <w:bCs/>
        </w:rPr>
        <w:t xml:space="preserve"> </w:t>
      </w:r>
      <w:proofErr w:type="spellStart"/>
      <w:r w:rsidRPr="00DC6582">
        <w:rPr>
          <w:bCs/>
        </w:rPr>
        <w:t>Samprathi</w:t>
      </w:r>
      <w:proofErr w:type="spellEnd"/>
      <w:r w:rsidRPr="00DC6582">
        <w:rPr>
          <w:bCs/>
        </w:rPr>
        <w:t xml:space="preserve"> 2k16, </w:t>
      </w:r>
      <w:r w:rsidRPr="00DC6582">
        <w:rPr>
          <w:bCs/>
          <w:iCs/>
        </w:rPr>
        <w:t xml:space="preserve">National level symposium, conducted at </w:t>
      </w:r>
      <w:r w:rsidRPr="00DC6582">
        <w:rPr>
          <w:bCs/>
        </w:rPr>
        <w:t xml:space="preserve">School of Pharmacy, </w:t>
      </w:r>
      <w:proofErr w:type="spellStart"/>
      <w:r w:rsidRPr="00DC6582">
        <w:rPr>
          <w:bCs/>
        </w:rPr>
        <w:t>Nalla</w:t>
      </w:r>
      <w:proofErr w:type="spellEnd"/>
      <w:r w:rsidRPr="00DC6582">
        <w:rPr>
          <w:bCs/>
        </w:rPr>
        <w:t xml:space="preserve"> </w:t>
      </w:r>
      <w:proofErr w:type="spellStart"/>
      <w:r w:rsidRPr="00DC6582">
        <w:rPr>
          <w:bCs/>
        </w:rPr>
        <w:t>Narasimha</w:t>
      </w:r>
      <w:proofErr w:type="spellEnd"/>
      <w:r w:rsidRPr="00DC6582">
        <w:rPr>
          <w:bCs/>
        </w:rPr>
        <w:t xml:space="preserve"> Reddy Education Society’s Group of </w:t>
      </w:r>
      <w:proofErr w:type="spellStart"/>
      <w:r w:rsidRPr="00DC6582">
        <w:rPr>
          <w:bCs/>
        </w:rPr>
        <w:t>Instituitions</w:t>
      </w:r>
      <w:proofErr w:type="spellEnd"/>
      <w:r w:rsidRPr="00DC6582">
        <w:rPr>
          <w:bCs/>
          <w:iCs/>
        </w:rPr>
        <w:t>, Hyderabad, India, January 8</w:t>
      </w:r>
      <w:r w:rsidRPr="00DC6582">
        <w:rPr>
          <w:bCs/>
          <w:iCs/>
          <w:vertAlign w:val="superscript"/>
        </w:rPr>
        <w:t>th</w:t>
      </w:r>
      <w:r w:rsidRPr="00DC6582">
        <w:rPr>
          <w:bCs/>
          <w:iCs/>
        </w:rPr>
        <w:t>&amp; 9</w:t>
      </w:r>
      <w:r w:rsidRPr="00DC6582">
        <w:rPr>
          <w:bCs/>
          <w:iCs/>
          <w:vertAlign w:val="superscript"/>
        </w:rPr>
        <w:t>th</w:t>
      </w:r>
      <w:r w:rsidRPr="00DC6582">
        <w:rPr>
          <w:bCs/>
          <w:iCs/>
        </w:rPr>
        <w:t xml:space="preserve"> 2016</w:t>
      </w:r>
      <w:r w:rsidRPr="00DC6582">
        <w:rPr>
          <w:bCs/>
        </w:rPr>
        <w:t>].</w:t>
      </w:r>
    </w:p>
    <w:p w:rsidR="006545A4" w:rsidRPr="002B5231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2B5231">
        <w:rPr>
          <w:bCs/>
        </w:rPr>
        <w:t xml:space="preserve">Pharmacokinetics of </w:t>
      </w:r>
      <w:proofErr w:type="spellStart"/>
      <w:r w:rsidRPr="002B5231">
        <w:rPr>
          <w:bCs/>
        </w:rPr>
        <w:t>Meclizine</w:t>
      </w:r>
      <w:proofErr w:type="spellEnd"/>
      <w:r w:rsidRPr="002B5231">
        <w:rPr>
          <w:bCs/>
        </w:rPr>
        <w:t xml:space="preserve"> hydrochloride fast dissolving tablets using </w:t>
      </w:r>
      <w:proofErr w:type="spellStart"/>
      <w:r w:rsidRPr="002B5231">
        <w:rPr>
          <w:bCs/>
        </w:rPr>
        <w:t>gelucire</w:t>
      </w:r>
      <w:proofErr w:type="spellEnd"/>
      <w:r w:rsidRPr="002B5231">
        <w:rPr>
          <w:bCs/>
        </w:rPr>
        <w:t xml:space="preserve"> as novel carrier </w:t>
      </w:r>
      <w:r w:rsidRPr="002B5231">
        <w:rPr>
          <w:b/>
          <w:bCs/>
        </w:rPr>
        <w:t xml:space="preserve">[Poster presentation </w:t>
      </w:r>
      <w:r>
        <w:rPr>
          <w:bCs/>
        </w:rPr>
        <w:t>in</w:t>
      </w:r>
      <w:r w:rsidRPr="002B5231">
        <w:rPr>
          <w:bCs/>
        </w:rPr>
        <w:t xml:space="preserve"> </w:t>
      </w:r>
      <w:r w:rsidRPr="00DD16F3">
        <w:rPr>
          <w:b/>
          <w:bCs/>
        </w:rPr>
        <w:t>66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Congress, </w:t>
      </w:r>
      <w:r w:rsidRPr="00DD16F3">
        <w:rPr>
          <w:bCs/>
        </w:rPr>
        <w:t xml:space="preserve">Hyderabad, </w:t>
      </w:r>
      <w:r w:rsidRPr="002B5231">
        <w:rPr>
          <w:bCs/>
        </w:rPr>
        <w:t>2015].</w:t>
      </w:r>
    </w:p>
    <w:p w:rsidR="006545A4" w:rsidRPr="002B5231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2B5231">
        <w:rPr>
          <w:bCs/>
        </w:rPr>
        <w:t xml:space="preserve">Dissolution enhancement of BCS class II drug </w:t>
      </w:r>
      <w:proofErr w:type="spellStart"/>
      <w:r w:rsidRPr="002B5231">
        <w:rPr>
          <w:bCs/>
        </w:rPr>
        <w:t>drug</w:t>
      </w:r>
      <w:proofErr w:type="spellEnd"/>
      <w:r w:rsidRPr="002B5231">
        <w:rPr>
          <w:bCs/>
        </w:rPr>
        <w:t xml:space="preserve"> with non-volatile solvents using </w:t>
      </w:r>
      <w:proofErr w:type="spellStart"/>
      <w:r w:rsidRPr="002B5231">
        <w:rPr>
          <w:bCs/>
        </w:rPr>
        <w:t>liquisolid</w:t>
      </w:r>
      <w:proofErr w:type="spellEnd"/>
      <w:r w:rsidRPr="002B5231">
        <w:rPr>
          <w:bCs/>
        </w:rPr>
        <w:t xml:space="preserve"> </w:t>
      </w:r>
      <w:r w:rsidRPr="002B5231">
        <w:rPr>
          <w:bCs/>
        </w:rPr>
        <w:lastRenderedPageBreak/>
        <w:t>technology [</w:t>
      </w:r>
      <w:r w:rsidRPr="002B5231">
        <w:rPr>
          <w:b/>
          <w:bCs/>
        </w:rPr>
        <w:t xml:space="preserve">Poster presentation </w:t>
      </w:r>
      <w:r w:rsidRPr="00B11871">
        <w:rPr>
          <w:bCs/>
        </w:rPr>
        <w:t>in</w:t>
      </w:r>
      <w:r w:rsidRPr="002B5231">
        <w:rPr>
          <w:bCs/>
        </w:rPr>
        <w:t xml:space="preserve"> </w:t>
      </w:r>
      <w:r w:rsidRPr="00DD16F3">
        <w:rPr>
          <w:b/>
          <w:bCs/>
        </w:rPr>
        <w:t>66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</w:t>
      </w:r>
      <w:r w:rsidRPr="002B5231">
        <w:rPr>
          <w:bCs/>
        </w:rPr>
        <w:t>, Hyderabad, India, 2015].</w:t>
      </w:r>
    </w:p>
    <w:p w:rsidR="006545A4" w:rsidRPr="002B5231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2B5231">
        <w:rPr>
          <w:bCs/>
        </w:rPr>
        <w:t>Formulation and evaluation of solid dispersions containing adsorbent: a novel tool to improve the dissolution of BCS class II drug [</w:t>
      </w:r>
      <w:r w:rsidRPr="002B5231">
        <w:rPr>
          <w:b/>
          <w:bCs/>
        </w:rPr>
        <w:t xml:space="preserve">Poster presentation </w:t>
      </w:r>
      <w:r>
        <w:rPr>
          <w:bCs/>
        </w:rPr>
        <w:t>in</w:t>
      </w:r>
      <w:r w:rsidRPr="002B5231">
        <w:rPr>
          <w:bCs/>
        </w:rPr>
        <w:t xml:space="preserve"> </w:t>
      </w:r>
      <w:r w:rsidRPr="00DD16F3">
        <w:rPr>
          <w:b/>
          <w:bCs/>
        </w:rPr>
        <w:t>66</w:t>
      </w:r>
      <w:r w:rsidRPr="00DD16F3">
        <w:rPr>
          <w:b/>
          <w:bCs/>
          <w:vertAlign w:val="superscript"/>
        </w:rPr>
        <w:t>th</w:t>
      </w:r>
      <w:r w:rsidRPr="00DD16F3">
        <w:rPr>
          <w:b/>
          <w:bCs/>
        </w:rPr>
        <w:t xml:space="preserve"> Indian Pharmaceutical Congress</w:t>
      </w:r>
      <w:r w:rsidRPr="002B5231">
        <w:rPr>
          <w:bCs/>
        </w:rPr>
        <w:t>, Hyderabad, India, 2015].</w:t>
      </w:r>
    </w:p>
    <w:p w:rsidR="006545A4" w:rsidRPr="002B5231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2B5231">
        <w:rPr>
          <w:bCs/>
          <w:sz w:val="23"/>
          <w:szCs w:val="23"/>
        </w:rPr>
        <w:t xml:space="preserve">Formulation development and </w:t>
      </w:r>
      <w:proofErr w:type="spellStart"/>
      <w:r w:rsidRPr="002B5231">
        <w:rPr>
          <w:bCs/>
          <w:sz w:val="23"/>
          <w:szCs w:val="23"/>
        </w:rPr>
        <w:t>invitro</w:t>
      </w:r>
      <w:proofErr w:type="spellEnd"/>
      <w:r w:rsidRPr="002B5231">
        <w:rPr>
          <w:bCs/>
          <w:sz w:val="23"/>
          <w:szCs w:val="23"/>
        </w:rPr>
        <w:t xml:space="preserve"> characterisation of </w:t>
      </w:r>
      <w:proofErr w:type="spellStart"/>
      <w:r w:rsidRPr="002B5231">
        <w:rPr>
          <w:bCs/>
          <w:sz w:val="23"/>
          <w:szCs w:val="23"/>
        </w:rPr>
        <w:t>meclizine</w:t>
      </w:r>
      <w:proofErr w:type="spellEnd"/>
      <w:r w:rsidRPr="002B5231">
        <w:rPr>
          <w:bCs/>
          <w:sz w:val="23"/>
          <w:szCs w:val="23"/>
        </w:rPr>
        <w:t xml:space="preserve"> hydrochloride solid dispersions [</w:t>
      </w:r>
      <w:r w:rsidRPr="002B5231">
        <w:rPr>
          <w:b/>
          <w:bCs/>
          <w:sz w:val="23"/>
          <w:szCs w:val="23"/>
        </w:rPr>
        <w:t>Oral presentation</w:t>
      </w:r>
      <w:r>
        <w:rPr>
          <w:b/>
          <w:bCs/>
          <w:sz w:val="23"/>
          <w:szCs w:val="23"/>
        </w:rPr>
        <w:t xml:space="preserve"> </w:t>
      </w:r>
      <w:r w:rsidRPr="002B5231">
        <w:rPr>
          <w:bCs/>
        </w:rPr>
        <w:t>in</w:t>
      </w:r>
      <w:r>
        <w:rPr>
          <w:bCs/>
        </w:rPr>
        <w:t xml:space="preserve"> </w:t>
      </w:r>
      <w:r>
        <w:rPr>
          <w:bCs/>
          <w:iCs/>
          <w:sz w:val="23"/>
          <w:szCs w:val="23"/>
        </w:rPr>
        <w:t>n</w:t>
      </w:r>
      <w:r w:rsidRPr="002B5231">
        <w:rPr>
          <w:bCs/>
          <w:iCs/>
          <w:sz w:val="23"/>
          <w:szCs w:val="23"/>
        </w:rPr>
        <w:t xml:space="preserve">ational </w:t>
      </w:r>
      <w:r>
        <w:rPr>
          <w:bCs/>
          <w:iCs/>
          <w:sz w:val="23"/>
          <w:szCs w:val="23"/>
        </w:rPr>
        <w:t>s</w:t>
      </w:r>
      <w:r w:rsidRPr="002B5231">
        <w:rPr>
          <w:bCs/>
          <w:iCs/>
          <w:sz w:val="23"/>
          <w:szCs w:val="23"/>
        </w:rPr>
        <w:t xml:space="preserve">eminar on </w:t>
      </w:r>
      <w:r>
        <w:rPr>
          <w:bCs/>
          <w:iCs/>
          <w:sz w:val="23"/>
          <w:szCs w:val="23"/>
        </w:rPr>
        <w:t>“</w:t>
      </w:r>
      <w:r w:rsidRPr="002B5231">
        <w:rPr>
          <w:bCs/>
          <w:iCs/>
          <w:sz w:val="23"/>
          <w:szCs w:val="23"/>
        </w:rPr>
        <w:t>Recent Advances in Pharmaceutical Sciences</w:t>
      </w:r>
      <w:r>
        <w:rPr>
          <w:bCs/>
          <w:iCs/>
          <w:sz w:val="23"/>
          <w:szCs w:val="23"/>
        </w:rPr>
        <w:t>”</w:t>
      </w:r>
      <w:r w:rsidRPr="002B5231">
        <w:rPr>
          <w:bCs/>
          <w:iCs/>
          <w:sz w:val="23"/>
          <w:szCs w:val="23"/>
        </w:rPr>
        <w:t xml:space="preserve"> conducted at SRR College of Pharmaceutical Sciences, </w:t>
      </w:r>
      <w:proofErr w:type="spellStart"/>
      <w:r w:rsidRPr="002B5231">
        <w:rPr>
          <w:iCs/>
          <w:sz w:val="23"/>
          <w:szCs w:val="23"/>
        </w:rPr>
        <w:t>Valbhapur</w:t>
      </w:r>
      <w:proofErr w:type="spellEnd"/>
      <w:r w:rsidRPr="002B5231">
        <w:rPr>
          <w:iCs/>
          <w:sz w:val="23"/>
          <w:szCs w:val="23"/>
        </w:rPr>
        <w:t xml:space="preserve">, </w:t>
      </w:r>
      <w:proofErr w:type="spellStart"/>
      <w:r w:rsidRPr="002B5231">
        <w:rPr>
          <w:iCs/>
          <w:sz w:val="23"/>
          <w:szCs w:val="23"/>
        </w:rPr>
        <w:t>Karimnagar</w:t>
      </w:r>
      <w:proofErr w:type="spellEnd"/>
      <w:r w:rsidRPr="002B5231">
        <w:rPr>
          <w:iCs/>
          <w:sz w:val="23"/>
          <w:szCs w:val="23"/>
        </w:rPr>
        <w:t>, India</w:t>
      </w:r>
      <w:r>
        <w:rPr>
          <w:iCs/>
          <w:sz w:val="23"/>
          <w:szCs w:val="23"/>
        </w:rPr>
        <w:t>,</w:t>
      </w:r>
      <w:r w:rsidRPr="002B5231">
        <w:rPr>
          <w:iCs/>
          <w:sz w:val="23"/>
          <w:szCs w:val="23"/>
        </w:rPr>
        <w:t xml:space="preserve"> </w:t>
      </w:r>
      <w:r w:rsidRPr="002B5231">
        <w:rPr>
          <w:bCs/>
          <w:iCs/>
          <w:sz w:val="23"/>
          <w:szCs w:val="23"/>
        </w:rPr>
        <w:t>April 12</w:t>
      </w:r>
      <w:r w:rsidRPr="002B5231">
        <w:rPr>
          <w:bCs/>
          <w:iCs/>
          <w:sz w:val="16"/>
          <w:szCs w:val="16"/>
          <w:vertAlign w:val="superscript"/>
        </w:rPr>
        <w:t>th</w:t>
      </w:r>
      <w:r w:rsidRPr="002B5231">
        <w:rPr>
          <w:bCs/>
          <w:iCs/>
          <w:sz w:val="23"/>
          <w:szCs w:val="23"/>
        </w:rPr>
        <w:t>2014</w:t>
      </w:r>
      <w:r w:rsidRPr="002B5231">
        <w:rPr>
          <w:bCs/>
        </w:rPr>
        <w:t>].</w:t>
      </w:r>
    </w:p>
    <w:p w:rsidR="006545A4" w:rsidRPr="001405CC" w:rsidRDefault="006545A4" w:rsidP="006545A4">
      <w:pPr>
        <w:pStyle w:val="ListParagraph"/>
        <w:numPr>
          <w:ilvl w:val="0"/>
          <w:numId w:val="1"/>
        </w:numPr>
        <w:spacing w:line="480" w:lineRule="auto"/>
        <w:ind w:left="270" w:hanging="270"/>
        <w:jc w:val="both"/>
      </w:pPr>
      <w:r w:rsidRPr="002B5231">
        <w:rPr>
          <w:bCs/>
        </w:rPr>
        <w:t xml:space="preserve"> </w:t>
      </w:r>
      <w:r w:rsidRPr="002B5231">
        <w:rPr>
          <w:bCs/>
          <w:sz w:val="23"/>
          <w:szCs w:val="23"/>
        </w:rPr>
        <w:t xml:space="preserve">Development and evaluation of </w:t>
      </w:r>
      <w:proofErr w:type="spellStart"/>
      <w:r w:rsidRPr="002B5231">
        <w:rPr>
          <w:bCs/>
          <w:sz w:val="23"/>
          <w:szCs w:val="23"/>
        </w:rPr>
        <w:t>flurbiprofen</w:t>
      </w:r>
      <w:proofErr w:type="spellEnd"/>
      <w:r w:rsidRPr="002B5231">
        <w:rPr>
          <w:bCs/>
          <w:sz w:val="23"/>
          <w:szCs w:val="23"/>
        </w:rPr>
        <w:t xml:space="preserve"> fast dissolving tablets using solid dispersion method [</w:t>
      </w:r>
      <w:r w:rsidRPr="002B5231">
        <w:rPr>
          <w:b/>
          <w:bCs/>
          <w:sz w:val="23"/>
          <w:szCs w:val="23"/>
        </w:rPr>
        <w:t>Poster presentation</w:t>
      </w:r>
      <w:r>
        <w:rPr>
          <w:b/>
          <w:bCs/>
          <w:sz w:val="23"/>
          <w:szCs w:val="23"/>
        </w:rPr>
        <w:t xml:space="preserve"> </w:t>
      </w:r>
      <w:r w:rsidRPr="002B5231">
        <w:rPr>
          <w:bCs/>
        </w:rPr>
        <w:t xml:space="preserve">in </w:t>
      </w:r>
      <w:r>
        <w:rPr>
          <w:bCs/>
        </w:rPr>
        <w:t>n</w:t>
      </w:r>
      <w:r w:rsidRPr="002B5231">
        <w:rPr>
          <w:bCs/>
          <w:iCs/>
          <w:sz w:val="23"/>
          <w:szCs w:val="23"/>
        </w:rPr>
        <w:t xml:space="preserve">ational </w:t>
      </w:r>
      <w:r>
        <w:rPr>
          <w:bCs/>
          <w:iCs/>
          <w:sz w:val="23"/>
          <w:szCs w:val="23"/>
        </w:rPr>
        <w:t>s</w:t>
      </w:r>
      <w:r w:rsidRPr="002B5231">
        <w:rPr>
          <w:bCs/>
          <w:iCs/>
          <w:sz w:val="23"/>
          <w:szCs w:val="23"/>
        </w:rPr>
        <w:t xml:space="preserve">eminar on </w:t>
      </w:r>
      <w:r>
        <w:rPr>
          <w:bCs/>
          <w:iCs/>
          <w:sz w:val="23"/>
          <w:szCs w:val="23"/>
        </w:rPr>
        <w:t>“</w:t>
      </w:r>
      <w:r w:rsidRPr="002B5231">
        <w:rPr>
          <w:bCs/>
          <w:iCs/>
          <w:sz w:val="23"/>
          <w:szCs w:val="23"/>
        </w:rPr>
        <w:t>Recent Advances in Pharmaceutical Sciences</w:t>
      </w:r>
      <w:r>
        <w:rPr>
          <w:bCs/>
          <w:iCs/>
          <w:sz w:val="23"/>
          <w:szCs w:val="23"/>
        </w:rPr>
        <w:t>”</w:t>
      </w:r>
      <w:r w:rsidRPr="002B5231">
        <w:rPr>
          <w:bCs/>
          <w:iCs/>
          <w:sz w:val="23"/>
          <w:szCs w:val="23"/>
        </w:rPr>
        <w:t xml:space="preserve"> conducted at SRR College of Pharmaceutical Sciences, </w:t>
      </w:r>
      <w:proofErr w:type="spellStart"/>
      <w:r w:rsidRPr="002B5231">
        <w:rPr>
          <w:iCs/>
          <w:sz w:val="23"/>
          <w:szCs w:val="23"/>
        </w:rPr>
        <w:t>Valbhapur</w:t>
      </w:r>
      <w:proofErr w:type="spellEnd"/>
      <w:r w:rsidRPr="002B5231">
        <w:rPr>
          <w:iCs/>
          <w:sz w:val="23"/>
          <w:szCs w:val="23"/>
        </w:rPr>
        <w:t xml:space="preserve">, </w:t>
      </w:r>
      <w:proofErr w:type="spellStart"/>
      <w:r w:rsidRPr="002B5231">
        <w:rPr>
          <w:iCs/>
          <w:sz w:val="23"/>
          <w:szCs w:val="23"/>
        </w:rPr>
        <w:t>Karimnagar</w:t>
      </w:r>
      <w:proofErr w:type="spellEnd"/>
      <w:r w:rsidRPr="002B5231">
        <w:rPr>
          <w:iCs/>
          <w:sz w:val="23"/>
          <w:szCs w:val="23"/>
        </w:rPr>
        <w:t>, India</w:t>
      </w:r>
      <w:r>
        <w:rPr>
          <w:iCs/>
          <w:sz w:val="23"/>
          <w:szCs w:val="23"/>
        </w:rPr>
        <w:t>,</w:t>
      </w:r>
      <w:r w:rsidRPr="002B5231">
        <w:rPr>
          <w:iCs/>
          <w:sz w:val="23"/>
          <w:szCs w:val="23"/>
        </w:rPr>
        <w:t xml:space="preserve"> </w:t>
      </w:r>
      <w:r w:rsidRPr="002B5231">
        <w:rPr>
          <w:bCs/>
          <w:iCs/>
          <w:sz w:val="23"/>
          <w:szCs w:val="23"/>
        </w:rPr>
        <w:t>April 12</w:t>
      </w:r>
      <w:r w:rsidRPr="002B5231">
        <w:rPr>
          <w:bCs/>
          <w:iCs/>
          <w:sz w:val="16"/>
          <w:szCs w:val="16"/>
          <w:vertAlign w:val="superscript"/>
        </w:rPr>
        <w:t>th</w:t>
      </w:r>
      <w:r w:rsidRPr="002B5231">
        <w:rPr>
          <w:bCs/>
          <w:iCs/>
          <w:sz w:val="23"/>
          <w:szCs w:val="23"/>
        </w:rPr>
        <w:t>2014</w:t>
      </w:r>
      <w:r w:rsidRPr="002B5231">
        <w:rPr>
          <w:bCs/>
        </w:rPr>
        <w:t>].</w:t>
      </w:r>
    </w:p>
    <w:p w:rsidR="0041346B" w:rsidRDefault="0041346B" w:rsidP="006545A4">
      <w:pPr>
        <w:spacing w:line="480" w:lineRule="auto"/>
      </w:pPr>
    </w:p>
    <w:sectPr w:rsidR="0041346B" w:rsidSect="0041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2013"/>
    <w:multiLevelType w:val="hybridMultilevel"/>
    <w:tmpl w:val="4240E20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A4"/>
    <w:rsid w:val="0041346B"/>
    <w:rsid w:val="006545A4"/>
    <w:rsid w:val="00BD0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A4"/>
    <w:pPr>
      <w:widowControl w:val="0"/>
      <w:autoSpaceDE w:val="0"/>
      <w:autoSpaceDN w:val="0"/>
      <w:adjustRightInd w:val="0"/>
      <w:spacing w:before="0" w:beforeAutospacing="0" w:after="0" w:afterAutospacing="0" w:line="240" w:lineRule="auto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Daravath</dc:creator>
  <cp:lastModifiedBy>Bhaskar Daravath</cp:lastModifiedBy>
  <cp:revision>1</cp:revision>
  <dcterms:created xsi:type="dcterms:W3CDTF">2020-04-07T11:05:00Z</dcterms:created>
  <dcterms:modified xsi:type="dcterms:W3CDTF">2020-04-07T11:06:00Z</dcterms:modified>
</cp:coreProperties>
</file>