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5F2D" w14:textId="3A1A6F47" w:rsidR="0094642E" w:rsidRDefault="0093043A">
      <w:r>
        <w:t>Daravy DeRouen</w:t>
      </w:r>
    </w:p>
    <w:p w14:paraId="232BC745" w14:textId="3C88D71B" w:rsidR="0093043A" w:rsidRDefault="0093043A">
      <w:r>
        <w:t>October 24, 2021</w:t>
      </w:r>
    </w:p>
    <w:p w14:paraId="68B0FD46" w14:textId="39064A43" w:rsidR="0093043A" w:rsidRDefault="0093043A" w:rsidP="0093043A">
      <w:pPr>
        <w:spacing w:after="0" w:line="240" w:lineRule="auto"/>
        <w:jc w:val="center"/>
      </w:pPr>
      <w:r>
        <w:t>Tech Companies That I would Love to Work For &amp; Why</w:t>
      </w:r>
    </w:p>
    <w:p w14:paraId="415BBE76" w14:textId="77A691B3" w:rsidR="0093043A" w:rsidRDefault="0093043A" w:rsidP="0093043A">
      <w:pPr>
        <w:spacing w:after="0" w:line="240" w:lineRule="auto"/>
        <w:jc w:val="center"/>
      </w:pPr>
    </w:p>
    <w:p w14:paraId="30A8033A" w14:textId="74ACA692" w:rsidR="00D22AAF" w:rsidRDefault="0093043A" w:rsidP="0093043A">
      <w:pPr>
        <w:spacing w:after="0" w:line="240" w:lineRule="auto"/>
      </w:pPr>
      <w:r>
        <w:tab/>
        <w:t xml:space="preserve">My top three companies that I would love to work for is Tesla, Bose, and United Airlines. I enjoy working for a company that employs people from all over the world. The reason I enjoy working with different types of people is because I grew up in such a diverse childhood. I love to be able to work with people who will think differently than me and probably grew up differently than me. Most of these companies are not in Louisiana nor do they have jobs here. I do not mind traveling or relocating for work. I had to get a crash pad as a flight attendant when I was based out of Chicago and commuted from Lafayette, Louisiana. Based on Glassdoor reviews, the demand for software engineers in the future, and the financial stability these companies can bring my family and I, these are the major reasons why I chose them. </w:t>
      </w:r>
    </w:p>
    <w:p w14:paraId="66EB68A2" w14:textId="016E44E9" w:rsidR="009C2541" w:rsidRDefault="0093043A" w:rsidP="0093043A">
      <w:pPr>
        <w:spacing w:after="0" w:line="240" w:lineRule="auto"/>
      </w:pPr>
      <w:r>
        <w:tab/>
        <w:t xml:space="preserve">Tesla is leaps and bounds what some of their competitors have </w:t>
      </w:r>
      <w:r w:rsidR="00AC15D1">
        <w:t>regarding</w:t>
      </w:r>
      <w:r>
        <w:t xml:space="preserve"> technology and that is all thanks to the</w:t>
      </w:r>
      <w:r w:rsidR="004E7665">
        <w:t xml:space="preserve">ir brilliant staff. There are numerous job opportunities for a software engineer in Tesla. </w:t>
      </w:r>
      <w:r w:rsidR="0051720F">
        <w:t xml:space="preserve">Many of these job postings require knowledge in Python, JavaScript, C/C++, </w:t>
      </w:r>
      <w:r w:rsidR="00682DF1">
        <w:t>Linux</w:t>
      </w:r>
      <w:r w:rsidR="00833B25">
        <w:t xml:space="preserve">, and many more programs. </w:t>
      </w:r>
      <w:r w:rsidR="000C0E2F">
        <w:t xml:space="preserve">Tesla does have a public engineering </w:t>
      </w:r>
      <w:proofErr w:type="gramStart"/>
      <w:r w:rsidR="005B76CB">
        <w:t>blogs :</w:t>
      </w:r>
      <w:proofErr w:type="gramEnd"/>
      <w:r w:rsidR="005B76CB">
        <w:t xml:space="preserve"> </w:t>
      </w:r>
      <w:hyperlink r:id="rId5" w:history="1">
        <w:r w:rsidR="005B76CB" w:rsidRPr="005F2582">
          <w:rPr>
            <w:rStyle w:val="Hyperlink"/>
          </w:rPr>
          <w:t>https://www.tesla.com/blog/tagged/engineering</w:t>
        </w:r>
      </w:hyperlink>
      <w:r w:rsidR="005B76CB">
        <w:t xml:space="preserve"> about the latest features on the models of their vehicles. </w:t>
      </w:r>
      <w:r w:rsidR="002643EC">
        <w:t xml:space="preserve">Most of Tesla’s software engineer job openings </w:t>
      </w:r>
      <w:r w:rsidR="00E8183A">
        <w:t>are in</w:t>
      </w:r>
      <w:r w:rsidR="002643EC">
        <w:t xml:space="preserve"> California, but some are in Austin, Texas. </w:t>
      </w:r>
    </w:p>
    <w:p w14:paraId="308CF71B" w14:textId="73EB9C46" w:rsidR="009C2541" w:rsidRDefault="004E7665" w:rsidP="0093043A">
      <w:pPr>
        <w:spacing w:after="0" w:line="240" w:lineRule="auto"/>
      </w:pPr>
      <w:r>
        <w:tab/>
      </w:r>
      <w:r w:rsidR="00D4357E">
        <w:t xml:space="preserve">Disney is a company </w:t>
      </w:r>
      <w:r w:rsidR="00E076CC">
        <w:t xml:space="preserve">known worldwide. </w:t>
      </w:r>
      <w:r w:rsidR="0079046A">
        <w:t>The</w:t>
      </w:r>
      <w:r w:rsidR="003E0145">
        <w:t xml:space="preserve">y have such a diverse </w:t>
      </w:r>
      <w:r w:rsidR="00AD7D8E">
        <w:t>work environment. Their work impact people</w:t>
      </w:r>
      <w:r w:rsidR="002B7AC0">
        <w:t xml:space="preserve"> whether they realize it or not.</w:t>
      </w:r>
      <w:r w:rsidR="00402C4C">
        <w:t xml:space="preserve"> Disney+ app have saved my family alone, hundreds, if not, thousands of dollars on cost</w:t>
      </w:r>
      <w:r w:rsidR="00116F16">
        <w:t xml:space="preserve">. </w:t>
      </w:r>
      <w:r w:rsidR="00DD7EA3">
        <w:t>Disney uses Python,</w:t>
      </w:r>
      <w:r w:rsidR="004B2B8B">
        <w:t xml:space="preserve"> NodeJS, </w:t>
      </w:r>
      <w:r w:rsidR="003A151D">
        <w:t xml:space="preserve">JavaScript, Typescript, Angular, SQL, </w:t>
      </w:r>
      <w:proofErr w:type="spellStart"/>
      <w:r w:rsidR="003A151D">
        <w:t>Springboot</w:t>
      </w:r>
      <w:proofErr w:type="spellEnd"/>
      <w:r w:rsidR="003A151D">
        <w:t xml:space="preserve">, </w:t>
      </w:r>
      <w:proofErr w:type="spellStart"/>
      <w:r w:rsidR="003A151D">
        <w:t>Elastic</w:t>
      </w:r>
      <w:r w:rsidR="00180151">
        <w:t>Search</w:t>
      </w:r>
      <w:proofErr w:type="spellEnd"/>
      <w:r w:rsidR="00180151">
        <w:t xml:space="preserve">, AWS </w:t>
      </w:r>
      <w:r w:rsidR="00B97F9F">
        <w:t>services (</w:t>
      </w:r>
      <w:r w:rsidR="00180151">
        <w:t xml:space="preserve">Lambda, ECS, S3, SQS, </w:t>
      </w:r>
      <w:proofErr w:type="spellStart"/>
      <w:r w:rsidR="00442940">
        <w:t>Kenesis</w:t>
      </w:r>
      <w:proofErr w:type="spellEnd"/>
      <w:r w:rsidR="00442940">
        <w:t xml:space="preserve">, Postgres, </w:t>
      </w:r>
      <w:r w:rsidR="00B97F9F">
        <w:t>D</w:t>
      </w:r>
      <w:r w:rsidR="00442940">
        <w:t>ynamoDB and</w:t>
      </w:r>
      <w:r w:rsidR="00DD7EA3">
        <w:t xml:space="preserve"> Java</w:t>
      </w:r>
      <w:r w:rsidR="00514D49">
        <w:t xml:space="preserve">. </w:t>
      </w:r>
      <w:r w:rsidR="00CF7AB3">
        <w:t xml:space="preserve">They use Angular, React and Vue as their front-end web framework. </w:t>
      </w:r>
      <w:r w:rsidR="000F7039">
        <w:t xml:space="preserve">They use Datadog or similar application for their monitoring software. </w:t>
      </w:r>
      <w:r w:rsidR="00514D49">
        <w:t>They also use Git</w:t>
      </w:r>
      <w:r w:rsidR="008056FF">
        <w:t xml:space="preserve">, </w:t>
      </w:r>
      <w:r w:rsidR="00CC7AEE">
        <w:t xml:space="preserve">Kotlin, </w:t>
      </w:r>
      <w:r w:rsidR="00B97F9F">
        <w:t>Flows, according</w:t>
      </w:r>
      <w:r w:rsidR="00514D49">
        <w:t xml:space="preserve"> to their Mobile App </w:t>
      </w:r>
      <w:r w:rsidR="00F33B3E">
        <w:t xml:space="preserve">Engineer job posting. </w:t>
      </w:r>
      <w:r w:rsidR="009B7F5F">
        <w:t xml:space="preserve">I was very surprised that I did not see that many engineering blogs pop up on my screen that are current like I did for Tesla since Disney does so much and have hundreds, if not, thousands of employees including interns. </w:t>
      </w:r>
      <w:r w:rsidR="0076494B">
        <w:t xml:space="preserve">The most current blog site I found was : </w:t>
      </w:r>
      <w:hyperlink r:id="rId6" w:history="1">
        <w:r w:rsidR="0076494B" w:rsidRPr="005F2582">
          <w:rPr>
            <w:rStyle w:val="Hyperlink"/>
          </w:rPr>
          <w:t>https://disneyparks.disney.go.com/blog/2020/05/steam-tips-from-walt-disney-imagineering-think-like-an-engineer/</w:t>
        </w:r>
      </w:hyperlink>
      <w:r w:rsidR="0076494B">
        <w:t xml:space="preserve"> Maybe they</w:t>
      </w:r>
      <w:r w:rsidR="0023644C">
        <w:t xml:space="preserve"> signed an NDA and can’t disclose anything. </w:t>
      </w:r>
    </w:p>
    <w:p w14:paraId="7C41147C" w14:textId="55350688" w:rsidR="00D22AAF" w:rsidRDefault="00E8183A" w:rsidP="0093043A">
      <w:pPr>
        <w:spacing w:after="0" w:line="240" w:lineRule="auto"/>
      </w:pPr>
      <w:r>
        <w:tab/>
        <w:t xml:space="preserve">Another company I chose is </w:t>
      </w:r>
      <w:r w:rsidR="007F0A3B">
        <w:t>Bose.</w:t>
      </w:r>
      <w:r w:rsidR="00040EA5">
        <w:t xml:space="preserve"> </w:t>
      </w:r>
      <w:r w:rsidR="007F0A3B">
        <w:t xml:space="preserve"> I love their products. I own several of their headphones and speakers myself. It is amazing how their products have transformed yet remained top notch throughout the years. Although their products are expensive, the investments are worth it because the quality is there. </w:t>
      </w:r>
      <w:r w:rsidR="008A0745">
        <w:t xml:space="preserve">I would like to work for a company with such a prestigious stance in not only in their market but among the tech companies </w:t>
      </w:r>
      <w:r w:rsidR="008F67B1">
        <w:t xml:space="preserve">out there with their continuous research in their technology. </w:t>
      </w:r>
      <w:r w:rsidR="00D02A5B">
        <w:t xml:space="preserve">Bose uses </w:t>
      </w:r>
      <w:r w:rsidR="00344DA6">
        <w:t xml:space="preserve">these application stack: </w:t>
      </w:r>
      <w:r w:rsidR="00ED7DF2">
        <w:t xml:space="preserve">Spark, Databricks, Snowflake, and </w:t>
      </w:r>
      <w:r w:rsidR="00D02A5B">
        <w:t>Python</w:t>
      </w:r>
      <w:r w:rsidR="00ED7DF2">
        <w:t xml:space="preserve">. </w:t>
      </w:r>
      <w:r w:rsidR="00D02A5B">
        <w:t xml:space="preserve"> </w:t>
      </w:r>
      <w:r w:rsidR="00393DC8">
        <w:t>Knowledge in Java,</w:t>
      </w:r>
      <w:r w:rsidR="00161DD0">
        <w:t xml:space="preserve"> C, </w:t>
      </w:r>
      <w:r w:rsidR="00E51C3C">
        <w:t xml:space="preserve">SoC, DSP cores, </w:t>
      </w:r>
      <w:proofErr w:type="spellStart"/>
      <w:r w:rsidR="00E51C3C">
        <w:t>AutoSAR</w:t>
      </w:r>
      <w:proofErr w:type="spellEnd"/>
      <w:r w:rsidR="00E51C3C">
        <w:t xml:space="preserve">, </w:t>
      </w:r>
      <w:r w:rsidR="00701F40">
        <w:t>and AWS.</w:t>
      </w:r>
      <w:r w:rsidR="00D02A5B">
        <w:t xml:space="preserve"> </w:t>
      </w:r>
      <w:r w:rsidR="00612BFD">
        <w:t>Bose does have and run their own blog</w:t>
      </w:r>
      <w:r w:rsidR="00D22AAF">
        <w:t xml:space="preserve">: </w:t>
      </w:r>
      <w:hyperlink r:id="rId7" w:history="1">
        <w:r w:rsidR="00D22AAF" w:rsidRPr="005F2582">
          <w:rPr>
            <w:rStyle w:val="Hyperlink"/>
          </w:rPr>
          <w:t>https://developer.bose.com/blog</w:t>
        </w:r>
      </w:hyperlink>
    </w:p>
    <w:p w14:paraId="2A755445" w14:textId="1DF48EA6" w:rsidR="002C3E2D" w:rsidRDefault="00FF281D" w:rsidP="0093043A">
      <w:pPr>
        <w:spacing w:after="0" w:line="240" w:lineRule="auto"/>
      </w:pPr>
      <w:r>
        <w:tab/>
      </w:r>
      <w:r w:rsidR="002B30A2">
        <w:t xml:space="preserve">Good communications skills, willingness to learn, and strong leadership skills are what these companies are looking for in candidates along with years of experience and an extensive background of knowledge. </w:t>
      </w:r>
      <w:r w:rsidR="001A5A95">
        <w:t xml:space="preserve">I believe everything can be taught. One just needs to have the desire to learn and the determination to </w:t>
      </w:r>
      <w:r w:rsidR="00736ACA">
        <w:t xml:space="preserve">succeed. Succeed does not mean that I will never fail or get rejected. It means that I will learn from my failure and try again until I succeed. </w:t>
      </w:r>
      <w:r w:rsidR="000206A3">
        <w:t xml:space="preserve">Attached are the job postings I found for the three companies. </w:t>
      </w:r>
    </w:p>
    <w:p w14:paraId="4A112596" w14:textId="0EDBB693" w:rsidR="00434992" w:rsidRDefault="00434992" w:rsidP="0093043A">
      <w:pPr>
        <w:spacing w:after="0" w:line="240" w:lineRule="auto"/>
      </w:pPr>
    </w:p>
    <w:p w14:paraId="1DF7D908" w14:textId="127C67ED" w:rsidR="00434992" w:rsidRDefault="00434992" w:rsidP="0093043A">
      <w:pPr>
        <w:spacing w:after="0" w:line="240" w:lineRule="auto"/>
      </w:pPr>
      <w:r>
        <w:rPr>
          <w:noProof/>
        </w:rPr>
        <w:lastRenderedPageBreak/>
        <w:drawing>
          <wp:inline distT="0" distB="0" distL="0" distR="0" wp14:anchorId="617FE066" wp14:editId="3F4D45D2">
            <wp:extent cx="4107536" cy="6035563"/>
            <wp:effectExtent l="0" t="0" r="762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7536" cy="6035563"/>
                    </a:xfrm>
                    <a:prstGeom prst="rect">
                      <a:avLst/>
                    </a:prstGeom>
                  </pic:spPr>
                </pic:pic>
              </a:graphicData>
            </a:graphic>
          </wp:inline>
        </w:drawing>
      </w:r>
    </w:p>
    <w:p w14:paraId="49ABB262" w14:textId="1B6C8262" w:rsidR="00434992" w:rsidRDefault="00434992" w:rsidP="0093043A">
      <w:pPr>
        <w:spacing w:after="0" w:line="240" w:lineRule="auto"/>
      </w:pPr>
      <w:r>
        <w:rPr>
          <w:noProof/>
        </w:rPr>
        <w:lastRenderedPageBreak/>
        <w:drawing>
          <wp:inline distT="0" distB="0" distL="0" distR="0" wp14:anchorId="04C199CB" wp14:editId="3F2F7E1F">
            <wp:extent cx="5197290" cy="6264183"/>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7290" cy="6264183"/>
                    </a:xfrm>
                    <a:prstGeom prst="rect">
                      <a:avLst/>
                    </a:prstGeom>
                  </pic:spPr>
                </pic:pic>
              </a:graphicData>
            </a:graphic>
          </wp:inline>
        </w:drawing>
      </w:r>
      <w:r>
        <w:rPr>
          <w:noProof/>
        </w:rPr>
        <w:lastRenderedPageBreak/>
        <w:drawing>
          <wp:inline distT="0" distB="0" distL="0" distR="0" wp14:anchorId="17519BCF" wp14:editId="1C063166">
            <wp:extent cx="5082980" cy="6569009"/>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2980" cy="6569009"/>
                    </a:xfrm>
                    <a:prstGeom prst="rect">
                      <a:avLst/>
                    </a:prstGeom>
                  </pic:spPr>
                </pic:pic>
              </a:graphicData>
            </a:graphic>
          </wp:inline>
        </w:drawing>
      </w:r>
      <w:r>
        <w:rPr>
          <w:noProof/>
        </w:rPr>
        <w:lastRenderedPageBreak/>
        <w:drawing>
          <wp:inline distT="0" distB="0" distL="0" distR="0" wp14:anchorId="3A175B2E" wp14:editId="2FAC37C4">
            <wp:extent cx="3901778" cy="6477561"/>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778" cy="6477561"/>
                    </a:xfrm>
                    <a:prstGeom prst="rect">
                      <a:avLst/>
                    </a:prstGeom>
                  </pic:spPr>
                </pic:pic>
              </a:graphicData>
            </a:graphic>
          </wp:inline>
        </w:drawing>
      </w:r>
    </w:p>
    <w:p w14:paraId="2CD2BB34" w14:textId="46E4D72F" w:rsidR="000741DA" w:rsidRDefault="000741DA" w:rsidP="0093043A">
      <w:pPr>
        <w:spacing w:after="0" w:line="240" w:lineRule="auto"/>
      </w:pPr>
      <w:r>
        <w:rPr>
          <w:noProof/>
        </w:rPr>
        <w:lastRenderedPageBreak/>
        <w:drawing>
          <wp:inline distT="0" distB="0" distL="0" distR="0" wp14:anchorId="7A0238BB" wp14:editId="76CCA9D4">
            <wp:extent cx="3680779" cy="4519052"/>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80779" cy="4519052"/>
                    </a:xfrm>
                    <a:prstGeom prst="rect">
                      <a:avLst/>
                    </a:prstGeom>
                  </pic:spPr>
                </pic:pic>
              </a:graphicData>
            </a:graphic>
          </wp:inline>
        </w:drawing>
      </w:r>
      <w:r>
        <w:rPr>
          <w:noProof/>
        </w:rPr>
        <w:lastRenderedPageBreak/>
        <w:drawing>
          <wp:inline distT="0" distB="0" distL="0" distR="0" wp14:anchorId="541FFBA4" wp14:editId="5C583143">
            <wp:extent cx="4153260" cy="62337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53260" cy="6233700"/>
                    </a:xfrm>
                    <a:prstGeom prst="rect">
                      <a:avLst/>
                    </a:prstGeom>
                  </pic:spPr>
                </pic:pic>
              </a:graphicData>
            </a:graphic>
          </wp:inline>
        </w:drawing>
      </w:r>
    </w:p>
    <w:p w14:paraId="55047156" w14:textId="1040399D" w:rsidR="00434992" w:rsidRDefault="004A6364" w:rsidP="0093043A">
      <w:pPr>
        <w:spacing w:after="0" w:line="240" w:lineRule="auto"/>
      </w:pPr>
      <w:r>
        <w:rPr>
          <w:noProof/>
        </w:rPr>
        <w:lastRenderedPageBreak/>
        <w:drawing>
          <wp:inline distT="0" distB="0" distL="0" distR="0" wp14:anchorId="53361F08" wp14:editId="3C493796">
            <wp:extent cx="3208298" cy="6622354"/>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8298" cy="6622354"/>
                    </a:xfrm>
                    <a:prstGeom prst="rect">
                      <a:avLst/>
                    </a:prstGeom>
                  </pic:spPr>
                </pic:pic>
              </a:graphicData>
            </a:graphic>
          </wp:inline>
        </w:drawing>
      </w:r>
      <w:r>
        <w:rPr>
          <w:noProof/>
        </w:rPr>
        <w:lastRenderedPageBreak/>
        <w:drawing>
          <wp:inline distT="0" distB="0" distL="0" distR="0" wp14:anchorId="459373D3" wp14:editId="5FE64750">
            <wp:extent cx="3520745" cy="610414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0745" cy="6104149"/>
                    </a:xfrm>
                    <a:prstGeom prst="rect">
                      <a:avLst/>
                    </a:prstGeom>
                  </pic:spPr>
                </pic:pic>
              </a:graphicData>
            </a:graphic>
          </wp:inline>
        </w:drawing>
      </w:r>
      <w:r>
        <w:rPr>
          <w:noProof/>
        </w:rPr>
        <w:lastRenderedPageBreak/>
        <w:drawing>
          <wp:inline distT="0" distB="0" distL="0" distR="0" wp14:anchorId="0C6CB2AD" wp14:editId="1988F0EA">
            <wp:extent cx="3322608" cy="627180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2608" cy="6271803"/>
                    </a:xfrm>
                    <a:prstGeom prst="rect">
                      <a:avLst/>
                    </a:prstGeom>
                  </pic:spPr>
                </pic:pic>
              </a:graphicData>
            </a:graphic>
          </wp:inline>
        </w:drawing>
      </w:r>
    </w:p>
    <w:p w14:paraId="0AEF01A6" w14:textId="000D5B19" w:rsidR="009B457D" w:rsidRDefault="009B457D" w:rsidP="0093043A">
      <w:pPr>
        <w:spacing w:after="0" w:line="240" w:lineRule="auto"/>
      </w:pPr>
    </w:p>
    <w:sectPr w:rsidR="009B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A"/>
    <w:rsid w:val="000206A3"/>
    <w:rsid w:val="00040EA5"/>
    <w:rsid w:val="000741DA"/>
    <w:rsid w:val="000C0E2F"/>
    <w:rsid w:val="000F7039"/>
    <w:rsid w:val="00116F16"/>
    <w:rsid w:val="00161DD0"/>
    <w:rsid w:val="00180151"/>
    <w:rsid w:val="001A5A95"/>
    <w:rsid w:val="0023644C"/>
    <w:rsid w:val="002643EC"/>
    <w:rsid w:val="002B30A2"/>
    <w:rsid w:val="002B7AC0"/>
    <w:rsid w:val="002C3E2D"/>
    <w:rsid w:val="00344DA6"/>
    <w:rsid w:val="00393DC8"/>
    <w:rsid w:val="003A151D"/>
    <w:rsid w:val="003E0145"/>
    <w:rsid w:val="00402C4C"/>
    <w:rsid w:val="00434992"/>
    <w:rsid w:val="00442940"/>
    <w:rsid w:val="004A6364"/>
    <w:rsid w:val="004B2B8B"/>
    <w:rsid w:val="004C3544"/>
    <w:rsid w:val="004E7665"/>
    <w:rsid w:val="00514D49"/>
    <w:rsid w:val="0051720F"/>
    <w:rsid w:val="005B76CB"/>
    <w:rsid w:val="00612BFD"/>
    <w:rsid w:val="00614119"/>
    <w:rsid w:val="00682DF1"/>
    <w:rsid w:val="00701F40"/>
    <w:rsid w:val="00736ACA"/>
    <w:rsid w:val="0076494B"/>
    <w:rsid w:val="007702AA"/>
    <w:rsid w:val="0079046A"/>
    <w:rsid w:val="007F0A3B"/>
    <w:rsid w:val="008056FF"/>
    <w:rsid w:val="00833B25"/>
    <w:rsid w:val="008A0745"/>
    <w:rsid w:val="008F67B1"/>
    <w:rsid w:val="0093043A"/>
    <w:rsid w:val="009B457D"/>
    <w:rsid w:val="009B7F5F"/>
    <w:rsid w:val="009C2541"/>
    <w:rsid w:val="00A60100"/>
    <w:rsid w:val="00AC15D1"/>
    <w:rsid w:val="00AC1F05"/>
    <w:rsid w:val="00AD7D8E"/>
    <w:rsid w:val="00B6533D"/>
    <w:rsid w:val="00B97F9F"/>
    <w:rsid w:val="00CC3AB5"/>
    <w:rsid w:val="00CC7AEE"/>
    <w:rsid w:val="00CF7AB3"/>
    <w:rsid w:val="00D02A5B"/>
    <w:rsid w:val="00D22AAF"/>
    <w:rsid w:val="00D4357E"/>
    <w:rsid w:val="00DD7EA3"/>
    <w:rsid w:val="00E076CC"/>
    <w:rsid w:val="00E51C3C"/>
    <w:rsid w:val="00E8183A"/>
    <w:rsid w:val="00ED3B39"/>
    <w:rsid w:val="00ED7DF2"/>
    <w:rsid w:val="00F33B3E"/>
    <w:rsid w:val="00FC34B8"/>
    <w:rsid w:val="00FF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FDAE"/>
  <w15:chartTrackingRefBased/>
  <w15:docId w15:val="{A3C3F01B-C2AC-40AB-94B4-DAF16CB9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6CB"/>
    <w:rPr>
      <w:color w:val="0563C1" w:themeColor="hyperlink"/>
      <w:u w:val="single"/>
    </w:rPr>
  </w:style>
  <w:style w:type="character" w:styleId="UnresolvedMention">
    <w:name w:val="Unresolved Mention"/>
    <w:basedOn w:val="DefaultParagraphFont"/>
    <w:uiPriority w:val="99"/>
    <w:semiHidden/>
    <w:unhideWhenUsed/>
    <w:rsid w:val="005B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bose.com/blo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isneyparks.disney.go.com/blog/2020/05/steam-tips-from-walt-disney-imagineering-think-like-an-engineer/" TargetMode="External"/><Relationship Id="rId11" Type="http://schemas.openxmlformats.org/officeDocument/2006/relationships/image" Target="media/image4.png"/><Relationship Id="rId5" Type="http://schemas.openxmlformats.org/officeDocument/2006/relationships/hyperlink" Target="https://www.tesla.com/blog/tagged/engineeri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B439-48E3-475F-99A6-2C9AD9F8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65</cp:revision>
  <dcterms:created xsi:type="dcterms:W3CDTF">2021-10-24T12:11:00Z</dcterms:created>
  <dcterms:modified xsi:type="dcterms:W3CDTF">2021-10-25T02:20:00Z</dcterms:modified>
</cp:coreProperties>
</file>