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D87" w:rsidRPr="009D4D87" w:rsidRDefault="009D4D87" w:rsidP="009D4D87">
      <w:pPr>
        <w:shd w:val="clear" w:color="auto" w:fill="181818"/>
        <w:spacing w:after="0" w:line="240" w:lineRule="auto"/>
        <w:outlineLvl w:val="0"/>
        <w:rPr>
          <w:rFonts w:ascii="Arial" w:eastAsia="Times New Roman" w:hAnsi="Arial" w:cs="Arial"/>
          <w:kern w:val="36"/>
          <w:sz w:val="48"/>
          <w:szCs w:val="48"/>
          <w:lang w:eastAsia="en-IN"/>
        </w:rPr>
      </w:pPr>
      <w:r w:rsidRPr="009D4D87">
        <w:rPr>
          <w:rFonts w:ascii="Arial" w:eastAsia="Times New Roman" w:hAnsi="Arial" w:cs="Arial"/>
          <w:kern w:val="36"/>
          <w:sz w:val="48"/>
          <w:szCs w:val="48"/>
          <w:lang w:eastAsia="en-IN"/>
        </w:rPr>
        <w:t>Memory Management in OS || Contiguous Memory Allocation</w:t>
      </w:r>
    </w:p>
    <w:p w:rsidR="004459DC" w:rsidRDefault="004459DC"/>
    <w:p w:rsidR="009D4D87" w:rsidRDefault="009D4D87">
      <w:r>
        <w:t xml:space="preserve">Multiprogramming -&gt; many </w:t>
      </w:r>
      <w:proofErr w:type="gramStart"/>
      <w:r>
        <w:t>processes  -</w:t>
      </w:r>
      <w:proofErr w:type="gramEnd"/>
      <w:r>
        <w:t xml:space="preserve"> &gt; RAM</w:t>
      </w:r>
    </w:p>
    <w:p w:rsidR="009D4D87" w:rsidRDefault="009D4D87">
      <w:r>
        <w:t>OS should process processes independently in isolated environment.</w:t>
      </w:r>
    </w:p>
    <w:p w:rsidR="009D4D87" w:rsidRDefault="009D4D87">
      <w:r>
        <w:t>In Multi-programming environment, we have multiple processes in the main memory (Ready Queue) to keep the CPU utilization high and to make computer responsive to the users.</w:t>
      </w:r>
    </w:p>
    <w:p w:rsidR="009D4D87" w:rsidRDefault="009D4D87">
      <w:r>
        <w:t>To realize this increase in performance, however, we must keep several processes in the memory; that is, we must share the main memory. As a result, we must manage main memory for all the different processes.</w:t>
      </w:r>
    </w:p>
    <w:p w:rsidR="009D4D87" w:rsidRDefault="009D4D87"/>
    <w:p w:rsidR="009D4D87" w:rsidRDefault="009D4D87">
      <w:r>
        <w:t>Every process is executing independently</w:t>
      </w:r>
    </w:p>
    <w:p w:rsidR="009D4D87" w:rsidRDefault="007F12D5">
      <w:r>
        <w:t>For every process OS will set base separately in ram. And also set offset</w:t>
      </w:r>
    </w:p>
    <w:p w:rsidR="007F12D5" w:rsidRDefault="007F12D5">
      <w:r>
        <w:t>Offset is starting point in main memory</w:t>
      </w:r>
    </w:p>
    <w:p w:rsidR="00943AFA" w:rsidRDefault="00943AFA">
      <w:r>
        <w:t>Logical address starts from 0. Physical address is computed using offset (addressing range of current process) and base (starting point in physical address).</w:t>
      </w:r>
    </w:p>
    <w:p w:rsidR="00943AFA" w:rsidRDefault="00943AFA">
      <w:proofErr w:type="spellStart"/>
      <w:r>
        <w:t>Os</w:t>
      </w:r>
      <w:proofErr w:type="spellEnd"/>
      <w:r>
        <w:t xml:space="preserve"> throws error securing the isolation, if the </w:t>
      </w:r>
      <w:proofErr w:type="spellStart"/>
      <w:r>
        <w:t>addres</w:t>
      </w:r>
      <w:proofErr w:type="spellEnd"/>
      <w:r>
        <w:t xml:space="preserve"> computed is out of range or holds other process.</w:t>
      </w:r>
    </w:p>
    <w:p w:rsidR="00A3024A" w:rsidRDefault="00A3024A"/>
    <w:p w:rsidR="00A3024A" w:rsidRDefault="00A3024A">
      <w:r>
        <w:rPr>
          <w:noProof/>
          <w:lang w:eastAsia="en-IN"/>
        </w:rPr>
        <w:drawing>
          <wp:inline distT="0" distB="0" distL="0" distR="0" wp14:anchorId="4C6868B6" wp14:editId="340E8F94">
            <wp:extent cx="503872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725" cy="3771900"/>
                    </a:xfrm>
                    <a:prstGeom prst="rect">
                      <a:avLst/>
                    </a:prstGeom>
                  </pic:spPr>
                </pic:pic>
              </a:graphicData>
            </a:graphic>
          </wp:inline>
        </w:drawing>
      </w:r>
    </w:p>
    <w:p w:rsidR="007F12D5" w:rsidRDefault="00943AFA">
      <w:r>
        <w:rPr>
          <w:noProof/>
          <w:lang w:eastAsia="en-IN"/>
        </w:rPr>
        <w:lastRenderedPageBreak/>
        <w:drawing>
          <wp:inline distT="0" distB="0" distL="0" distR="0" wp14:anchorId="58262D39" wp14:editId="7DDCEEFB">
            <wp:extent cx="5731510" cy="38608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60800"/>
                    </a:xfrm>
                    <a:prstGeom prst="rect">
                      <a:avLst/>
                    </a:prstGeom>
                  </pic:spPr>
                </pic:pic>
              </a:graphicData>
            </a:graphic>
          </wp:inline>
        </w:drawing>
      </w:r>
    </w:p>
    <w:p w:rsidR="00C80052" w:rsidRDefault="00C80052">
      <w:r>
        <w:t xml:space="preserve"> </w:t>
      </w:r>
    </w:p>
    <w:p w:rsidR="00C80052" w:rsidRDefault="00C80052">
      <w:r>
        <w:t>How OS manages Virtual Address Space?</w:t>
      </w:r>
    </w:p>
    <w:p w:rsidR="00C80052" w:rsidRDefault="00C80052" w:rsidP="00C80052">
      <w:pPr>
        <w:pStyle w:val="ListParagraph"/>
        <w:numPr>
          <w:ilvl w:val="0"/>
          <w:numId w:val="1"/>
        </w:numPr>
      </w:pPr>
      <w:r>
        <w:t>OS provides this Virtual Address Space (VAS) concept</w:t>
      </w:r>
    </w:p>
    <w:p w:rsidR="00C80052" w:rsidRDefault="00C80052" w:rsidP="00C80052">
      <w:pPr>
        <w:pStyle w:val="ListParagraph"/>
        <w:numPr>
          <w:ilvl w:val="0"/>
          <w:numId w:val="1"/>
        </w:numPr>
      </w:pPr>
      <w:r>
        <w:t>To separate memory space, we need the ability to determine the range of legal addresses that the process may access and to ensure that the process can access only these legal addresses</w:t>
      </w:r>
    </w:p>
    <w:p w:rsidR="009D48CB" w:rsidRDefault="009D48CB" w:rsidP="00C80052">
      <w:pPr>
        <w:pStyle w:val="ListParagraph"/>
        <w:numPr>
          <w:ilvl w:val="0"/>
          <w:numId w:val="1"/>
        </w:numPr>
      </w:pPr>
      <w:r>
        <w:t>The relocation register contains value of smallest physical address (Base address [</w:t>
      </w:r>
      <w:proofErr w:type="gramStart"/>
      <w:r>
        <w:t>R</w:t>
      </w:r>
      <w:r w:rsidR="000C6399">
        <w:t xml:space="preserve"> </w:t>
      </w:r>
      <w:bookmarkStart w:id="0" w:name="_GoBack"/>
      <w:bookmarkEnd w:id="0"/>
      <w:r>
        <w:t>]</w:t>
      </w:r>
      <w:proofErr w:type="gramEnd"/>
      <w:r>
        <w:t>); the limit register contains the range of logical addresses (e.g., relocation = 100040 &amp; limit = 74600).</w:t>
      </w:r>
    </w:p>
    <w:p w:rsidR="009D48CB" w:rsidRDefault="009D48CB" w:rsidP="00C80052">
      <w:pPr>
        <w:pStyle w:val="ListParagraph"/>
        <w:numPr>
          <w:ilvl w:val="0"/>
          <w:numId w:val="1"/>
        </w:numPr>
      </w:pPr>
      <w:r>
        <w:rPr>
          <w:noProof/>
          <w:lang w:eastAsia="en-IN"/>
        </w:rPr>
        <w:drawing>
          <wp:inline distT="0" distB="0" distL="0" distR="0" wp14:anchorId="1ABC6783" wp14:editId="19DB8A1B">
            <wp:extent cx="470535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5350" cy="3000375"/>
                    </a:xfrm>
                    <a:prstGeom prst="rect">
                      <a:avLst/>
                    </a:prstGeom>
                  </pic:spPr>
                </pic:pic>
              </a:graphicData>
            </a:graphic>
          </wp:inline>
        </w:drawing>
      </w:r>
    </w:p>
    <w:p w:rsidR="004D4407" w:rsidRDefault="004D4407" w:rsidP="004D4407">
      <w:r>
        <w:lastRenderedPageBreak/>
        <w:t>Types of physical memory allocation:</w:t>
      </w:r>
    </w:p>
    <w:p w:rsidR="004D4407" w:rsidRDefault="004D4407" w:rsidP="004D4407">
      <w:pPr>
        <w:pStyle w:val="ListParagraph"/>
        <w:numPr>
          <w:ilvl w:val="0"/>
          <w:numId w:val="2"/>
        </w:numPr>
      </w:pPr>
      <w:r>
        <w:t>Contiguous Allocation</w:t>
      </w:r>
      <w:r>
        <w:t>: Allocating memory continuously</w:t>
      </w:r>
    </w:p>
    <w:p w:rsidR="004D4407" w:rsidRDefault="004D4407" w:rsidP="004D4407">
      <w:pPr>
        <w:pStyle w:val="ListParagraph"/>
        <w:numPr>
          <w:ilvl w:val="1"/>
          <w:numId w:val="2"/>
        </w:numPr>
      </w:pPr>
      <w:r>
        <w:t>In this scheme, each process is contained in a single contiguous block of memory.</w:t>
      </w:r>
    </w:p>
    <w:p w:rsidR="004D4407" w:rsidRDefault="004D4407" w:rsidP="004D4407">
      <w:pPr>
        <w:pStyle w:val="ListParagraph"/>
        <w:numPr>
          <w:ilvl w:val="1"/>
          <w:numId w:val="2"/>
        </w:numPr>
      </w:pPr>
      <w:r>
        <w:t xml:space="preserve">Types of </w:t>
      </w:r>
      <w:proofErr w:type="spellStart"/>
      <w:r>
        <w:t>partitioninig</w:t>
      </w:r>
      <w:proofErr w:type="spellEnd"/>
      <w:r>
        <w:t xml:space="preserve"> of memory</w:t>
      </w:r>
    </w:p>
    <w:p w:rsidR="004D4407" w:rsidRDefault="004D4407" w:rsidP="004D4407">
      <w:pPr>
        <w:pStyle w:val="ListParagraph"/>
        <w:numPr>
          <w:ilvl w:val="1"/>
          <w:numId w:val="2"/>
        </w:numPr>
      </w:pPr>
      <w:r>
        <w:t xml:space="preserve">Fixed </w:t>
      </w:r>
      <w:proofErr w:type="spellStart"/>
      <w:r>
        <w:t>Partitioninig</w:t>
      </w:r>
      <w:proofErr w:type="spellEnd"/>
      <w:r>
        <w:t xml:space="preserve"> -  Partitions are made of same size</w:t>
      </w:r>
    </w:p>
    <w:p w:rsidR="004D4407" w:rsidRDefault="003D6BA7" w:rsidP="004D4407">
      <w:pPr>
        <w:pStyle w:val="ListParagraph"/>
        <w:numPr>
          <w:ilvl w:val="2"/>
          <w:numId w:val="2"/>
        </w:numPr>
      </w:pPr>
      <w:proofErr w:type="spellStart"/>
      <w:r>
        <w:t>Eg</w:t>
      </w:r>
      <w:proofErr w:type="spellEnd"/>
      <w:r>
        <w:t xml:space="preserve">. All the </w:t>
      </w:r>
      <w:proofErr w:type="spellStart"/>
      <w:r>
        <w:t>partitioninig</w:t>
      </w:r>
      <w:proofErr w:type="spellEnd"/>
      <w:r>
        <w:t xml:space="preserve"> of 4mb</w:t>
      </w:r>
    </w:p>
    <w:p w:rsidR="003D6BA7" w:rsidRDefault="003D6BA7" w:rsidP="004D4407">
      <w:pPr>
        <w:pStyle w:val="ListParagraph"/>
        <w:numPr>
          <w:ilvl w:val="2"/>
          <w:numId w:val="2"/>
        </w:numPr>
      </w:pPr>
      <w:r>
        <w:t>3mb processes places in the partitions. This wastes 1 MB per partition</w:t>
      </w:r>
    </w:p>
    <w:p w:rsidR="003D6BA7" w:rsidRDefault="003D6BA7" w:rsidP="004D4407">
      <w:pPr>
        <w:pStyle w:val="ListParagraph"/>
        <w:numPr>
          <w:ilvl w:val="2"/>
          <w:numId w:val="2"/>
        </w:numPr>
      </w:pPr>
      <w:r>
        <w:t>This is causing External partition</w:t>
      </w:r>
    </w:p>
    <w:p w:rsidR="003D6BA7" w:rsidRDefault="003D6BA7" w:rsidP="004D4407">
      <w:pPr>
        <w:pStyle w:val="ListParagraph"/>
        <w:numPr>
          <w:ilvl w:val="2"/>
          <w:numId w:val="2"/>
        </w:numPr>
      </w:pPr>
      <w:proofErr w:type="gramStart"/>
      <w:r>
        <w:t>If  we</w:t>
      </w:r>
      <w:proofErr w:type="gramEnd"/>
      <w:r>
        <w:t xml:space="preserve"> had new process, this may not able to fit as memory is limited to, but if external was not there, new process would have been fitted</w:t>
      </w:r>
    </w:p>
    <w:p w:rsidR="003D6BA7" w:rsidRDefault="003D6BA7" w:rsidP="004D4407">
      <w:pPr>
        <w:pStyle w:val="ListParagraph"/>
        <w:numPr>
          <w:ilvl w:val="2"/>
          <w:numId w:val="2"/>
        </w:numPr>
      </w:pPr>
      <w:r>
        <w:rPr>
          <w:noProof/>
          <w:lang w:eastAsia="en-IN"/>
        </w:rPr>
        <w:drawing>
          <wp:inline distT="0" distB="0" distL="0" distR="0" wp14:anchorId="25F3B0EE" wp14:editId="459C39ED">
            <wp:extent cx="4714875" cy="569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5695950"/>
                    </a:xfrm>
                    <a:prstGeom prst="rect">
                      <a:avLst/>
                    </a:prstGeom>
                  </pic:spPr>
                </pic:pic>
              </a:graphicData>
            </a:graphic>
          </wp:inline>
        </w:drawing>
      </w:r>
    </w:p>
    <w:p w:rsidR="003D6BA7" w:rsidRDefault="003D6BA7" w:rsidP="003D6BA7"/>
    <w:p w:rsidR="003D6BA7" w:rsidRDefault="003D6BA7" w:rsidP="003D6BA7"/>
    <w:p w:rsidR="003D6BA7" w:rsidRDefault="003D6BA7" w:rsidP="003D6BA7"/>
    <w:p w:rsidR="003D6BA7" w:rsidRDefault="003D6BA7" w:rsidP="003D6BA7"/>
    <w:p w:rsidR="003D6BA7" w:rsidRDefault="003D6BA7" w:rsidP="003D6BA7">
      <w:pPr>
        <w:pStyle w:val="ListParagraph"/>
        <w:ind w:left="1440"/>
      </w:pPr>
    </w:p>
    <w:p w:rsidR="003D6BA7" w:rsidRDefault="003D6BA7" w:rsidP="003D6BA7">
      <w:pPr>
        <w:pStyle w:val="ListParagraph"/>
        <w:numPr>
          <w:ilvl w:val="1"/>
          <w:numId w:val="2"/>
        </w:numPr>
      </w:pPr>
      <w:r>
        <w:t>Dynamic Partitioning:</w:t>
      </w:r>
    </w:p>
    <w:p w:rsidR="003D6BA7" w:rsidRDefault="003D6BA7" w:rsidP="003D6BA7">
      <w:pPr>
        <w:pStyle w:val="ListParagraph"/>
        <w:numPr>
          <w:ilvl w:val="2"/>
          <w:numId w:val="2"/>
        </w:numPr>
      </w:pPr>
      <w:r>
        <w:rPr>
          <w:noProof/>
          <w:lang w:eastAsia="en-IN"/>
        </w:rPr>
        <w:drawing>
          <wp:inline distT="0" distB="0" distL="0" distR="0" wp14:anchorId="58C61453" wp14:editId="11037521">
            <wp:extent cx="4495800" cy="565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800" cy="5657850"/>
                    </a:xfrm>
                    <a:prstGeom prst="rect">
                      <a:avLst/>
                    </a:prstGeom>
                  </pic:spPr>
                </pic:pic>
              </a:graphicData>
            </a:graphic>
          </wp:inline>
        </w:drawing>
      </w:r>
    </w:p>
    <w:sectPr w:rsidR="003D6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40516"/>
    <w:multiLevelType w:val="hybridMultilevel"/>
    <w:tmpl w:val="84DC6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8A7ACE"/>
    <w:multiLevelType w:val="hybridMultilevel"/>
    <w:tmpl w:val="C1AEE12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70E"/>
    <w:rsid w:val="000C6399"/>
    <w:rsid w:val="003D6BA7"/>
    <w:rsid w:val="004459DC"/>
    <w:rsid w:val="004D4407"/>
    <w:rsid w:val="007F12D5"/>
    <w:rsid w:val="00943AFA"/>
    <w:rsid w:val="009D48CB"/>
    <w:rsid w:val="009D4D87"/>
    <w:rsid w:val="00A3024A"/>
    <w:rsid w:val="00C80052"/>
    <w:rsid w:val="00CD6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E6AAB"/>
  <w15:chartTrackingRefBased/>
  <w15:docId w15:val="{4015C9D4-2372-4400-96F0-93826BE8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4D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D87"/>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C80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05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4</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2022-08-18T13:14:00Z</dcterms:created>
  <dcterms:modified xsi:type="dcterms:W3CDTF">2022-08-19T11:38:00Z</dcterms:modified>
</cp:coreProperties>
</file>