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MANUAL DE USUARIO.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Como todavía no se tiene todo el concepto de la aplicación generada. solo se establecerán los puntos generales que deberá de tener el manual de usuario.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planea que este manual esté en los idiomas establecidos (Español, Ingles y frances), ya que será el rango de nuestra aplicación.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manual será descrito paso a paso sobre cómo se debe generar cada movimiento, el resultado que debes obtener y los posibles errores que se puedan cometer y cómo solucionarlo. 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la siguiente etapa se tendrá los puntos que se tratarán en el manual y si se aprueba el concepto o no.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