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56F" w:rsidRPr="002E22E6" w:rsidRDefault="003F7040">
      <w:pPr>
        <w:rPr>
          <w:noProof/>
          <w:lang w:val="en-US"/>
        </w:rPr>
      </w:pPr>
      <w:r w:rsidRPr="002E22E6">
        <w:rPr>
          <w:noProof/>
          <w:lang w:val="en-US"/>
        </w:rPr>
        <w:t>Journal – RegLog Tutorial</w:t>
      </w:r>
    </w:p>
    <w:p w:rsidR="003F7040" w:rsidRPr="002E22E6" w:rsidRDefault="003F7040">
      <w:pPr>
        <w:rPr>
          <w:noProof/>
          <w:lang w:val="en-US"/>
        </w:rPr>
      </w:pPr>
    </w:p>
    <w:p w:rsidR="002E22E6" w:rsidRDefault="002E22E6" w:rsidP="003F7040">
      <w:pPr>
        <w:pStyle w:val="berschrift2"/>
        <w:rPr>
          <w:noProof/>
          <w:lang w:val="en-US"/>
        </w:rPr>
      </w:pPr>
    </w:p>
    <w:p w:rsidR="003F7040" w:rsidRPr="002E22E6" w:rsidRDefault="003F7040" w:rsidP="003F7040">
      <w:pPr>
        <w:pStyle w:val="berschrift2"/>
        <w:rPr>
          <w:noProof/>
          <w:lang w:val="en-US"/>
        </w:rPr>
      </w:pPr>
      <w:r w:rsidRPr="002E22E6">
        <w:rPr>
          <w:noProof/>
          <w:lang w:val="en-US"/>
        </w:rPr>
        <w:t>Connect Spring Boot to MySQL</w:t>
      </w:r>
    </w:p>
    <w:p w:rsidR="002E22E6" w:rsidRPr="002E22E6" w:rsidRDefault="002E22E6" w:rsidP="002E22E6">
      <w:pPr>
        <w:rPr>
          <w:noProof/>
          <w:lang w:val="en-US"/>
        </w:rPr>
      </w:pPr>
    </w:p>
    <w:p w:rsidR="002E22E6" w:rsidRPr="002E22E6" w:rsidRDefault="002E22E6" w:rsidP="002E22E6">
      <w:pPr>
        <w:rPr>
          <w:noProof/>
          <w:lang w:val="en-US"/>
        </w:rPr>
      </w:pPr>
      <w:r w:rsidRPr="002E22E6">
        <w:rPr>
          <w:noProof/>
          <w:lang w:val="en-US"/>
        </w:rPr>
        <w:t>Configuration of datasource and JPA settings</w:t>
      </w:r>
      <w:r>
        <w:rPr>
          <w:noProof/>
          <w:lang w:val="en-US"/>
        </w:rPr>
        <w:t xml:space="preserve"> in </w:t>
      </w:r>
      <w:r w:rsidRPr="002E22E6">
        <w:rPr>
          <w:b/>
          <w:noProof/>
          <w:lang w:val="en-US"/>
        </w:rPr>
        <w:t>application.properties</w:t>
      </w:r>
    </w:p>
    <w:p w:rsidR="002E22E6" w:rsidRDefault="002E22E6" w:rsidP="002E22E6">
      <w:pPr>
        <w:rPr>
          <w:noProof/>
          <w:lang w:val="en-US"/>
        </w:rPr>
      </w:pPr>
    </w:p>
    <w:p w:rsidR="002E22E6" w:rsidRPr="002E22E6" w:rsidRDefault="002E22E6" w:rsidP="002E22E6">
      <w:pPr>
        <w:pStyle w:val="HTMLVorformatiert"/>
        <w:shd w:val="clear" w:color="auto" w:fill="2B2B2B"/>
        <w:rPr>
          <w:color w:val="A9B7C6"/>
          <w:lang w:val="en-US"/>
        </w:rPr>
      </w:pPr>
      <w:r w:rsidRPr="002E22E6">
        <w:rPr>
          <w:color w:val="A9B7C6"/>
          <w:lang w:val="en-US"/>
        </w:rPr>
        <w:br/>
      </w:r>
      <w:r w:rsidRPr="002E22E6">
        <w:rPr>
          <w:color w:val="CC7832"/>
          <w:lang w:val="en-US"/>
        </w:rPr>
        <w:t>spring.datasource.url</w:t>
      </w:r>
      <w:r w:rsidRPr="002E22E6">
        <w:rPr>
          <w:color w:val="808080"/>
          <w:lang w:val="en-US"/>
        </w:rPr>
        <w:t>=</w:t>
      </w:r>
      <w:proofErr w:type="spellStart"/>
      <w:r w:rsidRPr="002E22E6">
        <w:rPr>
          <w:color w:val="6A8759"/>
          <w:lang w:val="en-US"/>
        </w:rPr>
        <w:t>jdbc:mysql</w:t>
      </w:r>
      <w:proofErr w:type="spellEnd"/>
      <w:r w:rsidRPr="002E22E6">
        <w:rPr>
          <w:color w:val="6A8759"/>
          <w:lang w:val="en-US"/>
        </w:rPr>
        <w:t>://localhost:3306/</w:t>
      </w:r>
      <w:proofErr w:type="spellStart"/>
      <w:r w:rsidRPr="002E22E6">
        <w:rPr>
          <w:color w:val="6A8759"/>
          <w:lang w:val="en-US"/>
        </w:rPr>
        <w:t>reglog</w:t>
      </w:r>
      <w:proofErr w:type="spellEnd"/>
      <w:r w:rsidRPr="002E22E6">
        <w:rPr>
          <w:color w:val="6A8759"/>
          <w:lang w:val="en-US"/>
        </w:rPr>
        <w:br/>
      </w:r>
      <w:proofErr w:type="spellStart"/>
      <w:r w:rsidRPr="002E22E6">
        <w:rPr>
          <w:color w:val="CC7832"/>
          <w:lang w:val="en-US"/>
        </w:rPr>
        <w:t>spring.datasource.username</w:t>
      </w:r>
      <w:proofErr w:type="spellEnd"/>
      <w:r w:rsidRPr="002E22E6">
        <w:rPr>
          <w:color w:val="808080"/>
          <w:lang w:val="en-US"/>
        </w:rPr>
        <w:t>=</w:t>
      </w:r>
      <w:r w:rsidRPr="002E22E6">
        <w:rPr>
          <w:color w:val="6A8759"/>
          <w:lang w:val="en-US"/>
        </w:rPr>
        <w:t>root</w:t>
      </w:r>
      <w:r w:rsidRPr="002E22E6">
        <w:rPr>
          <w:color w:val="6A8759"/>
          <w:lang w:val="en-US"/>
        </w:rPr>
        <w:br/>
      </w:r>
      <w:proofErr w:type="spellStart"/>
      <w:r w:rsidRPr="002E22E6">
        <w:rPr>
          <w:color w:val="CC7832"/>
          <w:lang w:val="en-US"/>
        </w:rPr>
        <w:t>spring.datasource.password</w:t>
      </w:r>
      <w:proofErr w:type="spellEnd"/>
      <w:r w:rsidRPr="002E22E6">
        <w:rPr>
          <w:color w:val="808080"/>
          <w:lang w:val="en-US"/>
        </w:rPr>
        <w:t>=</w:t>
      </w:r>
      <w:r w:rsidRPr="002E22E6">
        <w:rPr>
          <w:color w:val="808080"/>
          <w:lang w:val="en-US"/>
        </w:rPr>
        <w:br/>
      </w:r>
      <w:proofErr w:type="spellStart"/>
      <w:r w:rsidRPr="002E22E6">
        <w:rPr>
          <w:color w:val="CC7832"/>
          <w:lang w:val="en-US"/>
        </w:rPr>
        <w:t>spring.jpa.hibernate.ddl</w:t>
      </w:r>
      <w:proofErr w:type="spellEnd"/>
      <w:r w:rsidRPr="002E22E6">
        <w:rPr>
          <w:color w:val="CC7832"/>
          <w:lang w:val="en-US"/>
        </w:rPr>
        <w:t>-auto</w:t>
      </w:r>
      <w:r w:rsidRPr="002E22E6">
        <w:rPr>
          <w:color w:val="808080"/>
          <w:lang w:val="en-US"/>
        </w:rPr>
        <w:t>=</w:t>
      </w:r>
      <w:r w:rsidRPr="002E22E6">
        <w:rPr>
          <w:color w:val="6A8759"/>
          <w:lang w:val="en-US"/>
        </w:rPr>
        <w:t>update</w:t>
      </w:r>
      <w:r w:rsidRPr="002E22E6">
        <w:rPr>
          <w:color w:val="6A8759"/>
          <w:lang w:val="en-US"/>
        </w:rPr>
        <w:br/>
      </w:r>
      <w:proofErr w:type="spellStart"/>
      <w:r w:rsidRPr="002E22E6">
        <w:rPr>
          <w:color w:val="CC7832"/>
          <w:lang w:val="en-US"/>
        </w:rPr>
        <w:t>spring.jpa.properties.hibernate.dialect</w:t>
      </w:r>
      <w:proofErr w:type="spellEnd"/>
      <w:r w:rsidRPr="002E22E6">
        <w:rPr>
          <w:color w:val="CC7832"/>
          <w:lang w:val="en-US"/>
        </w:rPr>
        <w:t xml:space="preserve"> </w:t>
      </w:r>
      <w:r w:rsidRPr="002E22E6">
        <w:rPr>
          <w:color w:val="808080"/>
          <w:lang w:val="en-US"/>
        </w:rPr>
        <w:t xml:space="preserve">= </w:t>
      </w:r>
      <w:r w:rsidRPr="002E22E6">
        <w:rPr>
          <w:color w:val="6A8759"/>
          <w:lang w:val="en-US"/>
        </w:rPr>
        <w:t>org.hibernate.dialect.MySQL5Dialect</w:t>
      </w:r>
    </w:p>
    <w:p w:rsidR="002E22E6" w:rsidRDefault="002E22E6" w:rsidP="003F7040">
      <w:pPr>
        <w:rPr>
          <w:noProof/>
          <w:lang w:val="en-US"/>
        </w:rPr>
      </w:pPr>
    </w:p>
    <w:p w:rsidR="002E22E6" w:rsidRDefault="002E22E6" w:rsidP="003F7040">
      <w:pPr>
        <w:rPr>
          <w:noProof/>
          <w:lang w:val="en-US"/>
        </w:rPr>
      </w:pPr>
    </w:p>
    <w:p w:rsidR="002E22E6" w:rsidRDefault="00DA1734" w:rsidP="00DA1734">
      <w:pPr>
        <w:pStyle w:val="berschrift3"/>
        <w:rPr>
          <w:noProof/>
          <w:lang w:val="en-US"/>
        </w:rPr>
      </w:pPr>
      <w:r>
        <w:rPr>
          <w:noProof/>
          <w:lang w:val="en-US"/>
        </w:rPr>
        <w:t>create AppUser</w:t>
      </w:r>
    </w:p>
    <w:p w:rsidR="00DA1734" w:rsidRDefault="00DA1734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appuser</w:t>
      </w:r>
      <w:proofErr w:type="spellEnd"/>
    </w:p>
    <w:p w:rsidR="00DA1734" w:rsidRDefault="00DA1734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AppUser</w:t>
      </w:r>
      <w:proofErr w:type="spellEnd"/>
    </w:p>
    <w:p w:rsidR="00DA1734" w:rsidRDefault="00DA1734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implements </w:t>
      </w:r>
      <w:proofErr w:type="spellStart"/>
      <w:r>
        <w:rPr>
          <w:lang w:val="en-US"/>
        </w:rPr>
        <w:t>UserDetails</w:t>
      </w:r>
      <w:proofErr w:type="spellEnd"/>
    </w:p>
    <w:p w:rsidR="00DA1734" w:rsidRDefault="00DA1734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override methods</w:t>
      </w:r>
    </w:p>
    <w:p w:rsidR="00DA1734" w:rsidRDefault="00DA1734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instance variables</w:t>
      </w:r>
    </w:p>
    <w:p w:rsidR="00DA1734" w:rsidRDefault="00DA1734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+ </w:t>
      </w:r>
      <w:r w:rsidRPr="00DA1734">
        <w:rPr>
          <w:b/>
          <w:lang w:val="en-US"/>
        </w:rPr>
        <w:t xml:space="preserve">private </w:t>
      </w:r>
      <w:proofErr w:type="spellStart"/>
      <w:r w:rsidRPr="00DA1734">
        <w:rPr>
          <w:b/>
          <w:lang w:val="en-US"/>
        </w:rPr>
        <w:t>AppUserRole</w:t>
      </w:r>
      <w:proofErr w:type="spellEnd"/>
      <w:r w:rsidRPr="00DA1734">
        <w:rPr>
          <w:b/>
          <w:lang w:val="en-US"/>
        </w:rPr>
        <w:t xml:space="preserve"> </w:t>
      </w:r>
      <w:proofErr w:type="spellStart"/>
      <w:r w:rsidRPr="00DA1734">
        <w:rPr>
          <w:b/>
          <w:lang w:val="en-US"/>
        </w:rPr>
        <w:t>appUserRole</w:t>
      </w:r>
      <w:proofErr w:type="spellEnd"/>
      <w:r w:rsidRPr="00DA1734">
        <w:rPr>
          <w:b/>
          <w:lang w:val="en-US"/>
        </w:rPr>
        <w:t>;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(as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we have to create it)</w:t>
      </w:r>
    </w:p>
    <w:p w:rsidR="00DA1734" w:rsidRPr="00DA1734" w:rsidRDefault="00DA1734" w:rsidP="00DA1734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 xml:space="preserve">+ </w:t>
      </w:r>
      <w:r w:rsidRPr="00DA1734">
        <w:rPr>
          <w:b/>
          <w:lang w:val="en-US"/>
        </w:rPr>
        <w:t>private Boolean locked;</w:t>
      </w:r>
    </w:p>
    <w:p w:rsidR="00DA1734" w:rsidRPr="00FB537F" w:rsidRDefault="00DA1734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+</w:t>
      </w:r>
      <w:r w:rsidRPr="00DA1734">
        <w:t xml:space="preserve"> </w:t>
      </w:r>
      <w:r w:rsidRPr="00DA1734">
        <w:rPr>
          <w:b/>
          <w:lang w:val="en-US"/>
        </w:rPr>
        <w:t>private Boolean enabled;</w:t>
      </w:r>
    </w:p>
    <w:p w:rsidR="00FB537F" w:rsidRDefault="00FB537F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proofErr w:type="spellStart"/>
      <w:proofErr w:type="gramStart"/>
      <w:r>
        <w:rPr>
          <w:lang w:val="en-US"/>
        </w:rPr>
        <w:t>getAuthorities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FB537F" w:rsidRDefault="00FB537F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return of overridden methods</w:t>
      </w:r>
    </w:p>
    <w:p w:rsidR="00FB537F" w:rsidRDefault="00FB537F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here: create @Getters, @Setters etc. with Lombok annotation</w:t>
      </w:r>
    </w:p>
    <w:p w:rsidR="00FB537F" w:rsidRDefault="00FB537F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constructor without id field</w:t>
      </w:r>
    </w:p>
    <w:p w:rsidR="00FB537F" w:rsidRDefault="00FB537F" w:rsidP="00DA173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@entity, @id</w:t>
      </w:r>
    </w:p>
    <w:p w:rsidR="00DA1734" w:rsidRDefault="00DA1734" w:rsidP="00DA1734">
      <w:pPr>
        <w:rPr>
          <w:lang w:val="en-US"/>
        </w:rPr>
      </w:pPr>
    </w:p>
    <w:p w:rsidR="00DA1734" w:rsidRDefault="00DA1734" w:rsidP="00DA1734">
      <w:pPr>
        <w:pStyle w:val="berschrift3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AppUserRole</w:t>
      </w:r>
      <w:proofErr w:type="spellEnd"/>
      <w:r>
        <w:rPr>
          <w:lang w:val="en-US"/>
        </w:rPr>
        <w:t xml:space="preserve"> (as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)</w:t>
      </w:r>
    </w:p>
    <w:p w:rsidR="00DA1734" w:rsidRDefault="00DA1734" w:rsidP="00DA173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package </w:t>
      </w:r>
      <w:proofErr w:type="spellStart"/>
      <w:r>
        <w:rPr>
          <w:lang w:val="en-US"/>
        </w:rPr>
        <w:t>appuser</w:t>
      </w:r>
      <w:proofErr w:type="spellEnd"/>
    </w:p>
    <w:p w:rsidR="00DA1734" w:rsidRDefault="00DA1734" w:rsidP="00DA1734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AppUserRole</w:t>
      </w:r>
      <w:proofErr w:type="spellEnd"/>
    </w:p>
    <w:p w:rsidR="00DA1734" w:rsidRDefault="00DA1734" w:rsidP="00DA173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USER, ADMIN</w:t>
      </w:r>
    </w:p>
    <w:p w:rsidR="00FB537F" w:rsidRDefault="00FB537F" w:rsidP="00FB537F">
      <w:pPr>
        <w:rPr>
          <w:lang w:val="en-US"/>
        </w:rPr>
      </w:pPr>
    </w:p>
    <w:p w:rsidR="00FB537F" w:rsidRDefault="00FB537F" w:rsidP="00FB537F">
      <w:pPr>
        <w:pStyle w:val="berschrift3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AppU</w:t>
      </w:r>
      <w:r w:rsidR="002266EF">
        <w:rPr>
          <w:lang w:val="en-US"/>
        </w:rPr>
        <w:t>serService</w:t>
      </w:r>
      <w:proofErr w:type="spellEnd"/>
    </w:p>
    <w:p w:rsidR="002266EF" w:rsidRDefault="002266EF" w:rsidP="002266EF">
      <w:pPr>
        <w:rPr>
          <w:lang w:val="en-US"/>
        </w:rPr>
      </w:pPr>
    </w:p>
    <w:p w:rsidR="002266EF" w:rsidRDefault="002266EF" w:rsidP="002266EF">
      <w:pPr>
        <w:pStyle w:val="berschrift3"/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AppUserRepository</w:t>
      </w:r>
      <w:proofErr w:type="spellEnd"/>
      <w:r>
        <w:rPr>
          <w:lang w:val="en-US"/>
        </w:rPr>
        <w:t xml:space="preserve"> (Interface)</w:t>
      </w:r>
    </w:p>
    <w:p w:rsidR="008201FB" w:rsidRDefault="008201FB" w:rsidP="008201FB">
      <w:pPr>
        <w:rPr>
          <w:lang w:val="en-US"/>
        </w:rPr>
      </w:pPr>
    </w:p>
    <w:p w:rsidR="008201FB" w:rsidRPr="008201FB" w:rsidRDefault="008201FB" w:rsidP="008201FB">
      <w:pPr>
        <w:pStyle w:val="berschrift3"/>
        <w:rPr>
          <w:lang w:val="en-US"/>
        </w:rPr>
      </w:pPr>
      <w:r>
        <w:rPr>
          <w:lang w:val="en-US"/>
        </w:rPr>
        <w:t>create AppUserService</w:t>
      </w:r>
    </w:p>
    <w:p w:rsidR="00DA1734" w:rsidRDefault="00DA1734" w:rsidP="00DA1734">
      <w:pPr>
        <w:rPr>
          <w:lang w:val="en-US"/>
        </w:rPr>
      </w:pPr>
    </w:p>
    <w:p w:rsidR="00B22C45" w:rsidRDefault="00B22C45" w:rsidP="00B22C45">
      <w:pPr>
        <w:pStyle w:val="berschrift3"/>
        <w:rPr>
          <w:lang w:val="en-US"/>
        </w:rPr>
      </w:pPr>
      <w:r>
        <w:rPr>
          <w:lang w:val="en-US"/>
        </w:rPr>
        <w:lastRenderedPageBreak/>
        <w:t>create Registration</w:t>
      </w:r>
    </w:p>
    <w:p w:rsidR="00B22C45" w:rsidRDefault="00B22C45" w:rsidP="00B22C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package </w:t>
      </w:r>
      <w:r w:rsidRPr="00B22C45">
        <w:rPr>
          <w:b/>
          <w:lang w:val="en-US"/>
        </w:rPr>
        <w:t>registration</w:t>
      </w:r>
    </w:p>
    <w:p w:rsidR="00B22C45" w:rsidRDefault="00B22C45" w:rsidP="00B22C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Pr="00B22C45">
        <w:rPr>
          <w:b/>
          <w:lang w:val="en-US"/>
        </w:rPr>
        <w:t>RegistrationController</w:t>
      </w:r>
      <w:proofErr w:type="spellEnd"/>
    </w:p>
    <w:p w:rsidR="00B22C45" w:rsidRDefault="00B22C45" w:rsidP="00B22C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Pr="00B22C45">
        <w:rPr>
          <w:b/>
          <w:lang w:val="en-US"/>
        </w:rPr>
        <w:t>RegistrationService</w:t>
      </w:r>
      <w:proofErr w:type="spellEnd"/>
    </w:p>
    <w:p w:rsidR="00B22C45" w:rsidRDefault="00B22C45" w:rsidP="00B22C4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Pr="00B22C45">
        <w:rPr>
          <w:b/>
          <w:lang w:val="en-US"/>
        </w:rPr>
        <w:t>RegistrationRequest</w:t>
      </w:r>
      <w:proofErr w:type="spellEnd"/>
    </w:p>
    <w:p w:rsidR="003311F0" w:rsidRDefault="003311F0" w:rsidP="003311F0">
      <w:pPr>
        <w:rPr>
          <w:lang w:val="en-US"/>
        </w:rPr>
      </w:pPr>
    </w:p>
    <w:p w:rsidR="003311F0" w:rsidRDefault="003311F0" w:rsidP="003311F0">
      <w:pPr>
        <w:rPr>
          <w:lang w:val="en-US"/>
        </w:rPr>
      </w:pPr>
    </w:p>
    <w:p w:rsidR="003311F0" w:rsidRDefault="003311F0" w:rsidP="003311F0">
      <w:pPr>
        <w:pStyle w:val="berschrift3"/>
        <w:rPr>
          <w:lang w:val="en-US"/>
        </w:rPr>
      </w:pPr>
      <w:r>
        <w:rPr>
          <w:lang w:val="en-US"/>
        </w:rPr>
        <w:t>security package</w:t>
      </w:r>
    </w:p>
    <w:p w:rsidR="003311F0" w:rsidRDefault="003311F0" w:rsidP="00331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package security</w:t>
      </w:r>
    </w:p>
    <w:p w:rsidR="003311F0" w:rsidRDefault="003311F0" w:rsidP="00331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inside security package </w:t>
      </w:r>
      <w:proofErr w:type="spellStart"/>
      <w:r>
        <w:rPr>
          <w:lang w:val="en-US"/>
        </w:rPr>
        <w:t>config</w:t>
      </w:r>
      <w:proofErr w:type="spellEnd"/>
    </w:p>
    <w:p w:rsidR="003311F0" w:rsidRDefault="003311F0" w:rsidP="00331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package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WebSecurityConfig</w:t>
      </w:r>
      <w:proofErr w:type="spellEnd"/>
    </w:p>
    <w:p w:rsidR="003311F0" w:rsidRDefault="003311F0" w:rsidP="003311F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EnableWebSecurity</w:t>
      </w:r>
      <w:proofErr w:type="spellEnd"/>
    </w:p>
    <w:p w:rsidR="003311F0" w:rsidRDefault="003311F0" w:rsidP="003311F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extends </w:t>
      </w:r>
      <w:proofErr w:type="spellStart"/>
      <w:r>
        <w:rPr>
          <w:lang w:val="en-US"/>
        </w:rPr>
        <w:t>WebSecurityConfigurerAdapter</w:t>
      </w:r>
      <w:proofErr w:type="spellEnd"/>
    </w:p>
    <w:p w:rsidR="003311F0" w:rsidRDefault="003311F0" w:rsidP="003311F0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override </w:t>
      </w:r>
      <w:proofErr w:type="gramStart"/>
      <w:r>
        <w:rPr>
          <w:lang w:val="en-US"/>
        </w:rPr>
        <w:t>configure(</w:t>
      </w:r>
      <w:proofErr w:type="spellStart"/>
      <w:proofErr w:type="gramEnd"/>
      <w:r>
        <w:rPr>
          <w:lang w:val="en-US"/>
        </w:rPr>
        <w:t>HttpSec</w:t>
      </w:r>
      <w:proofErr w:type="spellEnd"/>
      <w:r>
        <w:rPr>
          <w:lang w:val="en-US"/>
        </w:rPr>
        <w:t>…)</w:t>
      </w:r>
    </w:p>
    <w:p w:rsidR="003311F0" w:rsidRDefault="003311F0" w:rsidP="003311F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 package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class </w:t>
      </w:r>
      <w:proofErr w:type="spellStart"/>
      <w:r>
        <w:rPr>
          <w:lang w:val="en-US"/>
        </w:rPr>
        <w:t>PasswordEncoder</w:t>
      </w:r>
      <w:proofErr w:type="spellEnd"/>
    </w:p>
    <w:p w:rsidR="00C47EB5" w:rsidRDefault="00C47EB5" w:rsidP="00C47EB5">
      <w:pPr>
        <w:rPr>
          <w:lang w:val="en-US"/>
        </w:rPr>
      </w:pPr>
    </w:p>
    <w:p w:rsidR="00C47EB5" w:rsidRDefault="00C47EB5" w:rsidP="00C47EB5">
      <w:pPr>
        <w:rPr>
          <w:lang w:val="en-US"/>
        </w:rPr>
      </w:pPr>
    </w:p>
    <w:p w:rsidR="00C47EB5" w:rsidRDefault="00C47EB5" w:rsidP="00C47EB5">
      <w:pPr>
        <w:pStyle w:val="berschrift3"/>
        <w:rPr>
          <w:lang w:val="en-US"/>
        </w:rPr>
      </w:pPr>
      <w:r>
        <w:rPr>
          <w:lang w:val="en-US"/>
        </w:rPr>
        <w:t>email validation and token</w:t>
      </w:r>
    </w:p>
    <w:p w:rsidR="00C47EB5" w:rsidRDefault="00C47EB5" w:rsidP="00C47EB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package token</w:t>
      </w:r>
    </w:p>
    <w:p w:rsidR="00C47EB5" w:rsidRDefault="00C47EB5" w:rsidP="00C47EB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ConfirmationToken</w:t>
      </w:r>
      <w:proofErr w:type="spellEnd"/>
    </w:p>
    <w:p w:rsidR="00C47EB5" w:rsidRDefault="00C47EB5" w:rsidP="00C47EB5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ManyToOne-AppUser</w:t>
      </w:r>
      <w:proofErr w:type="spellEnd"/>
    </w:p>
    <w:p w:rsidR="00C47EB5" w:rsidRDefault="00C47EB5" w:rsidP="00C47EB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 w:rsidR="00525F52">
        <w:rPr>
          <w:lang w:val="en-US"/>
        </w:rPr>
        <w:t>ConfirmationToken</w:t>
      </w:r>
      <w:r w:rsidR="00525F52">
        <w:rPr>
          <w:lang w:val="en-US"/>
        </w:rPr>
        <w:t>Service</w:t>
      </w:r>
      <w:proofErr w:type="spellEnd"/>
    </w:p>
    <w:p w:rsidR="00525F52" w:rsidRDefault="00525F52" w:rsidP="00525F52">
      <w:pPr>
        <w:pStyle w:val="Listenabsatz"/>
        <w:numPr>
          <w:ilvl w:val="1"/>
          <w:numId w:val="6"/>
        </w:numPr>
        <w:rPr>
          <w:lang w:val="en-US"/>
        </w:rPr>
      </w:pPr>
      <w:r>
        <w:rPr>
          <w:lang w:val="en-US"/>
        </w:rPr>
        <w:t>give ability to save the token</w:t>
      </w:r>
    </w:p>
    <w:p w:rsidR="00525F52" w:rsidRDefault="00525F52" w:rsidP="00C47EB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ConfirmationToken</w:t>
      </w:r>
      <w:r>
        <w:rPr>
          <w:lang w:val="en-US"/>
        </w:rPr>
        <w:t>Repository</w:t>
      </w:r>
      <w:proofErr w:type="spellEnd"/>
    </w:p>
    <w:p w:rsidR="00525F52" w:rsidRDefault="00525F52" w:rsidP="00C107F1">
      <w:pPr>
        <w:rPr>
          <w:lang w:val="en-US"/>
        </w:rPr>
      </w:pPr>
    </w:p>
    <w:p w:rsidR="00C107F1" w:rsidRPr="00C107F1" w:rsidRDefault="00C107F1" w:rsidP="00C107F1">
      <w:r w:rsidRPr="00C107F1">
        <w:t xml:space="preserve">Token wird mit einem Ablaufdatum von 15 </w:t>
      </w:r>
      <w:r>
        <w:t xml:space="preserve">Minuten in die </w:t>
      </w:r>
      <w:proofErr w:type="spellStart"/>
      <w:r>
        <w:t>Datanbank</w:t>
      </w:r>
      <w:proofErr w:type="spellEnd"/>
      <w:r>
        <w:t xml:space="preserve"> gespeichert. Token (eigene Tabelle) ist über </w:t>
      </w:r>
      <w:proofErr w:type="spellStart"/>
      <w:r>
        <w:t>one</w:t>
      </w:r>
      <w:proofErr w:type="spellEnd"/>
      <w:r>
        <w:t xml:space="preserve"> </w:t>
      </w:r>
      <w:bookmarkStart w:id="0" w:name="_GoBack"/>
      <w:bookmarkEnd w:id="0"/>
      <w:proofErr w:type="spellStart"/>
      <w:r>
        <w:t>to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-Beziehung an </w:t>
      </w:r>
      <w:proofErr w:type="spellStart"/>
      <w:r>
        <w:t>app_user_id</w:t>
      </w:r>
      <w:proofErr w:type="spellEnd"/>
      <w:r>
        <w:t xml:space="preserve"> gebunden.</w:t>
      </w:r>
    </w:p>
    <w:sectPr w:rsidR="00C107F1" w:rsidRPr="00C107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3A2"/>
    <w:multiLevelType w:val="hybridMultilevel"/>
    <w:tmpl w:val="C758EDF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95DFB"/>
    <w:multiLevelType w:val="hybridMultilevel"/>
    <w:tmpl w:val="5024D95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D79E9"/>
    <w:multiLevelType w:val="hybridMultilevel"/>
    <w:tmpl w:val="8782F6C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23BBC"/>
    <w:multiLevelType w:val="hybridMultilevel"/>
    <w:tmpl w:val="944EFA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C27E6"/>
    <w:multiLevelType w:val="hybridMultilevel"/>
    <w:tmpl w:val="BC5E15B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F7C4F"/>
    <w:multiLevelType w:val="hybridMultilevel"/>
    <w:tmpl w:val="79AAE9D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C8"/>
    <w:rsid w:val="002266EF"/>
    <w:rsid w:val="002E22E6"/>
    <w:rsid w:val="003311F0"/>
    <w:rsid w:val="003F7040"/>
    <w:rsid w:val="00470DC8"/>
    <w:rsid w:val="004854C3"/>
    <w:rsid w:val="00525F52"/>
    <w:rsid w:val="005F7394"/>
    <w:rsid w:val="0071169A"/>
    <w:rsid w:val="008201FB"/>
    <w:rsid w:val="00B22C45"/>
    <w:rsid w:val="00C107F1"/>
    <w:rsid w:val="00C47EB5"/>
    <w:rsid w:val="00DA1734"/>
    <w:rsid w:val="00EB32E2"/>
    <w:rsid w:val="00FB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B2D9A"/>
  <w15:chartTrackingRefBased/>
  <w15:docId w15:val="{84AD5959-549F-463F-BAE6-5C1A9F15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7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A1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A17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DA17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DA17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3F7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F7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F704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A17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DA1734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DA17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DA17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DA1734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6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2021-09-01T08:00:00Z</dcterms:created>
  <dcterms:modified xsi:type="dcterms:W3CDTF">2021-09-02T08:33:00Z</dcterms:modified>
</cp:coreProperties>
</file>