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87ED0D9" w14:paraId="31D5C3A1" wp14:textId="03F5C918">
      <w:pPr>
        <w:jc w:val="center"/>
      </w:pPr>
      <w:bookmarkStart w:name="_GoBack" w:id="0"/>
      <w:bookmarkEnd w:id="0"/>
      <w:r w:rsidRPr="287ED0D9" w:rsidR="287ED0D9">
        <w:rPr>
          <w:rFonts w:ascii="Arial" w:hAnsi="Arial" w:eastAsia="Arial" w:cs="Arial"/>
          <w:b w:val="1"/>
          <w:bCs w:val="1"/>
          <w:noProof w:val="0"/>
          <w:sz w:val="36"/>
          <w:szCs w:val="36"/>
          <w:lang w:val="en-US"/>
        </w:rPr>
        <w:t xml:space="preserve">Dental Care Supply </w:t>
      </w:r>
    </w:p>
    <w:p xmlns:wp14="http://schemas.microsoft.com/office/word/2010/wordml" w:rsidP="287ED0D9" w14:paraId="171993CD" wp14:textId="155D7B55">
      <w:pPr>
        <w:jc w:val="center"/>
      </w:pPr>
      <w:r w:rsidRPr="287ED0D9" w:rsidR="287ED0D9">
        <w:rPr>
          <w:rFonts w:ascii="Arial" w:hAnsi="Arial" w:eastAsia="Arial" w:cs="Arial"/>
          <w:b w:val="1"/>
          <w:bCs w:val="1"/>
          <w:noProof w:val="0"/>
          <w:sz w:val="36"/>
          <w:szCs w:val="36"/>
          <w:lang w:val="en-US"/>
        </w:rPr>
        <w:t>Alaska (AK) Notes</w:t>
      </w:r>
    </w:p>
    <w:p xmlns:wp14="http://schemas.microsoft.com/office/word/2010/wordml" w:rsidP="287ED0D9" w14:paraId="0D8F1CA6" wp14:textId="17332CD9">
      <w:pPr>
        <w:jc w:val="center"/>
      </w:pPr>
      <w:r w:rsidRPr="287ED0D9" w:rsidR="287ED0D9">
        <w:rPr>
          <w:rFonts w:ascii="Arial" w:hAnsi="Arial" w:eastAsia="Arial" w:cs="Arial"/>
          <w:b w:val="1"/>
          <w:bCs w:val="1"/>
          <w:noProof w:val="0"/>
          <w:sz w:val="22"/>
          <w:szCs w:val="22"/>
          <w:lang w:val="en-US"/>
        </w:rPr>
        <w:t>by Chris Larkins</w:t>
      </w:r>
    </w:p>
    <w:p xmlns:wp14="http://schemas.microsoft.com/office/word/2010/wordml" w:rsidP="7742671B" w14:paraId="74BF9402" wp14:textId="2F616E97">
      <w:pPr>
        <w:pStyle w:val="ListParagraph"/>
        <w:numPr>
          <w:ilvl w:val="0"/>
          <w:numId w:val="1"/>
        </w:numPr>
        <w:rPr>
          <w:rFonts w:ascii="Arial" w:hAnsi="Arial" w:eastAsia="Arial" w:cs="Arial" w:asciiTheme="minorAscii" w:hAnsiTheme="minorAscii" w:eastAsiaTheme="minorAscii" w:cstheme="minorAscii"/>
          <w:sz w:val="22"/>
          <w:szCs w:val="22"/>
        </w:rPr>
      </w:pPr>
      <w:r w:rsidRPr="7742671B" w:rsidR="7742671B">
        <w:rPr>
          <w:rFonts w:ascii="Arial" w:hAnsi="Arial" w:eastAsia="Arial" w:cs="Arial"/>
          <w:noProof w:val="0"/>
          <w:sz w:val="22"/>
          <w:szCs w:val="22"/>
          <w:lang w:val="en-US"/>
        </w:rPr>
        <w:t xml:space="preserve">Because the AK data could be accessed for free at </w:t>
      </w:r>
      <w:hyperlink r:id="R173c8e5ae24a4460">
        <w:r w:rsidRPr="7742671B" w:rsidR="7742671B">
          <w:rPr>
            <w:rStyle w:val="Hyperlink"/>
            <w:noProof w:val="0"/>
            <w:lang w:val="en-US"/>
          </w:rPr>
          <w:t>https://www.commerce.alaska.gov/cbp/main/</w:t>
        </w:r>
      </w:hyperlink>
      <w:r w:rsidRPr="7742671B" w:rsidR="7742671B">
        <w:rPr>
          <w:rFonts w:ascii="Arial" w:hAnsi="Arial" w:eastAsia="Arial" w:cs="Arial"/>
          <w:noProof w:val="0"/>
          <w:sz w:val="22"/>
          <w:szCs w:val="22"/>
          <w:lang w:val="en-US"/>
        </w:rPr>
        <w:t xml:space="preserve">, I downloaded a new AK file to obtain the BOD dentists. The file was collected on 6.9.20. The file I used is not the one currently on </w:t>
      </w:r>
      <w:proofErr w:type="spellStart"/>
      <w:r w:rsidRPr="7742671B" w:rsidR="7742671B">
        <w:rPr>
          <w:rFonts w:ascii="Arial" w:hAnsi="Arial" w:eastAsia="Arial" w:cs="Arial"/>
          <w:noProof w:val="0"/>
          <w:sz w:val="22"/>
          <w:szCs w:val="22"/>
          <w:lang w:val="en-US"/>
        </w:rPr>
        <w:t>dropbox</w:t>
      </w:r>
      <w:proofErr w:type="spellEnd"/>
      <w:r w:rsidRPr="7742671B" w:rsidR="7742671B">
        <w:rPr>
          <w:rFonts w:ascii="Arial" w:hAnsi="Arial" w:eastAsia="Arial" w:cs="Arial"/>
          <w:noProof w:val="0"/>
          <w:sz w:val="22"/>
          <w:szCs w:val="22"/>
          <w:lang w:val="en-US"/>
        </w:rPr>
        <w:t xml:space="preserve"> uploaded by Tina or Dr. Serban.</w:t>
      </w:r>
    </w:p>
    <w:p xmlns:wp14="http://schemas.microsoft.com/office/word/2010/wordml" w:rsidP="287ED0D9" w14:paraId="5DAC34AD" wp14:textId="45A1E048">
      <w:pPr>
        <w:pStyle w:val="ListParagraph"/>
        <w:numPr>
          <w:ilvl w:val="0"/>
          <w:numId w:val="1"/>
        </w:numPr>
        <w:rPr>
          <w:rFonts w:ascii="Arial" w:hAnsi="Arial" w:eastAsia="Arial" w:cs="Arial" w:asciiTheme="minorAscii" w:hAnsiTheme="minorAscii" w:eastAsiaTheme="minorAscii" w:cstheme="minorAscii"/>
          <w:sz w:val="22"/>
          <w:szCs w:val="22"/>
        </w:rPr>
      </w:pPr>
      <w:r w:rsidRPr="287ED0D9" w:rsidR="287ED0D9">
        <w:rPr>
          <w:rFonts w:ascii="Arial" w:hAnsi="Arial" w:eastAsia="Arial" w:cs="Arial"/>
          <w:noProof w:val="0"/>
          <w:sz w:val="22"/>
          <w:szCs w:val="22"/>
          <w:lang w:val="en-US"/>
        </w:rPr>
        <w:t>The “IKN_processed.csv” file and “</w:t>
      </w:r>
      <w:hyperlink r:id="R840c39fac3cd4e15">
        <w:r w:rsidRPr="287ED0D9" w:rsidR="287ED0D9">
          <w:rPr>
            <w:rStyle w:val="Hyperlink"/>
            <w:rFonts w:ascii="Arial" w:hAnsi="Arial" w:eastAsia="Arial" w:cs="Arial"/>
            <w:noProof w:val="0"/>
            <w:color w:val="000000" w:themeColor="text1" w:themeTint="FF" w:themeShade="FF"/>
            <w:sz w:val="22"/>
            <w:szCs w:val="22"/>
            <w:lang w:val="en-US"/>
          </w:rPr>
          <w:t>NP_national_w_extra_col_2n.csv</w:t>
        </w:r>
      </w:hyperlink>
      <w:r w:rsidRPr="287ED0D9" w:rsidR="287ED0D9">
        <w:rPr>
          <w:rFonts w:ascii="Arial" w:hAnsi="Arial" w:eastAsia="Arial" w:cs="Arial"/>
          <w:noProof w:val="0"/>
          <w:sz w:val="22"/>
          <w:szCs w:val="22"/>
          <w:lang w:val="en-US"/>
        </w:rPr>
        <w:t>” files were used</w:t>
      </w:r>
    </w:p>
    <w:p xmlns:wp14="http://schemas.microsoft.com/office/word/2010/wordml" w:rsidP="7742671B" w14:paraId="0B5F3890" wp14:textId="1C082410">
      <w:pPr>
        <w:pStyle w:val="ListParagraph"/>
        <w:numPr>
          <w:ilvl w:val="0"/>
          <w:numId w:val="1"/>
        </w:numPr>
        <w:rPr>
          <w:rFonts w:ascii="Calibri" w:hAnsi="Calibri" w:eastAsia="Calibri" w:cs="Calibri" w:asciiTheme="minorAscii" w:hAnsiTheme="minorAscii" w:eastAsiaTheme="minorAscii" w:cstheme="minorAscii"/>
          <w:sz w:val="22"/>
          <w:szCs w:val="22"/>
        </w:rPr>
      </w:pPr>
      <w:r w:rsidRPr="7742671B" w:rsidR="7742671B">
        <w:rPr>
          <w:rFonts w:ascii="Arial" w:hAnsi="Arial" w:eastAsia="Arial" w:cs="Arial"/>
          <w:noProof w:val="0"/>
          <w:sz w:val="22"/>
          <w:szCs w:val="22"/>
          <w:lang w:val="en-US"/>
        </w:rPr>
        <w:t xml:space="preserve">Anything that mentioned “hygienist” was disregarded according to </w:t>
      </w:r>
      <w:r w:rsidRPr="7742671B" w:rsidR="7742671B">
        <w:rPr>
          <w:rFonts w:ascii="Arial" w:hAnsi="Arial" w:eastAsia="Arial" w:cs="Arial"/>
          <w:noProof w:val="0"/>
          <w:sz w:val="22"/>
          <w:szCs w:val="22"/>
          <w:lang w:val="en-US"/>
        </w:rPr>
        <w:t>recent</w:t>
      </w:r>
      <w:r w:rsidRPr="7742671B" w:rsidR="7742671B">
        <w:rPr>
          <w:rFonts w:ascii="Arial" w:hAnsi="Arial" w:eastAsia="Arial" w:cs="Arial"/>
          <w:noProof w:val="0"/>
          <w:sz w:val="22"/>
          <w:szCs w:val="22"/>
          <w:lang w:val="en-US"/>
        </w:rPr>
        <w:t xml:space="preserve"> </w:t>
      </w:r>
      <w:proofErr w:type="spellStart"/>
      <w:r w:rsidRPr="7742671B" w:rsidR="7742671B">
        <w:rPr>
          <w:rFonts w:ascii="Arial" w:hAnsi="Arial" w:eastAsia="Arial" w:cs="Arial"/>
          <w:noProof w:val="0"/>
          <w:sz w:val="22"/>
          <w:szCs w:val="22"/>
          <w:lang w:val="en-US"/>
        </w:rPr>
        <w:t>dropbox</w:t>
      </w:r>
      <w:proofErr w:type="spellEnd"/>
      <w:r w:rsidRPr="7742671B" w:rsidR="7742671B">
        <w:rPr>
          <w:rFonts w:ascii="Arial" w:hAnsi="Arial" w:eastAsia="Arial" w:cs="Arial"/>
          <w:noProof w:val="0"/>
          <w:sz w:val="22"/>
          <w:szCs w:val="22"/>
          <w:lang w:val="en-US"/>
        </w:rPr>
        <w:t xml:space="preserve"> updates.</w:t>
      </w:r>
    </w:p>
    <w:p xmlns:wp14="http://schemas.microsoft.com/office/word/2010/wordml" w:rsidP="7742671B" w14:paraId="01F8F1BF" wp14:textId="1BD99844">
      <w:pPr>
        <w:pStyle w:val="ListParagraph"/>
        <w:numPr>
          <w:ilvl w:val="0"/>
          <w:numId w:val="1"/>
        </w:numPr>
        <w:rPr>
          <w:rFonts w:ascii="Calibri" w:hAnsi="Calibri" w:eastAsia="Calibri" w:cs="Calibri" w:asciiTheme="minorAscii" w:hAnsiTheme="minorAscii" w:eastAsiaTheme="minorAscii" w:cstheme="minorAscii"/>
          <w:sz w:val="22"/>
          <w:szCs w:val="22"/>
        </w:rPr>
      </w:pPr>
      <w:r w:rsidRPr="7742671B" w:rsidR="7742671B">
        <w:rPr>
          <w:rFonts w:ascii="Arial" w:hAnsi="Arial" w:eastAsia="Arial" w:cs="Arial"/>
          <w:noProof w:val="0"/>
          <w:sz w:val="22"/>
          <w:szCs w:val="22"/>
          <w:lang w:val="en-US"/>
        </w:rPr>
        <w:t xml:space="preserve">I used the PA/IL code on </w:t>
      </w:r>
      <w:proofErr w:type="spellStart"/>
      <w:r w:rsidRPr="7742671B" w:rsidR="7742671B">
        <w:rPr>
          <w:rFonts w:ascii="Arial" w:hAnsi="Arial" w:eastAsia="Arial" w:cs="Arial"/>
          <w:noProof w:val="0"/>
          <w:sz w:val="22"/>
          <w:szCs w:val="22"/>
          <w:lang w:val="en-US"/>
        </w:rPr>
        <w:t>dropbox</w:t>
      </w:r>
      <w:proofErr w:type="spellEnd"/>
      <w:r w:rsidRPr="7742671B" w:rsidR="7742671B">
        <w:rPr>
          <w:rFonts w:ascii="Arial" w:hAnsi="Arial" w:eastAsia="Arial" w:cs="Arial"/>
          <w:noProof w:val="0"/>
          <w:sz w:val="22"/>
          <w:szCs w:val="22"/>
          <w:lang w:val="en-US"/>
        </w:rPr>
        <w:t xml:space="preserve"> to help formulate my code for AK.</w:t>
      </w:r>
    </w:p>
    <w:p xmlns:wp14="http://schemas.microsoft.com/office/word/2010/wordml" w:rsidP="7742671B" w14:paraId="2FBC6DD5" wp14:textId="5E4E049E">
      <w:pPr>
        <w:pStyle w:val="ListParagraph"/>
        <w:numPr>
          <w:ilvl w:val="0"/>
          <w:numId w:val="1"/>
        </w:numPr>
        <w:rPr>
          <w:rFonts w:ascii="Calibri" w:hAnsi="Calibri" w:eastAsia="Calibri" w:cs="Calibri" w:asciiTheme="minorAscii" w:hAnsiTheme="minorAscii" w:eastAsiaTheme="minorAscii" w:cstheme="minorAscii"/>
          <w:sz w:val="22"/>
          <w:szCs w:val="22"/>
        </w:rPr>
      </w:pPr>
      <w:r w:rsidRPr="1CD78D15" w:rsidR="1CD78D15">
        <w:rPr>
          <w:rFonts w:ascii="Arial" w:hAnsi="Arial" w:eastAsia="Arial" w:cs="Arial"/>
          <w:b w:val="1"/>
          <w:bCs w:val="1"/>
          <w:noProof w:val="0"/>
          <w:sz w:val="22"/>
          <w:szCs w:val="22"/>
          <w:lang w:val="en-US"/>
        </w:rPr>
        <w:t xml:space="preserve">The ADA report shows 601 dentists in AK in 2018. The final sum of dentists from the FTE of BOD + BOTH was 594 (587 unique). This is slightly less than the 601 dentists listed in 2018. When I re-ran the code to include out-of-state BOD addresses, I received a total sum of 664 (658 unique) dentists. The files in the FTE folder are the files with the 594 dentists because this number was closer to the ADA value.  </w:t>
      </w:r>
    </w:p>
    <w:p w:rsidR="1743E45E" w:rsidP="11503796" w:rsidRDefault="1743E45E" w14:paraId="30E4DA3B" w14:textId="46D2AA85">
      <w:pPr>
        <w:pStyle w:val="ListParagraph"/>
        <w:numPr>
          <w:ilvl w:val="1"/>
          <w:numId w:val="1"/>
        </w:numPr>
        <w:rPr>
          <w:rFonts w:ascii="Calibri" w:hAnsi="Calibri" w:eastAsia="Calibri" w:cs="Calibri" w:asciiTheme="minorAscii" w:hAnsiTheme="minorAscii" w:eastAsiaTheme="minorAscii" w:cstheme="minorAscii"/>
          <w:b w:val="0"/>
          <w:bCs w:val="0"/>
          <w:sz w:val="22"/>
          <w:szCs w:val="22"/>
        </w:rPr>
      </w:pPr>
      <w:r w:rsidRPr="11503796" w:rsidR="11503796">
        <w:rPr>
          <w:rFonts w:ascii="Arial" w:hAnsi="Arial" w:eastAsia="Arial" w:cs="Arial"/>
          <w:b w:val="0"/>
          <w:bCs w:val="0"/>
          <w:noProof w:val="0"/>
          <w:sz w:val="22"/>
          <w:szCs w:val="22"/>
          <w:lang w:val="en-US"/>
        </w:rPr>
        <w:t>This has to do with the BOD data. The “</w:t>
      </w:r>
      <w:proofErr w:type="spellStart"/>
      <w:r w:rsidRPr="11503796" w:rsidR="11503796">
        <w:rPr>
          <w:rFonts w:ascii="Arial" w:hAnsi="Arial" w:eastAsia="Arial" w:cs="Arial"/>
          <w:b w:val="0"/>
          <w:bCs w:val="0"/>
          <w:noProof w:val="0"/>
          <w:sz w:val="22"/>
          <w:szCs w:val="22"/>
          <w:lang w:val="en-US"/>
        </w:rPr>
        <w:t>BOD_final</w:t>
      </w:r>
      <w:proofErr w:type="spellEnd"/>
      <w:r w:rsidRPr="11503796" w:rsidR="11503796">
        <w:rPr>
          <w:rFonts w:ascii="Arial" w:hAnsi="Arial" w:eastAsia="Arial" w:cs="Arial"/>
          <w:b w:val="0"/>
          <w:bCs w:val="0"/>
          <w:noProof w:val="0"/>
          <w:sz w:val="22"/>
          <w:szCs w:val="22"/>
          <w:lang w:val="en-US"/>
        </w:rPr>
        <w:t xml:space="preserve">” files only had 588 rows of unique dentists. If I included dentists that were suspended, probation, </w:t>
      </w:r>
      <w:proofErr w:type="spellStart"/>
      <w:r w:rsidRPr="11503796" w:rsidR="11503796">
        <w:rPr>
          <w:rFonts w:ascii="Arial" w:hAnsi="Arial" w:eastAsia="Arial" w:cs="Arial"/>
          <w:b w:val="0"/>
          <w:bCs w:val="0"/>
          <w:noProof w:val="0"/>
          <w:sz w:val="22"/>
          <w:szCs w:val="22"/>
          <w:lang w:val="en-US"/>
        </w:rPr>
        <w:t>etc</w:t>
      </w:r>
      <w:proofErr w:type="spellEnd"/>
      <w:r w:rsidRPr="11503796" w:rsidR="11503796">
        <w:rPr>
          <w:rFonts w:ascii="Arial" w:hAnsi="Arial" w:eastAsia="Arial" w:cs="Arial"/>
          <w:b w:val="0"/>
          <w:bCs w:val="0"/>
          <w:noProof w:val="0"/>
          <w:sz w:val="22"/>
          <w:szCs w:val="22"/>
          <w:lang w:val="en-US"/>
        </w:rPr>
        <w:t>, this number would only go up by four. There were only one of four dentists with a NULL state that could have been practicing in AK. Therefore, the absolute max number of dentists that could have been possibly considered for the BOD data was 593...which is still smaller than 601. Another important thing to note, the AK ADA total went down by 40 dentists from 2015 to 2016. Maybe the same happened in 2019 or 2020.</w:t>
      </w:r>
    </w:p>
    <w:p w:rsidR="1743E45E" w:rsidP="11503796" w:rsidRDefault="1743E45E" w14:paraId="7A6F357A" w14:textId="3376B98B">
      <w:pPr>
        <w:pStyle w:val="ListParagraph"/>
        <w:numPr>
          <w:ilvl w:val="1"/>
          <w:numId w:val="1"/>
        </w:numPr>
        <w:rPr>
          <w:b w:val="0"/>
          <w:bCs w:val="0"/>
          <w:sz w:val="22"/>
          <w:szCs w:val="22"/>
        </w:rPr>
      </w:pPr>
      <w:r w:rsidRPr="3D664E41" w:rsidR="3D664E41">
        <w:rPr>
          <w:rFonts w:ascii="Arial" w:hAnsi="Arial" w:eastAsia="Arial" w:cs="Arial"/>
          <w:b w:val="0"/>
          <w:bCs w:val="0"/>
          <w:noProof w:val="0"/>
          <w:sz w:val="22"/>
          <w:szCs w:val="22"/>
          <w:lang w:val="en-US"/>
        </w:rPr>
        <w:t xml:space="preserve">I later went back and ran the code to include BOD out-of-state addresses. This increased my final, total sum of dentists to 664 (an increase of 70). I thought this was an unrealistic increase in the number of dentists.  </w:t>
      </w:r>
      <w:r>
        <w:drawing>
          <wp:inline wp14:editId="6EA2EDC6" wp14:anchorId="558CD2EE">
            <wp:extent cx="5210174" cy="1209675"/>
            <wp:effectExtent l="0" t="0" r="0" b="0"/>
            <wp:docPr id="1030114881" name="" title=""/>
            <wp:cNvGraphicFramePr>
              <a:graphicFrameLocks noChangeAspect="1"/>
            </wp:cNvGraphicFramePr>
            <a:graphic>
              <a:graphicData uri="http://schemas.openxmlformats.org/drawingml/2006/picture">
                <pic:pic>
                  <pic:nvPicPr>
                    <pic:cNvPr id="0" name=""/>
                    <pic:cNvPicPr/>
                  </pic:nvPicPr>
                  <pic:blipFill>
                    <a:blip r:embed="R892d23335cae4e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0174" cy="1209675"/>
                    </a:xfrm>
                    <a:prstGeom prst="rect">
                      <a:avLst/>
                    </a:prstGeom>
                  </pic:spPr>
                </pic:pic>
              </a:graphicData>
            </a:graphic>
          </wp:inline>
        </w:drawing>
      </w:r>
    </w:p>
    <w:p xmlns:wp14="http://schemas.microsoft.com/office/word/2010/wordml" w:rsidP="7742671B" w14:paraId="0CDB1DAC" wp14:textId="1F98F78F">
      <w:pPr>
        <w:pStyle w:val="ListParagraph"/>
        <w:numPr>
          <w:ilvl w:val="0"/>
          <w:numId w:val="1"/>
        </w:numPr>
        <w:rPr>
          <w:rFonts w:ascii="Calibri" w:hAnsi="Calibri" w:eastAsia="Calibri" w:cs="Calibri" w:asciiTheme="minorAscii" w:hAnsiTheme="minorAscii" w:eastAsiaTheme="minorAscii" w:cstheme="minorAscii"/>
          <w:sz w:val="22"/>
          <w:szCs w:val="22"/>
        </w:rPr>
      </w:pPr>
      <w:r w:rsidRPr="7742671B" w:rsidR="7742671B">
        <w:rPr>
          <w:rFonts w:ascii="Arial" w:hAnsi="Arial" w:eastAsia="Arial" w:cs="Arial"/>
          <w:noProof w:val="0"/>
          <w:sz w:val="22"/>
          <w:szCs w:val="22"/>
          <w:lang w:val="en-US"/>
        </w:rPr>
        <w:t xml:space="preserve"> This BOD file from 6.</w:t>
      </w:r>
      <w:r w:rsidRPr="7742671B" w:rsidR="7742671B">
        <w:rPr>
          <w:rFonts w:ascii="Arial" w:hAnsi="Arial" w:eastAsia="Arial" w:cs="Arial"/>
          <w:b w:val="0"/>
          <w:bCs w:val="0"/>
          <w:noProof w:val="0"/>
          <w:sz w:val="22"/>
          <w:szCs w:val="22"/>
          <w:lang w:val="en-US"/>
        </w:rPr>
        <w:t>9.20 i</w:t>
      </w:r>
      <w:r w:rsidRPr="7742671B" w:rsidR="7742671B">
        <w:rPr>
          <w:rFonts w:ascii="Arial" w:hAnsi="Arial" w:eastAsia="Arial" w:cs="Arial"/>
          <w:b w:val="0"/>
          <w:bCs w:val="0"/>
          <w:noProof w:val="0"/>
          <w:sz w:val="22"/>
          <w:szCs w:val="22"/>
          <w:lang w:val="en-US"/>
        </w:rPr>
        <w:t>ncludes:</w:t>
      </w:r>
    </w:p>
    <w:p w:rsidR="7742671B" w:rsidP="7742671B" w:rsidRDefault="7742671B" w14:paraId="339C353B" w14:textId="47ACADFC">
      <w:pPr>
        <w:pStyle w:val="ListParagraph"/>
        <w:numPr>
          <w:ilvl w:val="1"/>
          <w:numId w:val="2"/>
        </w:numPr>
        <w:bidi w:val="0"/>
        <w:spacing w:before="0" w:beforeAutospacing="off" w:after="0" w:afterAutospacing="off" w:line="259" w:lineRule="auto"/>
        <w:ind w:left="1440" w:right="0" w:hanging="360"/>
        <w:jc w:val="left"/>
        <w:rPr>
          <w:rFonts w:ascii="Arial" w:hAnsi="Arial" w:eastAsia="Arial" w:cs="Arial" w:asciiTheme="minorAscii" w:hAnsiTheme="minorAscii" w:eastAsiaTheme="minorAscii" w:cstheme="minorAscii"/>
          <w:sz w:val="22"/>
          <w:szCs w:val="22"/>
        </w:rPr>
      </w:pPr>
      <w:r w:rsidRPr="7742671B" w:rsidR="7742671B">
        <w:rPr>
          <w:rFonts w:ascii="Arial" w:hAnsi="Arial" w:eastAsia="Arial" w:cs="Arial"/>
          <w:noProof w:val="0"/>
          <w:sz w:val="22"/>
          <w:szCs w:val="22"/>
          <w:lang w:val="en-US"/>
        </w:rPr>
        <w:t>705 rows of dentists. These dentists are either listed as: [“Dentist</w:t>
      </w:r>
      <w:proofErr w:type="gramStart"/>
      <w:r w:rsidRPr="7742671B" w:rsidR="7742671B">
        <w:rPr>
          <w:rFonts w:ascii="Arial" w:hAnsi="Arial" w:eastAsia="Arial" w:cs="Arial"/>
          <w:noProof w:val="0"/>
          <w:sz w:val="22"/>
          <w:szCs w:val="22"/>
          <w:lang w:val="en-US"/>
        </w:rPr>
        <w:t>” ,</w:t>
      </w:r>
      <w:proofErr w:type="gramEnd"/>
      <w:r w:rsidRPr="7742671B" w:rsidR="7742671B">
        <w:rPr>
          <w:rFonts w:ascii="Arial" w:hAnsi="Arial" w:eastAsia="Arial" w:cs="Arial"/>
          <w:noProof w:val="0"/>
          <w:sz w:val="22"/>
          <w:szCs w:val="22"/>
          <w:lang w:val="en-US"/>
        </w:rPr>
        <w:t xml:space="preserve"> “Dentist Moderate Sedation Permit” , “Dentist Deep Sedation and General Anesthesia Permit”]. I decided to keep all three types of dentists as the number of rows just listed as “Dentist” with an active status was 585. This is less than the 601 listed in the ADA report. The number of all three types of dentists with an active status is 685. </w:t>
      </w:r>
    </w:p>
    <w:p w:rsidR="7742671B" w:rsidP="7742671B" w:rsidRDefault="7742671B" w14:paraId="59EEE325" w14:textId="258AB983">
      <w:pPr>
        <w:pStyle w:val="ListParagraph"/>
        <w:numPr>
          <w:ilvl w:val="1"/>
          <w:numId w:val="2"/>
        </w:numPr>
        <w:bidi w:val="0"/>
        <w:spacing w:before="0" w:beforeAutospacing="off" w:after="0" w:afterAutospacing="off" w:line="259" w:lineRule="auto"/>
        <w:ind w:left="1440" w:right="0" w:hanging="360"/>
        <w:jc w:val="left"/>
        <w:rPr>
          <w:noProof w:val="0"/>
          <w:sz w:val="22"/>
          <w:szCs w:val="22"/>
          <w:lang w:val="en-US"/>
        </w:rPr>
      </w:pPr>
      <w:r w:rsidRPr="7742671B" w:rsidR="7742671B">
        <w:rPr>
          <w:rFonts w:ascii="Arial" w:hAnsi="Arial" w:eastAsia="Arial" w:cs="Arial"/>
          <w:noProof w:val="0"/>
          <w:sz w:val="22"/>
          <w:szCs w:val="22"/>
          <w:lang w:val="en-US"/>
        </w:rPr>
        <w:t>21 rows were removed in BOD pre-processing because the dentist was listed as “Inactive”, “Suspended”, or “Probation”.</w:t>
      </w:r>
    </w:p>
    <w:p xmlns:wp14="http://schemas.microsoft.com/office/word/2010/wordml" w:rsidP="7742671B" w14:paraId="113A3A79" wp14:textId="3118E1D3">
      <w:pPr>
        <w:pStyle w:val="ListParagraph"/>
        <w:numPr>
          <w:ilvl w:val="1"/>
          <w:numId w:val="2"/>
        </w:numPr>
        <w:rPr>
          <w:rFonts w:ascii="Calibri" w:hAnsi="Calibri" w:eastAsia="Calibri" w:cs="Calibri" w:asciiTheme="minorAscii" w:hAnsiTheme="minorAscii" w:eastAsiaTheme="minorAscii" w:cstheme="minorAscii"/>
          <w:sz w:val="22"/>
          <w:szCs w:val="22"/>
        </w:rPr>
      </w:pPr>
      <w:r w:rsidRPr="7742671B" w:rsidR="7742671B">
        <w:rPr>
          <w:rFonts w:ascii="Arial" w:hAnsi="Arial" w:eastAsia="Arial" w:cs="Arial"/>
          <w:noProof w:val="0"/>
          <w:sz w:val="22"/>
          <w:szCs w:val="22"/>
          <w:lang w:val="en-US"/>
        </w:rPr>
        <w:t>The Columns Headers Include:</w:t>
      </w:r>
    </w:p>
    <w:p w:rsidR="7742671B" w:rsidP="7742671B" w:rsidRDefault="7742671B" w14:paraId="474C8CB8" w14:textId="5A75D0A1">
      <w:pPr>
        <w:pStyle w:val="ListParagraph"/>
        <w:numPr>
          <w:ilvl w:val="2"/>
          <w:numId w:val="3"/>
        </w:numPr>
        <w:rPr>
          <w:rFonts w:ascii="Arial" w:hAnsi="Arial" w:eastAsia="Arial" w:cs="Arial" w:asciiTheme="minorAscii" w:hAnsiTheme="minorAscii" w:eastAsiaTheme="minorAscii" w:cstheme="minorAscii"/>
          <w:i w:val="1"/>
          <w:iCs w:val="1"/>
          <w:sz w:val="22"/>
          <w:szCs w:val="22"/>
        </w:rPr>
      </w:pPr>
      <w:r w:rsidRPr="7742671B" w:rsidR="7742671B">
        <w:rPr>
          <w:rFonts w:ascii="Consolas" w:hAnsi="Consolas" w:eastAsia="Consolas" w:cs="Consolas"/>
          <w:noProof w:val="0"/>
          <w:sz w:val="21"/>
          <w:szCs w:val="21"/>
          <w:lang w:val="en-US"/>
        </w:rPr>
        <w:t>'BOD_type', 'BOD_lic_no', 'BOD_Full_Name', 'BOD_First', 'BOD_Last',       'BOD_expire_date', 'BOD_addr1', 'BOD_addr2', 'BOD_City', 'BOD_State',       'BOD_Zip', 'BOD_addr', 'BOD_names', 'BOD_Formatted_Name'</w:t>
      </w:r>
    </w:p>
    <w:p xmlns:wp14="http://schemas.microsoft.com/office/word/2010/wordml" w:rsidP="7742671B" w14:paraId="61A5AFFC" wp14:textId="4A8C74A8">
      <w:pPr>
        <w:pStyle w:val="ListParagraph"/>
        <w:numPr>
          <w:ilvl w:val="0"/>
          <w:numId w:val="1"/>
        </w:numPr>
        <w:rPr>
          <w:rFonts w:ascii="Calibri" w:hAnsi="Calibri" w:eastAsia="Calibri" w:cs="Calibri" w:asciiTheme="minorAscii" w:hAnsiTheme="minorAscii" w:eastAsiaTheme="minorAscii" w:cstheme="minorAscii"/>
          <w:sz w:val="22"/>
          <w:szCs w:val="22"/>
        </w:rPr>
      </w:pPr>
      <w:r w:rsidRPr="7742671B" w:rsidR="7742671B">
        <w:rPr>
          <w:rFonts w:ascii="Arial" w:hAnsi="Arial" w:eastAsia="Arial" w:cs="Arial"/>
          <w:noProof w:val="0"/>
          <w:sz w:val="22"/>
          <w:szCs w:val="22"/>
          <w:lang w:val="en-US"/>
        </w:rPr>
        <w:t>The IKN-NPPES match rate was 93%</w:t>
      </w:r>
    </w:p>
    <w:p xmlns:wp14="http://schemas.microsoft.com/office/word/2010/wordml" w:rsidP="7742671B" w14:paraId="6194CCC9" wp14:textId="4CD3FAA4">
      <w:pPr>
        <w:pStyle w:val="ListParagraph"/>
        <w:numPr>
          <w:ilvl w:val="0"/>
          <w:numId w:val="1"/>
        </w:numPr>
        <w:rPr>
          <w:rFonts w:ascii="Calibri" w:hAnsi="Calibri" w:eastAsia="Calibri" w:cs="Calibri" w:asciiTheme="minorAscii" w:hAnsiTheme="minorAscii" w:eastAsiaTheme="minorAscii" w:cstheme="minorAscii"/>
          <w:sz w:val="22"/>
          <w:szCs w:val="22"/>
        </w:rPr>
      </w:pPr>
      <w:r w:rsidRPr="7742671B" w:rsidR="7742671B">
        <w:rPr>
          <w:rFonts w:ascii="Arial" w:hAnsi="Arial" w:eastAsia="Arial" w:cs="Arial"/>
          <w:noProof w:val="0"/>
          <w:sz w:val="22"/>
          <w:szCs w:val="22"/>
          <w:lang w:val="en-US"/>
        </w:rPr>
        <w:t>The overall IKN match rate was 63.6%</w:t>
      </w:r>
    </w:p>
    <w:p xmlns:wp14="http://schemas.microsoft.com/office/word/2010/wordml" w:rsidP="7742671B" w14:paraId="07D2A737" wp14:textId="1B4CC4AD">
      <w:pPr>
        <w:pStyle w:val="ListParagraph"/>
        <w:numPr>
          <w:ilvl w:val="1"/>
          <w:numId w:val="2"/>
        </w:numPr>
        <w:rPr>
          <w:rFonts w:ascii="Calibri" w:hAnsi="Calibri" w:eastAsia="Calibri" w:cs="Calibri" w:asciiTheme="minorAscii" w:hAnsiTheme="minorAscii" w:eastAsiaTheme="minorAscii" w:cstheme="minorAscii"/>
          <w:sz w:val="22"/>
          <w:szCs w:val="22"/>
        </w:rPr>
      </w:pPr>
      <w:r w:rsidRPr="7742671B" w:rsidR="7742671B">
        <w:rPr>
          <w:rFonts w:ascii="Arial" w:hAnsi="Arial" w:eastAsia="Arial" w:cs="Arial"/>
          <w:noProof w:val="0"/>
          <w:sz w:val="22"/>
          <w:szCs w:val="22"/>
          <w:lang w:val="en-US"/>
        </w:rPr>
        <w:t xml:space="preserve">I re-ran the code with less filtered BOD data to see if the issue was in the BOD or not. </w:t>
      </w:r>
    </w:p>
    <w:p w:rsidR="7742671B" w:rsidP="7742671B" w:rsidRDefault="7742671B" w14:paraId="351BA52B" w14:textId="6BCF03CA">
      <w:pPr>
        <w:pStyle w:val="ListParagraph"/>
        <w:numPr>
          <w:ilvl w:val="1"/>
          <w:numId w:val="2"/>
        </w:numPr>
        <w:rPr>
          <w:noProof w:val="0"/>
          <w:sz w:val="22"/>
          <w:szCs w:val="22"/>
          <w:lang w:val="en-US"/>
        </w:rPr>
      </w:pPr>
      <w:r w:rsidRPr="1743E45E" w:rsidR="1743E45E">
        <w:rPr>
          <w:rFonts w:ascii="Arial" w:hAnsi="Arial" w:eastAsia="Arial" w:cs="Arial"/>
          <w:noProof w:val="0"/>
          <w:sz w:val="22"/>
          <w:szCs w:val="22"/>
          <w:lang w:val="en-US"/>
        </w:rPr>
        <w:t xml:space="preserve">After re-running the code, the new IKN match rate jumped to 76%. It is apparent that the IKN match rate is still not great even with far less limits on the practice state, license expiration date, and license status. </w:t>
      </w:r>
    </w:p>
    <w:p w:rsidR="7742671B" w:rsidP="7742671B" w:rsidRDefault="7742671B" w14:paraId="0E61D4AA" w14:textId="383317FE">
      <w:pPr>
        <w:pStyle w:val="ListParagraph"/>
        <w:numPr>
          <w:ilvl w:val="1"/>
          <w:numId w:val="2"/>
        </w:numPr>
        <w:rPr>
          <w:noProof w:val="0"/>
          <w:sz w:val="22"/>
          <w:szCs w:val="22"/>
          <w:lang w:val="en-US"/>
        </w:rPr>
      </w:pPr>
      <w:r w:rsidRPr="1743E45E" w:rsidR="1743E45E">
        <w:rPr>
          <w:rFonts w:ascii="Arial" w:hAnsi="Arial" w:eastAsia="Arial" w:cs="Arial"/>
          <w:noProof w:val="0"/>
          <w:sz w:val="22"/>
          <w:szCs w:val="22"/>
          <w:lang w:val="en-US"/>
        </w:rPr>
        <w:t xml:space="preserve">After exclusions, there is no significant difference between the datasets. This is assuming one excludes the out-of-state BOD addresses by the end of the exclusions stage. Thus, I chose to continue with the first BOD dataset I used. </w:t>
      </w:r>
    </w:p>
    <w:p w:rsidR="7742671B" w:rsidP="7742671B" w:rsidRDefault="7742671B" w14:paraId="66265E3D" w14:textId="032BB404">
      <w:pPr>
        <w:pStyle w:val="ListParagraph"/>
        <w:numPr>
          <w:ilvl w:val="0"/>
          <w:numId w:val="1"/>
        </w:numPr>
        <w:rPr>
          <w:noProof w:val="0"/>
          <w:sz w:val="22"/>
          <w:szCs w:val="22"/>
          <w:lang w:val="en-US"/>
        </w:rPr>
      </w:pPr>
      <w:r w:rsidRPr="7742671B" w:rsidR="7742671B">
        <w:rPr>
          <w:rFonts w:ascii="Arial" w:hAnsi="Arial" w:eastAsia="Arial" w:cs="Arial"/>
          <w:noProof w:val="0"/>
          <w:sz w:val="22"/>
          <w:szCs w:val="22"/>
          <w:lang w:val="en-US"/>
        </w:rPr>
        <w:t xml:space="preserve">There were only BOTH rows, no MED, no CHIP after exclusions. </w:t>
      </w:r>
    </w:p>
    <w:p w:rsidR="1743E45E" w:rsidP="1743E45E" w:rsidRDefault="1743E45E" w14:paraId="701617B7" w14:textId="110A2210">
      <w:pPr>
        <w:pStyle w:val="ListParagraph"/>
        <w:numPr>
          <w:ilvl w:val="0"/>
          <w:numId w:val="1"/>
        </w:numPr>
        <w:rPr>
          <w:rFonts w:ascii="Calibri" w:hAnsi="Calibri" w:eastAsia="Calibri" w:cs="Calibri" w:asciiTheme="minorAscii" w:hAnsiTheme="minorAscii" w:eastAsiaTheme="minorAscii" w:cstheme="minorAscii"/>
          <w:sz w:val="22"/>
          <w:szCs w:val="22"/>
        </w:rPr>
      </w:pPr>
      <w:r w:rsidRPr="1743E45E" w:rsidR="1743E45E">
        <w:rPr>
          <w:rFonts w:ascii="Arial" w:hAnsi="Arial" w:eastAsia="Arial" w:cs="Arial"/>
          <w:noProof w:val="0"/>
          <w:sz w:val="22"/>
          <w:szCs w:val="22"/>
          <w:lang w:val="en-US"/>
        </w:rPr>
        <w:t xml:space="preserve">All of the rows for the final BOD FTE sum had whole numbers for the general, specialist, and pediatric columns. </w:t>
      </w:r>
    </w:p>
    <w:p xmlns:wp14="http://schemas.microsoft.com/office/word/2010/wordml" w:rsidP="287ED0D9" w14:paraId="2C078E63" wp14:textId="657A660B">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9C0415D"/>
  <w15:docId w15:val="{f7899905-37a0-4412-baf7-b7a12107966c}"/>
  <w:rsids>
    <w:rsidRoot w:val="19C0415D"/>
    <w:rsid w:val="11503796"/>
    <w:rsid w:val="1743E45E"/>
    <w:rsid w:val="19C0415D"/>
    <w:rsid w:val="1CD78D15"/>
    <w:rsid w:val="287ED0D9"/>
    <w:rsid w:val="3D664E41"/>
    <w:rsid w:val="7742671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localhost:8888/view/Dental%20Care%20Supply/NP_national_w_extra_col_2n%20(1).csv" TargetMode="External" Id="R840c39fac3cd4e15" /><Relationship Type="http://schemas.openxmlformats.org/officeDocument/2006/relationships/numbering" Target="/word/numbering.xml" Id="Rbe6d2223fec94021" /><Relationship Type="http://schemas.openxmlformats.org/officeDocument/2006/relationships/hyperlink" Target="https://www.commerce.alaska.gov/cbp/main/" TargetMode="External" Id="R173c8e5ae24a4460" /><Relationship Type="http://schemas.openxmlformats.org/officeDocument/2006/relationships/image" Target="/media/image3.png" Id="R892d23335cae4e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2020-06-09T17:35:25.3565879Z</dcterms:created>
  <dcterms:modified xsi:type="dcterms:W3CDTF">2020-06-22T16:57:42.6342003Z</dcterms:modified>
  <dc:creator>Christopher Larkins</dc:creator>
  <lastModifiedBy>Christopher Larkins</lastModifiedBy>
</coreProperties>
</file>