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C7EEEC" w14:paraId="09EEE84E" wp14:textId="3FBDE191">
      <w:pPr>
        <w:spacing w:after="160" w:line="259" w:lineRule="auto"/>
        <w:jc w:val="center"/>
        <w:rPr>
          <w:rFonts w:ascii="Arial" w:hAnsi="Arial" w:eastAsia="Arial" w:cs="Arial"/>
          <w:noProof w:val="0"/>
          <w:sz w:val="36"/>
          <w:szCs w:val="36"/>
          <w:lang w:val="en-US"/>
        </w:rPr>
      </w:pPr>
      <w:bookmarkStart w:name="_GoBack" w:id="0"/>
      <w:bookmarkEnd w:id="0"/>
      <w:r w:rsidRPr="7FC7EEEC" w:rsidR="7FC7EEEC">
        <w:rPr>
          <w:rFonts w:ascii="Arial" w:hAnsi="Arial" w:eastAsia="Arial" w:cs="Arial"/>
          <w:b w:val="1"/>
          <w:bCs w:val="1"/>
          <w:noProof w:val="0"/>
          <w:sz w:val="36"/>
          <w:szCs w:val="36"/>
          <w:lang w:val="en-US"/>
        </w:rPr>
        <w:t xml:space="preserve">Dental Care Supply </w:t>
      </w:r>
    </w:p>
    <w:p xmlns:wp14="http://schemas.microsoft.com/office/word/2010/wordml" w:rsidP="7FC7EEEC" w14:paraId="453679FC" wp14:textId="77D4A2B5">
      <w:pPr>
        <w:spacing w:after="160" w:line="259" w:lineRule="auto"/>
        <w:jc w:val="center"/>
        <w:rPr>
          <w:rFonts w:ascii="Arial" w:hAnsi="Arial" w:eastAsia="Arial" w:cs="Arial"/>
          <w:noProof w:val="0"/>
          <w:sz w:val="36"/>
          <w:szCs w:val="36"/>
          <w:lang w:val="en-US"/>
        </w:rPr>
      </w:pPr>
      <w:r w:rsidRPr="7FC7EEEC" w:rsidR="7FC7EEEC">
        <w:rPr>
          <w:rFonts w:ascii="Arial" w:hAnsi="Arial" w:eastAsia="Arial" w:cs="Arial"/>
          <w:b w:val="1"/>
          <w:bCs w:val="1"/>
          <w:noProof w:val="0"/>
          <w:sz w:val="36"/>
          <w:szCs w:val="36"/>
          <w:lang w:val="en-US"/>
        </w:rPr>
        <w:t>West Virginia (WV) Notes</w:t>
      </w:r>
    </w:p>
    <w:p xmlns:wp14="http://schemas.microsoft.com/office/word/2010/wordml" w:rsidP="7FC7EEEC" w14:paraId="746468CF" wp14:textId="06523279">
      <w:pPr>
        <w:spacing w:after="160" w:line="259" w:lineRule="auto"/>
        <w:jc w:val="center"/>
        <w:rPr>
          <w:rFonts w:ascii="Arial" w:hAnsi="Arial" w:eastAsia="Arial" w:cs="Arial"/>
          <w:noProof w:val="0"/>
          <w:sz w:val="22"/>
          <w:szCs w:val="22"/>
          <w:lang w:val="en-US"/>
        </w:rPr>
      </w:pPr>
      <w:r w:rsidRPr="7FC7EEEC" w:rsidR="7FC7EEEC">
        <w:rPr>
          <w:rFonts w:ascii="Arial" w:hAnsi="Arial" w:eastAsia="Arial" w:cs="Arial"/>
          <w:b w:val="1"/>
          <w:bCs w:val="1"/>
          <w:noProof w:val="0"/>
          <w:sz w:val="22"/>
          <w:szCs w:val="22"/>
          <w:lang w:val="en-US"/>
        </w:rPr>
        <w:t>by Chris Larkins</w:t>
      </w:r>
    </w:p>
    <w:p xmlns:wp14="http://schemas.microsoft.com/office/word/2010/wordml" w:rsidP="7FC7EEEC" w14:paraId="5713B910" wp14:textId="31CA1C73">
      <w:pPr>
        <w:pStyle w:val="ListParagraph"/>
        <w:numPr>
          <w:ilvl w:val="0"/>
          <w:numId w:val="1"/>
        </w:numPr>
        <w:spacing w:after="160" w:line="259" w:lineRule="auto"/>
        <w:ind w:left="720" w:right="0" w:hanging="360"/>
        <w:jc w:val="left"/>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 xml:space="preserve">Because the </w:t>
      </w:r>
      <w:r w:rsidRPr="7FC7EEEC" w:rsidR="7FC7EEEC">
        <w:rPr>
          <w:rFonts w:ascii="Arial" w:hAnsi="Arial" w:eastAsia="Arial" w:cs="Arial"/>
          <w:noProof w:val="0"/>
          <w:sz w:val="22"/>
          <w:szCs w:val="22"/>
          <w:lang w:val="en-US"/>
        </w:rPr>
        <w:t>WV</w:t>
      </w:r>
      <w:r w:rsidRPr="7FC7EEEC" w:rsidR="7FC7EEEC">
        <w:rPr>
          <w:rFonts w:ascii="Arial" w:hAnsi="Arial" w:eastAsia="Arial" w:cs="Arial"/>
          <w:noProof w:val="0"/>
          <w:sz w:val="22"/>
          <w:szCs w:val="22"/>
          <w:lang w:val="en-US"/>
        </w:rPr>
        <w:t xml:space="preserve"> BOD data required request via email, the BOD data from 4.5.19 on </w:t>
      </w:r>
      <w:proofErr w:type="spellStart"/>
      <w:r w:rsidRPr="7FC7EEEC" w:rsidR="7FC7EEEC">
        <w:rPr>
          <w:rFonts w:ascii="Arial" w:hAnsi="Arial" w:eastAsia="Arial" w:cs="Arial"/>
          <w:noProof w:val="0"/>
          <w:sz w:val="22"/>
          <w:szCs w:val="22"/>
          <w:lang w:val="en-US"/>
        </w:rPr>
        <w:t>dropbox</w:t>
      </w:r>
      <w:proofErr w:type="spellEnd"/>
      <w:r w:rsidRPr="7FC7EEEC" w:rsidR="7FC7EEEC">
        <w:rPr>
          <w:rFonts w:ascii="Arial" w:hAnsi="Arial" w:eastAsia="Arial" w:cs="Arial"/>
          <w:noProof w:val="0"/>
          <w:sz w:val="22"/>
          <w:szCs w:val="22"/>
          <w:lang w:val="en-US"/>
        </w:rPr>
        <w:t xml:space="preserve"> was used.</w:t>
      </w:r>
    </w:p>
    <w:p xmlns:wp14="http://schemas.microsoft.com/office/word/2010/wordml" w:rsidP="7FC7EEEC" w14:paraId="55F4D9A4" wp14:textId="4107073B">
      <w:pPr>
        <w:pStyle w:val="ListParagraph"/>
        <w:numPr>
          <w:ilvl w:val="0"/>
          <w:numId w:val="1"/>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The “IKN_processed.csv” file and “</w:t>
      </w:r>
      <w:hyperlink r:id="R419eca2cdebf4077">
        <w:r w:rsidRPr="7FC7EEEC" w:rsidR="7FC7EEEC">
          <w:rPr>
            <w:rStyle w:val="Hyperlink"/>
            <w:rFonts w:ascii="Arial" w:hAnsi="Arial" w:eastAsia="Arial" w:cs="Arial"/>
            <w:noProof w:val="0"/>
            <w:color w:val="000000" w:themeColor="text1" w:themeTint="FF" w:themeShade="FF"/>
            <w:sz w:val="22"/>
            <w:szCs w:val="22"/>
            <w:u w:val="single"/>
            <w:lang w:val="en-US"/>
          </w:rPr>
          <w:t>NP_national_w_extra_col_2n.csv</w:t>
        </w:r>
      </w:hyperlink>
      <w:r w:rsidRPr="7FC7EEEC" w:rsidR="7FC7EEEC">
        <w:rPr>
          <w:rFonts w:ascii="Arial" w:hAnsi="Arial" w:eastAsia="Arial" w:cs="Arial"/>
          <w:noProof w:val="0"/>
          <w:sz w:val="22"/>
          <w:szCs w:val="22"/>
          <w:lang w:val="en-US"/>
        </w:rPr>
        <w:t>” files were used</w:t>
      </w:r>
    </w:p>
    <w:p xmlns:wp14="http://schemas.microsoft.com/office/word/2010/wordml" w:rsidP="7FC7EEEC" w14:paraId="72F676BF" wp14:textId="5A55383A">
      <w:pPr>
        <w:pStyle w:val="ListParagraph"/>
        <w:numPr>
          <w:ilvl w:val="0"/>
          <w:numId w:val="1"/>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Anything that mentioned “hygienist” was disregarded in accordance to receipt dropbox updates.</w:t>
      </w:r>
    </w:p>
    <w:p xmlns:wp14="http://schemas.microsoft.com/office/word/2010/wordml" w:rsidP="7FC7EEEC" w14:paraId="24D5D1C5" wp14:textId="7EB72CFB">
      <w:pPr>
        <w:pStyle w:val="ListParagraph"/>
        <w:numPr>
          <w:ilvl w:val="0"/>
          <w:numId w:val="1"/>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 xml:space="preserve">I used the PA/IL code on </w:t>
      </w:r>
      <w:proofErr w:type="spellStart"/>
      <w:r w:rsidRPr="7FC7EEEC" w:rsidR="7FC7EEEC">
        <w:rPr>
          <w:rFonts w:ascii="Arial" w:hAnsi="Arial" w:eastAsia="Arial" w:cs="Arial"/>
          <w:noProof w:val="0"/>
          <w:sz w:val="22"/>
          <w:szCs w:val="22"/>
          <w:lang w:val="en-US"/>
        </w:rPr>
        <w:t>dropbox</w:t>
      </w:r>
      <w:proofErr w:type="spellEnd"/>
      <w:r w:rsidRPr="7FC7EEEC" w:rsidR="7FC7EEEC">
        <w:rPr>
          <w:rFonts w:ascii="Arial" w:hAnsi="Arial" w:eastAsia="Arial" w:cs="Arial"/>
          <w:noProof w:val="0"/>
          <w:sz w:val="22"/>
          <w:szCs w:val="22"/>
          <w:lang w:val="en-US"/>
        </w:rPr>
        <w:t xml:space="preserve"> to help formulate my code for WV</w:t>
      </w:r>
    </w:p>
    <w:p xmlns:wp14="http://schemas.microsoft.com/office/word/2010/wordml" w:rsidP="0366881F" w14:paraId="1D2BC598" wp14:textId="4FBB15A3">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53993025" w:rsidR="53993025">
        <w:rPr>
          <w:rFonts w:ascii="Arial" w:hAnsi="Arial" w:eastAsia="Arial" w:cs="Arial"/>
          <w:noProof w:val="0"/>
          <w:sz w:val="22"/>
          <w:szCs w:val="22"/>
          <w:lang w:val="en-US"/>
        </w:rPr>
        <w:t xml:space="preserve">The ADA report shows 867 dentists in WV in 2018. The final FTE sum of dentists was 856 (850 unique). </w:t>
      </w:r>
    </w:p>
    <w:p xmlns:wp14="http://schemas.microsoft.com/office/word/2010/wordml" w:rsidP="7FC7EEEC" w14:paraId="6341EAA0" wp14:textId="3C1AD1D3">
      <w:pPr>
        <w:pStyle w:val="ListParagraph"/>
        <w:numPr>
          <w:ilvl w:val="1"/>
          <w:numId w:val="1"/>
        </w:numPr>
        <w:spacing w:after="160" w:line="259" w:lineRule="auto"/>
        <w:rPr>
          <w:noProof w:val="0"/>
          <w:sz w:val="22"/>
          <w:szCs w:val="22"/>
          <w:lang w:val="en-US"/>
        </w:rPr>
      </w:pPr>
      <w:r w:rsidRPr="4E2A9637" w:rsidR="4E2A9637">
        <w:rPr>
          <w:rFonts w:ascii="Arial" w:hAnsi="Arial" w:eastAsia="Arial" w:cs="Arial"/>
          <w:noProof w:val="0"/>
          <w:sz w:val="22"/>
          <w:szCs w:val="22"/>
          <w:lang w:val="en-US"/>
        </w:rPr>
        <w:t xml:space="preserve">This number is a bit low. However, I do not believe this number includes any duplicates, and the ADA dentist total for WV in the last 4 years has been on the decline. Therefore, I decided to keep it. </w:t>
      </w:r>
    </w:p>
    <w:p w:rsidR="4E2A9637" w:rsidP="4E2A9637" w:rsidRDefault="4E2A9637" w14:paraId="33701C3B" w14:textId="174FBD2D">
      <w:pPr>
        <w:pStyle w:val="ListParagraph"/>
        <w:numPr>
          <w:ilvl w:val="1"/>
          <w:numId w:val="1"/>
        </w:numPr>
        <w:spacing w:after="160" w:line="259" w:lineRule="auto"/>
        <w:rPr>
          <w:noProof w:val="0"/>
          <w:sz w:val="22"/>
          <w:szCs w:val="22"/>
          <w:lang w:val="en-US"/>
        </w:rPr>
      </w:pPr>
      <w:r w:rsidRPr="4E2A9637" w:rsidR="4E2A9637">
        <w:rPr>
          <w:rFonts w:ascii="Arial" w:hAnsi="Arial" w:eastAsia="Arial" w:cs="Arial"/>
          <w:noProof w:val="0"/>
          <w:sz w:val="22"/>
          <w:szCs w:val="22"/>
          <w:lang w:val="en-US"/>
        </w:rPr>
        <w:t xml:space="preserve">Just to make sure, I re-ran the code to include all out-of-state BOD addresses. However, after excluding states with an out-of-state “submitting state”, I got the same exact number of dentists. </w:t>
      </w:r>
    </w:p>
    <w:p xmlns:wp14="http://schemas.microsoft.com/office/word/2010/wordml" w:rsidP="7FC7EEEC" w14:paraId="78939D9E" wp14:textId="24DE0DA3">
      <w:pPr>
        <w:pStyle w:val="ListParagraph"/>
        <w:numPr>
          <w:ilvl w:val="1"/>
          <w:numId w:val="1"/>
        </w:numPr>
        <w:spacing w:after="160" w:line="259" w:lineRule="auto"/>
        <w:rPr>
          <w:rFonts w:ascii="Arial" w:hAnsi="Arial" w:eastAsia="Arial" w:cs="Arial" w:asciiTheme="minorAscii" w:hAnsiTheme="minorAscii" w:eastAsiaTheme="minorAscii" w:cstheme="minorAscii"/>
          <w:sz w:val="22"/>
          <w:szCs w:val="22"/>
        </w:rPr>
      </w:pPr>
      <w:r>
        <w:drawing>
          <wp:inline xmlns:wp14="http://schemas.microsoft.com/office/word/2010/wordprocessingDrawing" wp14:editId="684BDF70" wp14:anchorId="2F036365">
            <wp:extent cx="5257800" cy="590550"/>
            <wp:effectExtent l="0" t="0" r="0" b="0"/>
            <wp:docPr id="1986014997" name="" title=""/>
            <wp:cNvGraphicFramePr>
              <a:graphicFrameLocks noChangeAspect="1"/>
            </wp:cNvGraphicFramePr>
            <a:graphic>
              <a:graphicData uri="http://schemas.openxmlformats.org/drawingml/2006/picture">
                <pic:pic>
                  <pic:nvPicPr>
                    <pic:cNvPr id="0" name=""/>
                    <pic:cNvPicPr/>
                  </pic:nvPicPr>
                  <pic:blipFill>
                    <a:blip r:embed="Rb10e59ea537d4ce4">
                      <a:extLst>
                        <a:ext xmlns:a="http://schemas.openxmlformats.org/drawingml/2006/main" uri="{28A0092B-C50C-407E-A947-70E740481C1C}">
                          <a14:useLocalDpi val="0"/>
                        </a:ext>
                      </a:extLst>
                    </a:blip>
                    <a:stretch>
                      <a:fillRect/>
                    </a:stretch>
                  </pic:blipFill>
                  <pic:spPr>
                    <a:xfrm>
                      <a:off x="0" y="0"/>
                      <a:ext cx="5257800" cy="590550"/>
                    </a:xfrm>
                    <a:prstGeom prst="rect">
                      <a:avLst/>
                    </a:prstGeom>
                  </pic:spPr>
                </pic:pic>
              </a:graphicData>
            </a:graphic>
          </wp:inline>
        </w:drawing>
      </w:r>
    </w:p>
    <w:p xmlns:wp14="http://schemas.microsoft.com/office/word/2010/wordml" w:rsidP="7FC7EEEC" w14:paraId="556914E5" wp14:textId="78142D7F">
      <w:pPr>
        <w:pStyle w:val="ListParagraph"/>
        <w:numPr>
          <w:ilvl w:val="0"/>
          <w:numId w:val="1"/>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This BOD file from 4.5.19 includes:</w:t>
      </w:r>
    </w:p>
    <w:p xmlns:wp14="http://schemas.microsoft.com/office/word/2010/wordml" w:rsidP="7FC7EEEC" w14:paraId="6C923D72" wp14:textId="4CE16543">
      <w:pPr>
        <w:pStyle w:val="ListParagraph"/>
        <w:numPr>
          <w:ilvl w:val="1"/>
          <w:numId w:val="1"/>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 xml:space="preserve">1170 rows of dentists, without any hygienists. </w:t>
      </w:r>
    </w:p>
    <w:p xmlns:wp14="http://schemas.microsoft.com/office/word/2010/wordml" w:rsidP="7FC7EEEC" w14:paraId="2270A18F" wp14:textId="204D80E7">
      <w:pPr>
        <w:pStyle w:val="ListParagraph"/>
        <w:numPr>
          <w:ilvl w:val="2"/>
          <w:numId w:val="2"/>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 xml:space="preserve">850 unique dentists with WV practice state. </w:t>
      </w:r>
    </w:p>
    <w:p xmlns:wp14="http://schemas.microsoft.com/office/word/2010/wordml" w:rsidP="7FC7EEEC" w14:paraId="54ED004E" wp14:textId="4BBA15D5">
      <w:pPr>
        <w:pStyle w:val="ListParagraph"/>
        <w:numPr>
          <w:ilvl w:val="2"/>
          <w:numId w:val="2"/>
        </w:numPr>
        <w:spacing w:after="160" w:line="259" w:lineRule="auto"/>
        <w:rPr>
          <w:noProof w:val="0"/>
          <w:sz w:val="22"/>
          <w:szCs w:val="22"/>
          <w:lang w:val="en-US"/>
        </w:rPr>
      </w:pPr>
      <w:r w:rsidRPr="7FC7EEEC" w:rsidR="7FC7EEEC">
        <w:rPr>
          <w:rFonts w:ascii="Arial" w:hAnsi="Arial" w:eastAsia="Arial" w:cs="Arial"/>
          <w:noProof w:val="0"/>
          <w:sz w:val="22"/>
          <w:szCs w:val="22"/>
          <w:lang w:val="en-US"/>
        </w:rPr>
        <w:t>93 dentists with a NULL practice state.</w:t>
      </w:r>
    </w:p>
    <w:p xmlns:wp14="http://schemas.microsoft.com/office/word/2010/wordml" w:rsidP="7FC7EEEC" w14:paraId="60553663" wp14:textId="7B358913">
      <w:pPr>
        <w:pStyle w:val="ListParagraph"/>
        <w:numPr>
          <w:ilvl w:val="2"/>
          <w:numId w:val="3"/>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All of these licenses are updated/active.</w:t>
      </w:r>
    </w:p>
    <w:p xmlns:wp14="http://schemas.microsoft.com/office/word/2010/wordml" w:rsidP="7FC7EEEC" w14:paraId="34132FA5" wp14:textId="0EB0C50B">
      <w:pPr>
        <w:pStyle w:val="ListParagraph"/>
        <w:numPr>
          <w:ilvl w:val="2"/>
          <w:numId w:val="3"/>
        </w:numPr>
        <w:spacing w:after="160" w:line="259" w:lineRule="auto"/>
        <w:rPr>
          <w:noProof w:val="0"/>
          <w:sz w:val="22"/>
          <w:szCs w:val="22"/>
          <w:lang w:val="en-US"/>
        </w:rPr>
      </w:pPr>
      <w:r w:rsidRPr="7FC7EEEC" w:rsidR="7FC7EEEC">
        <w:rPr>
          <w:rFonts w:ascii="Arial" w:hAnsi="Arial" w:eastAsia="Arial" w:cs="Arial"/>
          <w:noProof w:val="0"/>
          <w:sz w:val="22"/>
          <w:szCs w:val="22"/>
          <w:lang w:val="en-US"/>
        </w:rPr>
        <w:t xml:space="preserve">The data includes ages, and it is peculiar that several of the dentists have ages in the 70’s and 80’s. </w:t>
      </w:r>
    </w:p>
    <w:p xmlns:wp14="http://schemas.microsoft.com/office/word/2010/wordml" w:rsidP="7FC7EEEC" w14:paraId="50A85171" wp14:textId="0587D21D">
      <w:pPr>
        <w:pStyle w:val="ListParagraph"/>
        <w:numPr>
          <w:ilvl w:val="2"/>
          <w:numId w:val="3"/>
        </w:numPr>
        <w:spacing w:after="160" w:line="259" w:lineRule="auto"/>
        <w:rPr>
          <w:noProof w:val="0"/>
          <w:sz w:val="22"/>
          <w:szCs w:val="22"/>
          <w:lang w:val="en-US"/>
        </w:rPr>
      </w:pPr>
      <w:r w:rsidRPr="7FC7EEEC" w:rsidR="7FC7EEEC">
        <w:rPr>
          <w:rFonts w:ascii="Arial" w:hAnsi="Arial" w:eastAsia="Arial" w:cs="Arial"/>
          <w:noProof w:val="0"/>
          <w:sz w:val="22"/>
          <w:szCs w:val="22"/>
          <w:lang w:val="en-US"/>
        </w:rPr>
        <w:t>The data includes mailing addresses</w:t>
      </w:r>
    </w:p>
    <w:p xmlns:wp14="http://schemas.microsoft.com/office/word/2010/wordml" w:rsidP="7FC7EEEC" w14:paraId="508727B9" wp14:textId="60D3F86A">
      <w:pPr>
        <w:pStyle w:val="ListParagraph"/>
        <w:numPr>
          <w:ilvl w:val="3"/>
          <w:numId w:val="3"/>
        </w:numPr>
        <w:bidi w:val="0"/>
        <w:spacing w:before="0" w:beforeAutospacing="off" w:after="0" w:afterAutospacing="off" w:line="259" w:lineRule="auto"/>
        <w:ind w:left="2160" w:right="0" w:hanging="360"/>
        <w:jc w:val="left"/>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36 of the dentists with a WV or NULL practice state are listed with a “Yes” under the “Action Indicator” Column. I assume this has to do with disciplinary action, but I decided to keep these dentists.</w:t>
      </w:r>
    </w:p>
    <w:p xmlns:wp14="http://schemas.microsoft.com/office/word/2010/wordml" w:rsidP="7FC7EEEC" w14:paraId="5FAFE81A" wp14:textId="5839F2EB">
      <w:pPr>
        <w:pStyle w:val="ListParagraph"/>
        <w:numPr>
          <w:ilvl w:val="3"/>
          <w:numId w:val="3"/>
        </w:numPr>
        <w:bidi w:val="0"/>
        <w:spacing w:before="0" w:beforeAutospacing="off" w:after="0" w:afterAutospacing="off" w:line="259" w:lineRule="auto"/>
        <w:ind w:left="2160" w:right="0" w:hanging="360"/>
        <w:jc w:val="left"/>
        <w:rPr>
          <w:noProof w:val="0"/>
          <w:sz w:val="22"/>
          <w:szCs w:val="22"/>
          <w:lang w:val="en-US"/>
        </w:rPr>
      </w:pPr>
      <w:r w:rsidRPr="7FC7EEEC" w:rsidR="7FC7EEEC">
        <w:rPr>
          <w:rFonts w:ascii="Arial" w:hAnsi="Arial" w:eastAsia="Arial" w:cs="Arial"/>
          <w:noProof w:val="0"/>
          <w:sz w:val="22"/>
          <w:szCs w:val="22"/>
          <w:lang w:val="en-US"/>
        </w:rPr>
        <w:t xml:space="preserve">In conclusion, I decided to keep dentists with a WV or NULL practice state, and then filtered for “submit state” is WV in the exclusions phase. For the BOD stand alone, I filtered for WV addresses ony. </w:t>
      </w:r>
    </w:p>
    <w:p xmlns:wp14="http://schemas.microsoft.com/office/word/2010/wordml" w:rsidP="7FC7EEEC" w14:paraId="6BD90A4A" wp14:textId="1FC34F02">
      <w:pPr>
        <w:pStyle w:val="ListParagraph"/>
        <w:numPr>
          <w:ilvl w:val="1"/>
          <w:numId w:val="3"/>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The Columns Headers Include:</w:t>
      </w:r>
    </w:p>
    <w:p xmlns:wp14="http://schemas.microsoft.com/office/word/2010/wordml" w:rsidP="7FC7EEEC" w14:paraId="31E5674B" wp14:textId="3398CE8F">
      <w:pPr>
        <w:pStyle w:val="ListParagraph"/>
        <w:numPr>
          <w:ilvl w:val="2"/>
          <w:numId w:val="3"/>
        </w:numPr>
        <w:spacing w:after="160" w:line="259" w:lineRule="auto"/>
        <w:rPr>
          <w:rFonts w:ascii="Calibri" w:hAnsi="Calibri" w:eastAsia="Calibri" w:cs="Calibri" w:asciiTheme="minorAscii" w:hAnsiTheme="minorAscii" w:eastAsiaTheme="minorAscii" w:cstheme="minorAscii"/>
          <w:i w:val="1"/>
          <w:iCs w:val="1"/>
          <w:noProof w:val="0"/>
          <w:sz w:val="22"/>
          <w:szCs w:val="22"/>
          <w:lang w:val="en-US"/>
        </w:rPr>
      </w:pPr>
      <w:r w:rsidRPr="7FC7EEEC" w:rsidR="7FC7EEEC">
        <w:rPr>
          <w:rFonts w:ascii="Arial" w:hAnsi="Arial" w:eastAsia="Arial" w:cs="Arial"/>
          <w:i w:val="1"/>
          <w:iCs w:val="1"/>
          <w:noProof w:val="0"/>
          <w:sz w:val="22"/>
          <w:szCs w:val="22"/>
          <w:lang w:val="en-US"/>
        </w:rPr>
        <w:t xml:space="preserve">LNAME, FNAME, MI, B ADDRESS, Business CITY, B COUNTY, B STATE, B ZIP, Mailing ADDRESS, M CITY, M COUNTY, M STATE, M ZIP, DEGREE REC, AGE, LICENSE NO, LIC DATE, SPECIALTY, ANESTHESIA, EXPIRATION DATE, ACTION INDICATOR, </w:t>
      </w:r>
      <w:r w:rsidRPr="7FC7EEEC" w:rsidR="7FC7EEEC">
        <w:rPr>
          <w:rFonts w:ascii="Arial" w:hAnsi="Arial" w:eastAsia="Arial" w:cs="Arial"/>
          <w:i w:val="1"/>
          <w:iCs w:val="1"/>
          <w:noProof w:val="0"/>
          <w:sz w:val="22"/>
          <w:szCs w:val="22"/>
          <w:lang w:val="en-US"/>
        </w:rPr>
        <w:t>BOD_names</w:t>
      </w:r>
    </w:p>
    <w:p xmlns:wp14="http://schemas.microsoft.com/office/word/2010/wordml" w:rsidP="7FC7EEEC" w14:paraId="03D044D6" wp14:textId="77D00F08">
      <w:pPr>
        <w:pStyle w:val="ListParagraph"/>
        <w:numPr>
          <w:ilvl w:val="0"/>
          <w:numId w:val="3"/>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The IKN-NPPES match rate was 98%</w:t>
      </w:r>
    </w:p>
    <w:p xmlns:wp14="http://schemas.microsoft.com/office/word/2010/wordml" w:rsidP="7FC7EEEC" w14:paraId="58E44D6B" wp14:textId="62BD9A21">
      <w:pPr>
        <w:pStyle w:val="ListParagraph"/>
        <w:numPr>
          <w:ilvl w:val="0"/>
          <w:numId w:val="3"/>
        </w:numPr>
        <w:spacing w:after="160" w:line="259" w:lineRule="auto"/>
        <w:rPr>
          <w:rFonts w:ascii="Arial" w:hAnsi="Arial" w:eastAsia="Arial" w:cs="Arial" w:asciiTheme="minorAscii" w:hAnsiTheme="minorAscii" w:eastAsiaTheme="minorAscii" w:cstheme="minorAscii"/>
          <w:noProof w:val="0"/>
          <w:sz w:val="22"/>
          <w:szCs w:val="22"/>
          <w:lang w:val="en-US"/>
        </w:rPr>
      </w:pPr>
      <w:r w:rsidRPr="7FC7EEEC" w:rsidR="7FC7EEEC">
        <w:rPr>
          <w:rFonts w:ascii="Arial" w:hAnsi="Arial" w:eastAsia="Arial" w:cs="Arial"/>
          <w:noProof w:val="0"/>
          <w:sz w:val="22"/>
          <w:szCs w:val="22"/>
          <w:lang w:val="en-US"/>
        </w:rPr>
        <w:t>The overall IKN match rate was 91%</w:t>
      </w:r>
    </w:p>
    <w:p xmlns:wp14="http://schemas.microsoft.com/office/word/2010/wordml" w:rsidP="53993025" w14:paraId="157394EB" wp14:textId="3CEE7EE0">
      <w:pPr>
        <w:pStyle w:val="ListParagraph"/>
        <w:numPr>
          <w:ilvl w:val="0"/>
          <w:numId w:val="1"/>
        </w:numPr>
        <w:spacing w:after="160" w:line="259" w:lineRule="auto"/>
        <w:rPr>
          <w:rFonts w:ascii="Calibri" w:hAnsi="Calibri" w:eastAsia="Calibri" w:cs="Calibri" w:asciiTheme="minorAscii" w:hAnsiTheme="minorAscii" w:eastAsiaTheme="minorAscii" w:cstheme="minorAscii"/>
          <w:sz w:val="22"/>
          <w:szCs w:val="22"/>
        </w:rPr>
      </w:pPr>
      <w:r w:rsidRPr="53993025" w:rsidR="53993025">
        <w:rPr>
          <w:rFonts w:ascii="Arial" w:hAnsi="Arial" w:eastAsia="Arial" w:cs="Arial"/>
          <w:noProof w:val="0"/>
          <w:sz w:val="22"/>
          <w:szCs w:val="22"/>
          <w:lang w:val="en-US"/>
        </w:rPr>
        <w:t xml:space="preserve">Mostly “Both” rows were present at the end of the exclusions stage. However, because there were some MED and CHIP values, the state was broken down into MED and CHIP. This resulted in a large sum of dentists from all three files since all the “BOTH” dentists were counted twice. </w:t>
      </w:r>
    </w:p>
    <w:p xmlns:wp14="http://schemas.microsoft.com/office/word/2010/wordml" w:rsidP="7FC7EEEC" w14:paraId="179060DC" wp14:textId="554CC87B">
      <w:pPr>
        <w:spacing w:after="160" w:line="259" w:lineRule="auto"/>
        <w:rPr>
          <w:rFonts w:ascii="Calibri" w:hAnsi="Calibri" w:eastAsia="Calibri" w:cs="Calibri"/>
          <w:noProof w:val="0"/>
          <w:sz w:val="22"/>
          <w:szCs w:val="22"/>
          <w:lang w:val="en-US"/>
        </w:rPr>
      </w:pPr>
    </w:p>
    <w:p xmlns:wp14="http://schemas.microsoft.com/office/word/2010/wordml" w:rsidP="7FC7EEEC" w14:paraId="2C078E63" wp14:textId="438051D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1AF5E7"/>
  <w15:docId w15:val="{9087c2d8-0ed2-4dcf-8f39-e3530c5ce5c7}"/>
  <w:rsids>
    <w:rsidRoot w:val="6F1AF5E7"/>
    <w:rsid w:val="0366881F"/>
    <w:rsid w:val="4E2A9637"/>
    <w:rsid w:val="4FB90E0B"/>
    <w:rsid w:val="53993025"/>
    <w:rsid w:val="6F1AF5E7"/>
    <w:rsid w:val="7FC7EE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888/view/Dental%20Care%20Supply/NP_national_w_extra_col_2n%20(1).csv" TargetMode="External" Id="R419eca2cdebf4077" /><Relationship Type="http://schemas.openxmlformats.org/officeDocument/2006/relationships/image" Target="/media/image.png" Id="Rb10e59ea537d4ce4" /><Relationship Type="http://schemas.openxmlformats.org/officeDocument/2006/relationships/numbering" Target="/word/numbering.xml" Id="Rf3aa39e598c24e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2020-06-18T13:38:19.4539127Z</dcterms:created>
  <dcterms:modified xsi:type="dcterms:W3CDTF">2020-06-22T19:01:41.8624141Z</dcterms:modified>
  <dc:creator>Christopher Larkins</dc:creator>
  <lastModifiedBy>Christopher Larkins</lastModifiedBy>
</coreProperties>
</file>