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bidi w:val="0"/>
        <w:spacing w:before="240" w:after="283"/>
        <w:jc w:val="left"/>
        <w:rPr/>
      </w:pPr>
      <w:r>
        <w:rPr/>
        <w:t>Setup de travail mobile — Sessions Claude Code au boulot</w:t>
      </w:r>
    </w:p>
    <w:p>
      <w:pPr>
        <w:pStyle w:val="Corpsdetexte"/>
        <w:bidi w:val="0"/>
        <w:spacing w:before="0" w:after="283"/>
        <w:jc w:val="left"/>
        <w:rPr/>
      </w:pPr>
      <w:r>
        <w:rPr>
          <w:rStyle w:val="Accentuation"/>
        </w:rPr>
        <w:t>Document de référence — Projet Machine de dépose de pâte thermique</w:t>
        <w:br/>
        <w:t>Rédigé le 28 mai 2026</w:t>
      </w:r>
    </w:p>
    <w:p>
      <w:pPr>
        <w:pStyle w:val="Titre2"/>
        <w:numPr>
          <w:ilvl w:val="0"/>
          <w:numId w:val="0"/>
        </w:numPr>
        <w:bidi w:val="0"/>
        <w:spacing w:before="360" w:after="120"/>
        <w:jc w:val="left"/>
        <w:rPr/>
      </w:pPr>
      <w:r>
        <w:rPr/>
        <w:t>1. Contexte</w:t>
      </w:r>
    </w:p>
    <w:p>
      <w:pPr>
        <w:pStyle w:val="Corpsdetexte"/>
        <w:bidi w:val="0"/>
        <w:spacing w:before="0" w:after="283"/>
        <w:jc w:val="left"/>
        <w:rPr/>
      </w:pPr>
      <w:r>
        <w:rPr/>
        <w:t>Le projet se déroule dans deux environnements distincts, avec des contraintes opposées :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6"/>
        <w:gridCol w:w="1353"/>
        <w:gridCol w:w="5677"/>
        <w:gridCol w:w="1959"/>
      </w:tblGrid>
      <w:tr>
        <w:trPr/>
        <w:tc>
          <w:tcPr>
            <w:tcW w:w="1216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Lieu</w:t>
            </w:r>
          </w:p>
        </w:tc>
        <w:tc>
          <w:tcPr>
            <w:tcW w:w="1353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Horaires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Matériel disponible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Internet</w:t>
            </w:r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Accentuationforte"/>
              </w:rPr>
              <w:t>Chez soi</w:t>
            </w:r>
          </w:p>
        </w:tc>
        <w:tc>
          <w:tcPr>
            <w:tcW w:w="1353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Soir / week-end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PC perso complet + Geeetech </w:t>
            </w:r>
            <w:r>
              <w:rPr>
                <w:rStyle w:val="Accentuation"/>
              </w:rPr>
              <w:t>sans</w:t>
            </w:r>
            <w:r>
              <w:rPr/>
              <w:t xml:space="preserve"> dispositif de seringue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Oui (PC)</w:t>
            </w:r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Accentuationforte"/>
              </w:rPr>
              <w:t>Entreprise</w:t>
            </w:r>
          </w:p>
        </w:tc>
        <w:tc>
          <w:tcPr>
            <w:tcW w:w="1353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Journée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Téléphone 5G + clavier Bluetooth + Geeetech </w:t>
            </w:r>
            <w:r>
              <w:rPr>
                <w:rStyle w:val="Accentuation"/>
              </w:rPr>
              <w:t>avec</w:t>
            </w:r>
            <w:r>
              <w:rPr/>
              <w:t xml:space="preserve"> dispositif de seringue. PC entreprise sans internet (inutilisable pour Claude Code).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Uniquement via téléphone 5G</w:t>
            </w:r>
          </w:p>
        </w:tc>
      </w:tr>
    </w:tbl>
    <w:p>
      <w:pPr>
        <w:pStyle w:val="Corpsdetexte"/>
        <w:bidi w:val="0"/>
        <w:spacing w:before="0" w:after="283"/>
        <w:jc w:val="left"/>
        <w:rPr/>
      </w:pPr>
      <w:r>
        <w:rPr>
          <w:rStyle w:val="Accentuationforte"/>
        </w:rPr>
        <w:t>Défi central</w:t>
      </w:r>
      <w:r>
        <w:rPr/>
        <w:t xml:space="preserve"> : faire des sessions Claude Code productives à l'entreprise, alors que le seul accès internet est le téléphone et que la machine cible (Geeetech + seringue) doit être pilotée sur place.</w:t>
      </w:r>
    </w:p>
    <w:p>
      <w:pPr>
        <w:pStyle w:val="Titre2"/>
        <w:numPr>
          <w:ilvl w:val="0"/>
          <w:numId w:val="0"/>
        </w:numPr>
        <w:bidi w:val="0"/>
        <w:spacing w:before="360" w:after="120"/>
        <w:jc w:val="left"/>
        <w:rPr/>
      </w:pPr>
      <w:r>
        <w:rPr/>
        <w:t>2. Approche recommandée — RPi au boulot + tethering 5G + SSH</w:t>
      </w:r>
    </w:p>
    <w:p>
      <w:pPr>
        <w:pStyle w:val="Corpsdetexte"/>
        <w:bidi w:val="0"/>
        <w:spacing w:before="0" w:after="283"/>
        <w:jc w:val="left"/>
        <w:rPr/>
      </w:pPr>
      <w:r>
        <w:rPr/>
        <w:t>Le Raspberry Pi du projet devient le vrai poste de travail mobile. Il joue trois rôles à la fois :</w:t>
      </w:r>
    </w:p>
    <w:p>
      <w:pPr>
        <w:pStyle w:val="Corpsdetexte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Ordinateur de contrôle (rôle final du projet) </w:t>
      </w:r>
    </w:p>
    <w:p>
      <w:pPr>
        <w:pStyle w:val="Corpsdetexte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Pont vers Claude Code (relié à internet via le téléphone) </w:t>
      </w:r>
    </w:p>
    <w:p>
      <w:pPr>
        <w:pStyle w:val="Corpsdetexte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Interface avec la Geeetech (USB série) et la caméra (CSI) </w:t>
      </w:r>
    </w:p>
    <w:p>
      <w:pPr>
        <w:pStyle w:val="Texteprformat"/>
        <w:pBdr>
          <w:left w:val="single" w:sz="18" w:space="8" w:color="2E75B6"/>
        </w:pBdr>
        <w:bidi w:val="0"/>
        <w:spacing w:before="0" w:after="0"/>
        <w:jc w:val="left"/>
        <w:rPr/>
      </w:pPr>
      <w:r>
        <w:rPr/>
        <w:t>[Téléphone 5G] --tethering USB/WiFi--&gt; [RPi 3B+] --USB--&gt; [Geeetech + seringue]</w:t>
      </w:r>
    </w:p>
    <w:p>
      <w:pPr>
        <w:pStyle w:val="Texteprformat"/>
        <w:pBdr>
          <w:left w:val="single" w:sz="18" w:space="8" w:color="2E75B6"/>
        </w:pBdr>
        <w:bidi w:val="0"/>
        <w:spacing w:before="0" w:after="0"/>
        <w:jc w:val="left"/>
        <w:rPr/>
      </w:pPr>
      <w:r>
        <w:rPr/>
        <w:t xml:space="preserve">       </w:t>
      </w:r>
      <w:r>
        <w:rPr/>
        <w:t>^                                  ^</w:t>
      </w:r>
    </w:p>
    <w:p>
      <w:pPr>
        <w:pStyle w:val="Texteprformat"/>
        <w:pBdr>
          <w:left w:val="single" w:sz="18" w:space="8" w:color="2E75B6"/>
        </w:pBdr>
        <w:bidi w:val="0"/>
        <w:spacing w:before="0" w:after="0"/>
        <w:jc w:val="left"/>
        <w:rPr/>
      </w:pPr>
      <w:r>
        <w:rPr/>
        <w:t xml:space="preserve">       </w:t>
      </w:r>
      <w:r>
        <w:rPr/>
        <w:t>| SSH (clavier Bluetooth)          | Caméra CSI</w:t>
      </w:r>
    </w:p>
    <w:p>
      <w:pPr>
        <w:pStyle w:val="Texteprformat"/>
        <w:bidi w:val="0"/>
        <w:spacing w:before="0" w:after="283"/>
        <w:jc w:val="left"/>
        <w:rPr/>
      </w:pPr>
      <w:r>
        <w:rPr/>
        <w:t xml:space="preserve">       </w:t>
      </w:r>
      <w:r>
        <w:rPr/>
        <w:t>+----------------------------------+</w:t>
      </w:r>
    </w:p>
    <w:p>
      <w:pPr>
        <w:pStyle w:val="Titre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2.1 Matériel à transporter au boulot</w:t>
      </w:r>
    </w:p>
    <w:tbl>
      <w:tblPr>
        <w:tblW w:w="82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76"/>
        <w:gridCol w:w="3646"/>
      </w:tblGrid>
      <w:tr>
        <w:trPr/>
        <w:tc>
          <w:tcPr>
            <w:tcW w:w="4576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Élément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Rôle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RPi 3B+ + carte SD + alimentation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Cerveau, où tourne Claude Code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Module caméra CSI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Tests vision réels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Câble USB-A vers Geeetech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Liaison série G-code (115200 baud)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Câble USB pour tethering (téléphone → RPi)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Internet pour le RPi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Téléphone + clavier Bluetooth + support pliant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« Écran / clavier » du RPi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Optionnel : écran tactile 7"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Tester la GUI PyQt5 directement</w:t>
            </w:r>
          </w:p>
        </w:tc>
      </w:tr>
    </w:tbl>
    <w:p>
      <w:pPr>
        <w:pStyle w:val="Titre2"/>
        <w:numPr>
          <w:ilvl w:val="0"/>
          <w:numId w:val="0"/>
        </w:numPr>
        <w:bidi w:val="0"/>
        <w:spacing w:before="360" w:after="120"/>
        <w:jc w:val="left"/>
        <w:rPr/>
      </w:pPr>
      <w:r>
        <w:rPr/>
        <w:t>3. Étapes de configuration (à faire une fois, à la maison)</w:t>
      </w:r>
    </w:p>
    <w:p>
      <w:pPr>
        <w:pStyle w:val="Titre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3.1 Sur le Raspberry Pi</w:t>
      </w:r>
    </w:p>
    <w:p>
      <w:pPr>
        <w:pStyle w:val="Corpsdetexte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Installer et activer le serveur SSH : </w:t>
      </w:r>
    </w:p>
    <w:p>
      <w:pPr>
        <w:pStyle w:val="Texteprformat"/>
        <w:numPr>
          <w:ilvl w:val="0"/>
          <w:numId w:val="0"/>
        </w:numPr>
        <w:bidi w:val="0"/>
        <w:ind w:hanging="0"/>
        <w:jc w:val="left"/>
        <w:rPr/>
      </w:pPr>
      <w:r>
        <w:rPr/>
        <w:t>sudo apt install openssh-server</w:t>
      </w:r>
    </w:p>
    <w:p>
      <w:pPr>
        <w:pStyle w:val="Texteprformat"/>
        <w:numPr>
          <w:ilvl w:val="0"/>
          <w:numId w:val="0"/>
        </w:numPr>
        <w:bidi w:val="0"/>
        <w:spacing w:before="0" w:after="283"/>
        <w:ind w:hanging="0"/>
        <w:jc w:val="left"/>
        <w:rPr/>
      </w:pPr>
      <w:r>
        <w:rPr/>
        <w:t>sudo systemctl enable --now ssh</w:t>
      </w:r>
    </w:p>
    <w:p>
      <w:pPr>
        <w:pStyle w:val="Corpsdetexte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Installer </w:t>
      </w:r>
      <w:r>
        <w:rPr>
          <w:rStyle w:val="Accentuationforte"/>
        </w:rPr>
        <w:t>Tailscale</w:t>
      </w:r>
      <w:r>
        <w:rPr/>
        <w:t xml:space="preserve"> (VPN mesh gratuit, perce les NAT 5G sans config) : </w:t>
      </w:r>
    </w:p>
    <w:p>
      <w:pPr>
        <w:pStyle w:val="Texteprformat"/>
        <w:numPr>
          <w:ilvl w:val="0"/>
          <w:numId w:val="0"/>
        </w:numPr>
        <w:bidi w:val="0"/>
        <w:ind w:hanging="0"/>
        <w:jc w:val="left"/>
        <w:rPr/>
      </w:pPr>
      <w:r>
        <w:rPr/>
        <w:t>curl -fsSL https://tailscale.com/install.sh | sh</w:t>
      </w:r>
    </w:p>
    <w:p>
      <w:pPr>
        <w:pStyle w:val="Texteprformat"/>
        <w:numPr>
          <w:ilvl w:val="0"/>
          <w:numId w:val="0"/>
        </w:numPr>
        <w:bidi w:val="0"/>
        <w:spacing w:before="0" w:after="283"/>
        <w:ind w:hanging="0"/>
        <w:jc w:val="left"/>
        <w:rPr/>
      </w:pPr>
      <w:r>
        <w:rPr/>
        <w:t>sudo tailscale up</w:t>
      </w:r>
    </w:p>
    <w:p>
      <w:pPr>
        <w:pStyle w:val="Corpsdetexte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Installer </w:t>
      </w:r>
      <w:r>
        <w:rPr>
          <w:rStyle w:val="Accentuationforte"/>
        </w:rPr>
        <w:t>Claude Code</w:t>
      </w:r>
      <w:r>
        <w:rPr/>
        <w:t xml:space="preserve"> (Node.js puis le client) : </w:t>
      </w:r>
    </w:p>
    <w:p>
      <w:pPr>
        <w:pStyle w:val="Texteprformat"/>
        <w:numPr>
          <w:ilvl w:val="0"/>
          <w:numId w:val="0"/>
        </w:numPr>
        <w:bidi w:val="0"/>
        <w:ind w:hanging="0"/>
        <w:jc w:val="left"/>
        <w:rPr/>
      </w:pPr>
      <w:r>
        <w:rPr/>
        <w:t>curl -fsSL https://deb.nodesource.com/setup_20.x | sudo -E bash -</w:t>
      </w:r>
    </w:p>
    <w:p>
      <w:pPr>
        <w:pStyle w:val="Texteprformat"/>
        <w:numPr>
          <w:ilvl w:val="0"/>
          <w:numId w:val="0"/>
        </w:numPr>
        <w:bidi w:val="0"/>
        <w:ind w:hanging="0"/>
        <w:jc w:val="left"/>
        <w:rPr/>
      </w:pPr>
      <w:r>
        <w:rPr/>
        <w:t>sudo apt install -y nodejs</w:t>
      </w:r>
    </w:p>
    <w:p>
      <w:pPr>
        <w:pStyle w:val="Texteprformat"/>
        <w:numPr>
          <w:ilvl w:val="0"/>
          <w:numId w:val="0"/>
        </w:numPr>
        <w:bidi w:val="0"/>
        <w:spacing w:before="0" w:after="283"/>
        <w:ind w:hanging="0"/>
        <w:jc w:val="left"/>
        <w:rPr/>
      </w:pPr>
      <w:r>
        <w:rPr/>
        <w:t>npm install -g @anthropic-ai/claude-code</w:t>
      </w:r>
    </w:p>
    <w:p>
      <w:pPr>
        <w:pStyle w:val="Corpsdetexte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Faire </w:t>
      </w:r>
      <w:r>
        <w:rPr>
          <w:rStyle w:val="Accentuationforte"/>
        </w:rPr>
        <w:t>toutes les installations lourdes maintenant</w:t>
      </w:r>
      <w:r>
        <w:rPr/>
        <w:t xml:space="preserve"> (pour ne pas brûler la 5G au boulot) : </w:t>
      </w:r>
    </w:p>
    <w:p>
      <w:pPr>
        <w:pStyle w:val="Texteprformat"/>
        <w:numPr>
          <w:ilvl w:val="0"/>
          <w:numId w:val="0"/>
        </w:numPr>
        <w:bidi w:val="0"/>
        <w:ind w:hanging="0"/>
        <w:jc w:val="left"/>
        <w:rPr/>
      </w:pPr>
      <w:r>
        <w:rPr/>
        <w:t>sudo apt install python3-pip python3-pyqt5 python3-picamera2 libatlas-base-dev</w:t>
      </w:r>
    </w:p>
    <w:p>
      <w:pPr>
        <w:pStyle w:val="Texteprformat"/>
        <w:numPr>
          <w:ilvl w:val="0"/>
          <w:numId w:val="0"/>
        </w:numPr>
        <w:bidi w:val="0"/>
        <w:spacing w:before="0" w:after="283"/>
        <w:ind w:hanging="0"/>
        <w:jc w:val="left"/>
        <w:rPr/>
      </w:pPr>
      <w:r>
        <w:rPr/>
        <w:t>pip3 install opencv-contrib-python pyserial fpdf2 numpy pytest</w:t>
      </w:r>
    </w:p>
    <w:p>
      <w:pPr>
        <w:pStyle w:val="Corpsdetexte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Cloner le projet et configurer git : </w:t>
      </w:r>
    </w:p>
    <w:p>
      <w:pPr>
        <w:pStyle w:val="Texteprformat"/>
        <w:numPr>
          <w:ilvl w:val="0"/>
          <w:numId w:val="0"/>
        </w:numPr>
        <w:bidi w:val="0"/>
        <w:ind w:hanging="0"/>
        <w:jc w:val="left"/>
        <w:rPr/>
      </w:pPr>
      <w:r>
        <w:rPr/>
        <w:t>git clone https://github.com/darckmaster/thermal-paste-machine.git</w:t>
      </w:r>
    </w:p>
    <w:p>
      <w:pPr>
        <w:pStyle w:val="Texteprformat"/>
        <w:numPr>
          <w:ilvl w:val="0"/>
          <w:numId w:val="0"/>
        </w:numPr>
        <w:bidi w:val="0"/>
        <w:ind w:hanging="0"/>
        <w:jc w:val="left"/>
        <w:rPr/>
      </w:pPr>
      <w:r>
        <w:rPr/>
        <w:t>cd thermal-paste-machine</w:t>
      </w:r>
    </w:p>
    <w:p>
      <w:pPr>
        <w:pStyle w:val="Texteprformat"/>
        <w:numPr>
          <w:ilvl w:val="0"/>
          <w:numId w:val="0"/>
        </w:numPr>
        <w:bidi w:val="0"/>
        <w:ind w:hanging="0"/>
        <w:jc w:val="left"/>
        <w:rPr/>
      </w:pPr>
      <w:r>
        <w:rPr/>
        <w:t>git config user.name "darckmaster"</w:t>
      </w:r>
    </w:p>
    <w:p>
      <w:pPr>
        <w:pStyle w:val="Texteprformat"/>
        <w:numPr>
          <w:ilvl w:val="0"/>
          <w:numId w:val="0"/>
        </w:numPr>
        <w:bidi w:val="0"/>
        <w:spacing w:before="0" w:after="283"/>
        <w:ind w:hanging="0"/>
        <w:jc w:val="left"/>
        <w:rPr/>
      </w:pPr>
      <w:r>
        <w:rPr/>
        <w:t>git config user.email "guichard.erwann@gmail.com"</w:t>
      </w:r>
    </w:p>
    <w:p>
      <w:pPr>
        <w:pStyle w:val="Corpsdetexte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Tester : depuis le PC, ouvrir une session SSH vers le RPi, lancer </w:t>
      </w:r>
      <w:r>
        <w:rPr>
          <w:rStyle w:val="Textesource"/>
        </w:rPr>
        <w:t>claude</w:t>
      </w:r>
      <w:r>
        <w:rPr/>
        <w:t xml:space="preserve">, valider que tout fonctionne. </w:t>
      </w:r>
    </w:p>
    <w:p>
      <w:pPr>
        <w:pStyle w:val="Titre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3.2 Sur le téléphone Android</w:t>
      </w:r>
    </w:p>
    <w:p>
      <w:pPr>
        <w:pStyle w:val="Corpsdetexte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Installer </w:t>
      </w:r>
      <w:r>
        <w:rPr>
          <w:rStyle w:val="Accentuationforte"/>
        </w:rPr>
        <w:t>Termius</w:t>
      </w:r>
      <w:r>
        <w:rPr/>
        <w:t xml:space="preserve"> depuis le Play Store (gratuit) — meilleure ergonomie clavier Bluetooth que Termux pour des sessions SSH longues. </w:t>
      </w:r>
    </w:p>
    <w:p>
      <w:pPr>
        <w:pStyle w:val="Corpsdetexte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Installer </w:t>
      </w:r>
      <w:r>
        <w:rPr>
          <w:rStyle w:val="Accentuationforte"/>
        </w:rPr>
        <w:t>Tailscale</w:t>
      </w:r>
      <w:r>
        <w:rPr/>
        <w:t xml:space="preserve"> depuis le Play Store, se connecter au même compte que le RPi. </w:t>
      </w:r>
    </w:p>
    <w:p>
      <w:pPr>
        <w:pStyle w:val="Corpsdetexte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Configurer un host Termius : nom Tailscale du RPi, utilisateur, clé SSH (jamais de mot de passe). </w:t>
      </w:r>
    </w:p>
    <w:p>
      <w:pPr>
        <w:pStyle w:val="Corpsdetexte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Activer le </w:t>
      </w:r>
      <w:r>
        <w:rPr>
          <w:rStyle w:val="Accentuationforte"/>
        </w:rPr>
        <w:t>partage de connexion</w:t>
      </w:r>
      <w:r>
        <w:rPr/>
        <w:t xml:space="preserve"> : préférer </w:t>
      </w:r>
      <w:r>
        <w:rPr>
          <w:rStyle w:val="Accentuation"/>
        </w:rPr>
        <w:t>USB tethering</w:t>
      </w:r>
      <w:r>
        <w:rPr/>
        <w:t xml:space="preserve"> au WiFi hotspot (moins de batterie consommée, connexion plus stable). </w:t>
      </w:r>
    </w:p>
    <w:p>
      <w:pPr>
        <w:pStyle w:val="Titre2"/>
        <w:numPr>
          <w:ilvl w:val="0"/>
          <w:numId w:val="0"/>
        </w:numPr>
        <w:bidi w:val="0"/>
        <w:spacing w:before="360" w:after="120"/>
        <w:jc w:val="left"/>
        <w:rPr/>
      </w:pPr>
      <w:r>
        <w:rPr/>
        <w:t>4. Workflow type d'une journée au boulot</w:t>
      </w:r>
    </w:p>
    <w:p>
      <w:pPr>
        <w:pStyle w:val="Texteprformat"/>
        <w:pBdr>
          <w:left w:val="single" w:sz="18" w:space="8" w:color="2E75B6"/>
        </w:pBdr>
        <w:bidi w:val="0"/>
        <w:spacing w:before="0" w:after="0"/>
        <w:jc w:val="left"/>
        <w:rPr/>
      </w:pPr>
      <w:r>
        <w:rPr/>
        <w:t>1. Arrivée  : brancher RPi (secteur), USB vers Geeetech, USB tethering au téléphone</w:t>
      </w:r>
    </w:p>
    <w:p>
      <w:pPr>
        <w:pStyle w:val="Texteprformat"/>
        <w:pBdr>
          <w:left w:val="single" w:sz="18" w:space="8" w:color="2E75B6"/>
        </w:pBdr>
        <w:bidi w:val="0"/>
        <w:spacing w:before="0" w:after="0"/>
        <w:jc w:val="left"/>
        <w:rPr/>
      </w:pPr>
      <w:r>
        <w:rPr/>
        <w:t>2. Activer le partage de connexion du téléphone → le RPi a internet via 5G</w:t>
      </w:r>
    </w:p>
    <w:p>
      <w:pPr>
        <w:pStyle w:val="Texteprformat"/>
        <w:pBdr>
          <w:left w:val="single" w:sz="18" w:space="8" w:color="2E75B6"/>
        </w:pBdr>
        <w:bidi w:val="0"/>
        <w:spacing w:before="0" w:after="0"/>
        <w:jc w:val="left"/>
        <w:rPr/>
      </w:pPr>
      <w:r>
        <w:rPr/>
        <w:t>3. Termius  : SSH vers le RPi (via Tailscale OU IP locale du tethering)</w:t>
      </w:r>
    </w:p>
    <w:p>
      <w:pPr>
        <w:pStyle w:val="Texteprformat"/>
        <w:pBdr>
          <w:left w:val="single" w:sz="18" w:space="8" w:color="2E75B6"/>
        </w:pBdr>
        <w:bidi w:val="0"/>
        <w:spacing w:before="0" w:after="0"/>
        <w:jc w:val="left"/>
        <w:rPr/>
      </w:pPr>
      <w:r>
        <w:rPr/>
        <w:t>4. cd thermal-paste-machine &amp;&amp; git pull &amp;&amp; claude</w:t>
      </w:r>
    </w:p>
    <w:p>
      <w:pPr>
        <w:pStyle w:val="Texteprformat"/>
        <w:pBdr>
          <w:left w:val="single" w:sz="18" w:space="8" w:color="2E75B6"/>
        </w:pBdr>
        <w:bidi w:val="0"/>
        <w:spacing w:before="0" w:after="0"/>
        <w:jc w:val="left"/>
        <w:rPr/>
      </w:pPr>
      <w:r>
        <w:rPr/>
        <w:t>5. Session Claude Code normale, avec accès matériel réel</w:t>
      </w:r>
    </w:p>
    <w:p>
      <w:pPr>
        <w:pStyle w:val="Texteprformat"/>
        <w:bidi w:val="0"/>
        <w:spacing w:before="0" w:after="283"/>
        <w:jc w:val="left"/>
        <w:rPr/>
      </w:pPr>
      <w:r>
        <w:rPr/>
        <w:t>6. Avant de partir : git push pour synchroniser le travail du jour</w:t>
      </w:r>
    </w:p>
    <w:p>
      <w:pPr>
        <w:pStyle w:val="Corpsdetexte"/>
        <w:bidi w:val="0"/>
        <w:spacing w:before="0" w:after="283"/>
        <w:jc w:val="left"/>
        <w:rPr/>
      </w:pPr>
      <w:r>
        <w:rPr/>
        <w:t xml:space="preserve">Le soir à la maison : </w:t>
      </w:r>
      <w:r>
        <w:rPr>
          <w:rStyle w:val="Textesource"/>
        </w:rPr>
        <w:t>git pull</w:t>
      </w:r>
      <w:r>
        <w:rPr/>
        <w:t xml:space="preserve"> sur le PC, on continue sur grand écran.</w:t>
      </w:r>
    </w:p>
    <w:p>
      <w:pPr>
        <w:pStyle w:val="Titre2"/>
        <w:numPr>
          <w:ilvl w:val="0"/>
          <w:numId w:val="0"/>
        </w:numPr>
        <w:bidi w:val="0"/>
        <w:spacing w:before="360" w:after="120"/>
        <w:jc w:val="left"/>
        <w:rPr/>
      </w:pPr>
      <w:r>
        <w:rPr/>
        <w:t>5. Points d'attention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7"/>
        <w:gridCol w:w="8388"/>
      </w:tblGrid>
      <w:tr>
        <w:trPr/>
        <w:tc>
          <w:tcPr>
            <w:tcW w:w="1817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Sujet</w:t>
            </w:r>
          </w:p>
        </w:tc>
        <w:tc>
          <w:tcPr>
            <w:tcW w:w="8388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Détail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Consommation 5G</w:t>
            </w:r>
          </w:p>
        </w:tc>
        <w:tc>
          <w:tcPr>
            <w:tcW w:w="8388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~50 Mo par session Claude Code. Faire toutes les installations </w:t>
            </w:r>
            <w:r>
              <w:rPr>
                <w:rStyle w:val="Textesource"/>
              </w:rPr>
              <w:t>apt</w:t>
            </w:r>
            <w:r>
              <w:rPr/>
              <w:t xml:space="preserve"> / </w:t>
            </w:r>
            <w:r>
              <w:rPr>
                <w:rStyle w:val="Textesource"/>
              </w:rPr>
              <w:t>pip</w:t>
            </w:r>
            <w:r>
              <w:rPr/>
              <w:t xml:space="preserve"> chez soi.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Politique entreprise</w:t>
            </w:r>
          </w:p>
        </w:tc>
        <w:tc>
          <w:tcPr>
            <w:tcW w:w="8388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Vérifier avec le tuteur qu'il est permis d'apporter le RPi et de le brancher à la Geeetech. A priori oui (c'est l'objet du stage), mais à clarifier.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Batterie téléphone</w:t>
            </w:r>
          </w:p>
        </w:tc>
        <w:tc>
          <w:tcPr>
            <w:tcW w:w="8388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Le tethering USB consomme. Le RPi 3B+ ne fournit pas assez de courant pour recharger le téléphone — prévoir une power bank.</w:t>
            </w:r>
          </w:p>
        </w:tc>
      </w:tr>
      <w:tr>
        <w:trPr/>
        <w:tc>
          <w:tcPr>
            <w:tcW w:w="1817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Si tethering interdit</w:t>
            </w:r>
          </w:p>
        </w:tc>
        <w:tc>
          <w:tcPr>
            <w:tcW w:w="8388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Repli : dongle 4G/5G dédié branché sur le RPi (~20 €). Tailscale fonctionnera de la même manière.</w:t>
            </w:r>
          </w:p>
        </w:tc>
      </w:tr>
    </w:tbl>
    <w:p>
      <w:pPr>
        <w:pStyle w:val="Titre2"/>
        <w:numPr>
          <w:ilvl w:val="0"/>
          <w:numId w:val="0"/>
        </w:numPr>
        <w:bidi w:val="0"/>
        <w:spacing w:before="360" w:after="120"/>
        <w:jc w:val="left"/>
        <w:rPr/>
      </w:pPr>
      <w:r>
        <w:rPr/>
        <w:t>6. Répartition optimale soir / journée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1"/>
        <w:gridCol w:w="2591"/>
        <w:gridCol w:w="6193"/>
      </w:tblGrid>
      <w:tr>
        <w:trPr/>
        <w:tc>
          <w:tcPr>
            <w:tcW w:w="1421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Quand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Où</w:t>
            </w:r>
          </w:p>
        </w:tc>
        <w:tc>
          <w:tcPr>
            <w:tcW w:w="6193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Activités idéales</w:t>
            </w:r>
          </w:p>
        </w:tc>
      </w:tr>
      <w:tr>
        <w:trPr/>
        <w:tc>
          <w:tcPr>
            <w:tcW w:w="142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Accentuationforte"/>
              </w:rPr>
              <w:t>Soir / week-end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Chez soi : PC + Geeetech (sans seringue)</w:t>
            </w:r>
          </w:p>
        </w:tc>
        <w:tc>
          <w:tcPr>
            <w:tcW w:w="6193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Logique pure : </w:t>
            </w:r>
            <w:r>
              <w:rPr>
                <w:rStyle w:val="Textesource"/>
              </w:rPr>
              <w:t>path_planner.py</w:t>
            </w:r>
            <w:r>
              <w:rPr/>
              <w:t>, GUI PyQt5, refactor, rédaction du rapport. Tests G-code « à vide » (déplacements XYZ sans extrusion réelle).</w:t>
            </w:r>
          </w:p>
        </w:tc>
      </w:tr>
      <w:tr>
        <w:trPr/>
        <w:tc>
          <w:tcPr>
            <w:tcW w:w="142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Accentuationforte"/>
              </w:rPr>
              <w:t>Journée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Entreprise : téléphone + RPi + Geeetech complète</w:t>
            </w:r>
          </w:p>
        </w:tc>
        <w:tc>
          <w:tcPr>
            <w:tcW w:w="6193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Tests caméra CSI réels, calibrage ArUco, </w:t>
            </w:r>
            <w:r>
              <w:rPr>
                <w:rStyle w:val="Accentuationforte"/>
              </w:rPr>
              <w:t>tests dépose seringue</w:t>
            </w:r>
            <w:r>
              <w:rPr/>
              <w:t xml:space="preserve"> (irremplaçables), validation workflow end-to-end.</w:t>
            </w:r>
          </w:p>
        </w:tc>
      </w:tr>
    </w:tbl>
    <w:p>
      <w:pPr>
        <w:pStyle w:val="Corpsdetexte"/>
        <w:bidi w:val="0"/>
        <w:spacing w:before="150" w:after="150"/>
        <w:ind w:left="150" w:right="150" w:hanging="0"/>
        <w:jc w:val="left"/>
        <w:rPr/>
      </w:pPr>
      <w:r>
        <w:rPr>
          <w:rStyle w:val="Accentuationforte"/>
          <w:bdr w:val="single" w:sz="18" w:space="9" w:color="ED7D31"/>
          <w:shd w:fill="FFF4E5" w:val="clear"/>
        </w:rPr>
        <w:t>Bénéfice indirect</w:t>
      </w:r>
      <w:r>
        <w:rPr>
          <w:bdr w:val="single" w:sz="18" w:space="9" w:color="ED7D31"/>
          <w:shd w:fill="FFF4E5" w:val="clear"/>
        </w:rPr>
        <w:t xml:space="preserve"> : le RPi étant la machine cible finale du projet, on développe </w:t>
      </w:r>
      <w:r>
        <w:rPr>
          <w:rStyle w:val="Accentuation"/>
          <w:bdr w:val="single" w:sz="18" w:space="9" w:color="ED7D31"/>
          <w:shd w:fill="FFF4E5" w:val="clear"/>
        </w:rPr>
        <w:t>sur</w:t>
      </w:r>
      <w:r>
        <w:rPr>
          <w:bdr w:val="single" w:sz="18" w:space="9" w:color="ED7D31"/>
          <w:shd w:fill="FFF4E5" w:val="clear"/>
        </w:rPr>
        <w:t xml:space="preserve"> la machine cible dès maintenant. La Phase 0 (identification matériel) et toutes les calibrations matérielles doivent de toute façon se faire au boulot — cohérent avec le plan de développement. </w:t>
      </w:r>
    </w:p>
    <w:p>
      <w:pPr>
        <w:pStyle w:val="Titre2"/>
        <w:numPr>
          <w:ilvl w:val="0"/>
          <w:numId w:val="0"/>
        </w:numPr>
        <w:bidi w:val="0"/>
        <w:spacing w:before="360" w:after="120"/>
        <w:jc w:val="left"/>
        <w:rPr/>
      </w:pPr>
      <w:r>
        <w:rPr/>
        <w:t>7. Récapitulatif des achats / installations à prévoir</w:t>
      </w:r>
    </w:p>
    <w:tbl>
      <w:tblPr>
        <w:tblW w:w="84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06"/>
        <w:gridCol w:w="3031"/>
        <w:gridCol w:w="1426"/>
      </w:tblGrid>
      <w:tr>
        <w:trPr/>
        <w:tc>
          <w:tcPr>
            <w:tcW w:w="4006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Élément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Coût indicatif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left"/>
              <w:rPr/>
            </w:pPr>
            <w:r>
              <w:rPr/>
              <w:t>Où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Termius (app Android)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Gratuit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Play Store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Tailscale (compte + apps)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Gratuit (jusqu'à 100 appareils)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tailscale.com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Câble USB pour tethering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~5 €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Support pliant pour téléphone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~10 €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Power bank (optionnel)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~20 €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00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Dongle 4G/5G USB (si tethering refusé)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~20–40 €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Corpsdetexte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6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fr-FR" w:eastAsia="zh-CN" w:bidi="hi-IN"/>
    </w:rPr>
  </w:style>
  <w:style w:type="paragraph" w:styleId="Titre1">
    <w:name w:val="Heading 1"/>
    <w:basedOn w:val="Titre"/>
    <w:next w:val="Corpsdetexte"/>
    <w:qFormat/>
    <w:pPr>
      <w:pBdr>
        <w:bottom w:val="single" w:sz="12" w:space="3" w:color="1F4E79"/>
      </w:pBdr>
    </w:pPr>
    <w:rPr>
      <w:rFonts w:ascii="Liberation Sans Unicode MS" w:hAnsi="Liberation Sans Unicode MS"/>
      <w:b/>
      <w:bCs/>
      <w:color w:val="1F4E79"/>
      <w:sz w:val="48"/>
      <w:szCs w:val="44"/>
    </w:rPr>
  </w:style>
  <w:style w:type="paragraph" w:styleId="Titre2">
    <w:name w:val="Heading 2"/>
    <w:basedOn w:val="Titre"/>
    <w:next w:val="Corpsdetexte"/>
    <w:qFormat/>
    <w:pPr>
      <w:numPr>
        <w:ilvl w:val="0"/>
        <w:numId w:val="0"/>
      </w:numPr>
      <w:spacing w:before="360" w:after="120"/>
      <w:outlineLvl w:val="1"/>
    </w:pPr>
    <w:rPr>
      <w:rFonts w:ascii="Liberation Serif" w:hAnsi="Liberation Serif" w:eastAsia="Noto Serif CJK SC" w:cs="Lohit Devanagari"/>
      <w:b/>
      <w:bCs/>
      <w:color w:val="2E75B6"/>
      <w:sz w:val="36"/>
      <w:szCs w:val="36"/>
    </w:rPr>
  </w:style>
  <w:style w:type="paragraph" w:styleId="Titre3">
    <w:name w:val="Heading 3"/>
    <w:basedOn w:val="Titre"/>
    <w:next w:val="Corpsdetexte"/>
    <w:qFormat/>
    <w:pPr>
      <w:numPr>
        <w:ilvl w:val="0"/>
        <w:numId w:val="0"/>
      </w:numPr>
      <w:spacing w:before="270" w:after="120"/>
      <w:outlineLvl w:val="2"/>
    </w:pPr>
    <w:rPr>
      <w:rFonts w:ascii="Liberation Serif" w:hAnsi="Liberation Serif" w:eastAsia="Noto Serif CJK SC" w:cs="Lohit Devanagari"/>
      <w:b/>
      <w:bCs/>
      <w:color w:val="2E75B6"/>
      <w:sz w:val="28"/>
      <w:szCs w:val="28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LienInternet">
    <w:name w:val="Lien Internet"/>
    <w:rPr>
      <w:color w:val="000080"/>
      <w:u w:val="single"/>
    </w:rPr>
  </w:style>
  <w:style w:type="character" w:styleId="Textesource">
    <w:name w:val="Texte source"/>
    <w:qFormat/>
    <w:rPr>
      <w:rFonts w:ascii="Consolas;monospace" w:hAnsi="Consolas;monospace" w:eastAsia="Consolas;monospace" w:cs="Consolas;monospace"/>
      <w:sz w:val="20"/>
      <w:szCs w:val="20"/>
      <w:shd w:fill="F2F2F2" w:val="clear"/>
    </w:rPr>
  </w:style>
  <w:style w:type="character" w:styleId="Accentuation">
    <w:name w:val="Accentuation"/>
    <w:qFormat/>
    <w:rPr>
      <w:i/>
      <w:iCs/>
    </w:rPr>
  </w:style>
  <w:style w:type="character" w:styleId="Accentuationforte">
    <w:name w:val="Accentuation forte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paragraph" w:styleId="Lignehorizontale">
    <w:name w:val="Ligne horizontale"/>
    <w:basedOn w:val="Normal"/>
    <w:next w:val="Corpsdetexte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Corpsdetexte">
    <w:name w:val="Body Text"/>
    <w:basedOn w:val="Normal"/>
    <w:pPr>
      <w:spacing w:before="0" w:after="283"/>
    </w:pPr>
    <w:rPr/>
  </w:style>
  <w:style w:type="paragraph" w:styleId="Expditeur">
    <w:name w:val="Envelope Return"/>
    <w:basedOn w:val="Normal"/>
    <w:pPr/>
    <w:rPr>
      <w:i/>
    </w:rPr>
  </w:style>
  <w:style w:type="paragraph" w:styleId="Contenudetableau">
    <w:name w:val="Contenu de tableau"/>
    <w:basedOn w:val="Corpsdetexte"/>
    <w:qFormat/>
    <w:pPr>
      <w:jc w:val="left"/>
    </w:pPr>
    <w:rPr/>
  </w:style>
  <w:style w:type="paragraph" w:styleId="Entteetpieddepage">
    <w:name w:val="En-tête et pied de page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Pieddepage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Entte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itre">
    <w:name w:val="Titre"/>
    <w:basedOn w:val="Normal"/>
    <w:next w:val="Corpsdetexte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e">
    <w:name w:val="List"/>
    <w:basedOn w:val="Corpsdetexte"/>
    <w:pPr/>
    <w:rPr>
      <w:rFonts w:cs="Lohit Devanagari"/>
    </w:rPr>
  </w:style>
  <w:style w:type="paragraph" w:styleId="Texteprformat">
    <w:name w:val="Texte préformaté"/>
    <w:basedOn w:val="Normal"/>
    <w:qFormat/>
    <w:pPr>
      <w:pBdr>
        <w:left w:val="single" w:sz="18" w:space="8" w:color="2E75B6"/>
      </w:pBdr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itredetableau">
    <w:name w:val="Titre de tableau"/>
    <w:basedOn w:val="Contenudetableau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852</Words>
  <Characters>4494</Characters>
  <CharactersWithSpaces>5296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Setup de travail mobile — Sessions Claude Code au boulot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