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6FA8" w14:textId="77777777" w:rsidR="00CC1FC2" w:rsidRPr="00CC1FC2" w:rsidRDefault="00CC1FC2" w:rsidP="000670A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0075A7"/>
          <w:sz w:val="56"/>
          <w:szCs w:val="56"/>
          <w:lang w:val="en-GB" w:eastAsia="en-GB"/>
        </w:rPr>
      </w:pPr>
      <w:r w:rsidRPr="00CC1FC2">
        <w:rPr>
          <w:rFonts w:ascii="Arimo" w:eastAsia="Times New Roman" w:hAnsi="Arimo" w:cs="Times New Roman"/>
          <w:b/>
          <w:bCs/>
          <w:color w:val="0075A7"/>
          <w:sz w:val="56"/>
          <w:szCs w:val="56"/>
          <w:lang w:val="en-GB" w:eastAsia="en-GB"/>
        </w:rPr>
        <w:t>Stephen D'Arcy</w:t>
      </w:r>
    </w:p>
    <w:p w14:paraId="244A1B75" w14:textId="77777777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0075A7"/>
          <w:sz w:val="26"/>
          <w:szCs w:val="28"/>
          <w:lang w:val="en-GB" w:eastAsia="en-GB"/>
        </w:rPr>
      </w:pPr>
    </w:p>
    <w:p w14:paraId="3E7862CA" w14:textId="73A88D85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0075A7"/>
          <w:sz w:val="26"/>
          <w:szCs w:val="28"/>
          <w:lang w:val="en-GB" w:eastAsia="en-GB"/>
        </w:rPr>
      </w:pPr>
      <w:r w:rsidRPr="00CC1FC2">
        <w:rPr>
          <w:rFonts w:ascii="Arimo" w:eastAsia="Times New Roman" w:hAnsi="Arimo" w:cs="Times New Roman"/>
          <w:color w:val="0075A7"/>
          <w:sz w:val="26"/>
          <w:szCs w:val="28"/>
          <w:lang w:val="en-GB" w:eastAsia="en-GB"/>
        </w:rPr>
        <w:t>Business Analyst</w:t>
      </w:r>
    </w:p>
    <w:p w14:paraId="3ACAA9AF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0075A7"/>
          <w:sz w:val="26"/>
          <w:szCs w:val="28"/>
          <w:lang w:val="en-GB" w:eastAsia="en-GB"/>
        </w:rPr>
      </w:pPr>
    </w:p>
    <w:p w14:paraId="34E283AB" w14:textId="001B15A2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b/>
          <w:bCs/>
          <w:color w:val="363D49"/>
          <w:lang w:val="en-GB" w:eastAsia="en-GB"/>
        </w:rPr>
        <w:t>Email</w:t>
      </w:r>
      <w:r>
        <w:rPr>
          <w:rFonts w:ascii="Arimo" w:eastAsia="Times New Roman" w:hAnsi="Arimo" w:cs="Times New Roman"/>
          <w:b/>
          <w:bCs/>
          <w:color w:val="363D49"/>
          <w:lang w:val="en-GB" w:eastAsia="en-GB"/>
        </w:rPr>
        <w:t xml:space="preserve"> 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t xml:space="preserve">sdarcy29@hotmail.com    </w:t>
      </w:r>
      <w:r>
        <w:rPr>
          <w:rFonts w:ascii="Arimo" w:eastAsia="Times New Roman" w:hAnsi="Arimo" w:cs="Times New Roman"/>
          <w:color w:val="363D49"/>
          <w:lang w:val="en-GB" w:eastAsia="en-GB"/>
        </w:rPr>
        <w:t xml:space="preserve">       </w:t>
      </w:r>
      <w:r w:rsidRPr="00CC1FC2">
        <w:rPr>
          <w:rFonts w:ascii="Arimo" w:eastAsia="Times New Roman" w:hAnsi="Arimo" w:cs="Times New Roman"/>
          <w:b/>
          <w:bCs/>
          <w:color w:val="363D49"/>
          <w:lang w:val="en-GB" w:eastAsia="en-GB"/>
        </w:rPr>
        <w:t>Phone</w:t>
      </w:r>
      <w:r>
        <w:rPr>
          <w:rFonts w:ascii="Arimo" w:eastAsia="Times New Roman" w:hAnsi="Arimo" w:cs="Times New Roman"/>
          <w:b/>
          <w:bCs/>
          <w:color w:val="363D49"/>
          <w:lang w:val="en-GB" w:eastAsia="en-GB"/>
        </w:rPr>
        <w:t xml:space="preserve"> 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t>086-7239007</w:t>
      </w:r>
    </w:p>
    <w:p w14:paraId="2A19903D" w14:textId="31BF4A55" w:rsidR="003370BD" w:rsidRDefault="003370BD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12935C66" w14:textId="2D945BB0" w:rsidR="003370BD" w:rsidRDefault="003370BD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3370BD">
        <w:rPr>
          <w:rFonts w:ascii="Arimo" w:eastAsia="Times New Roman" w:hAnsi="Arimo" w:cs="Times New Roman"/>
          <w:b/>
          <w:bCs/>
          <w:color w:val="363D49"/>
          <w:lang w:eastAsia="en-GB"/>
        </w:rPr>
        <w:t>LinkedIn</w:t>
      </w:r>
      <w:r>
        <w:rPr>
          <w:rFonts w:ascii="Arimo" w:eastAsia="Times New Roman" w:hAnsi="Arimo" w:cs="Times New Roman"/>
          <w:color w:val="363D49"/>
          <w:lang w:eastAsia="en-GB"/>
        </w:rPr>
        <w:t xml:space="preserve"> </w:t>
      </w:r>
      <w:hyperlink r:id="rId5" w:history="1">
        <w:r w:rsidRPr="003370BD">
          <w:rPr>
            <w:rStyle w:val="Hyperlink"/>
            <w:rFonts w:ascii="Arimo" w:eastAsia="Times New Roman" w:hAnsi="Arimo" w:cs="Times New Roman"/>
            <w:lang w:eastAsia="en-GB"/>
          </w:rPr>
          <w:t>linkedin.com/in/stephen-darcy-38987167</w:t>
        </w:r>
      </w:hyperlink>
    </w:p>
    <w:p w14:paraId="3C6B18F0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lang w:val="en-GB" w:eastAsia="en-GB"/>
        </w:rPr>
      </w:pPr>
    </w:p>
    <w:p w14:paraId="70E20651" w14:textId="6A2D160A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I have worked within various teams in the financial services sector for the past 8 years. I have a real interest in technology and how it can be utilized in today’s world.  I am currently undertaking a Diploma in Software Development which encompasses HTML,CSS JavaScript, and Python among other technologies. </w:t>
      </w:r>
    </w:p>
    <w:p w14:paraId="5EB36555" w14:textId="234356B5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696215A6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195F1D9E" w14:textId="7D4E4D30" w:rsidR="00CC1FC2" w:rsidRPr="00F953A9" w:rsidRDefault="00CC1FC2" w:rsidP="00F953A9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0075A7"/>
          <w:sz w:val="32"/>
          <w:szCs w:val="40"/>
          <w:lang w:val="en-GB" w:eastAsia="en-GB"/>
        </w:rPr>
      </w:pPr>
      <w:r w:rsidRPr="00CC1FC2">
        <w:rPr>
          <w:rFonts w:ascii="Arimo" w:eastAsia="Times New Roman" w:hAnsi="Arimo" w:cs="Times New Roman"/>
          <w:b/>
          <w:bCs/>
          <w:color w:val="0075A7"/>
          <w:sz w:val="32"/>
          <w:szCs w:val="40"/>
          <w:lang w:val="en-GB" w:eastAsia="en-GB"/>
        </w:rPr>
        <w:t>Work History</w:t>
      </w:r>
    </w:p>
    <w:p w14:paraId="3A3FAB23" w14:textId="1628F70B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11-2019  - present</w:t>
      </w:r>
      <w:r>
        <w:rPr>
          <w:rFonts w:ascii="Arimo" w:eastAsia="Times New Roman" w:hAnsi="Arimo" w:cs="Times New Roman"/>
          <w:color w:val="363D49"/>
          <w:lang w:val="en-GB" w:eastAsia="en-GB"/>
        </w:rPr>
        <w:t xml:space="preserve">                                       </w:t>
      </w:r>
      <w:r w:rsidRPr="00CC1FC2">
        <w:rPr>
          <w:rFonts w:ascii="Arimo" w:eastAsia="Times New Roman" w:hAnsi="Arimo" w:cs="Times New Roman"/>
          <w:b/>
          <w:bCs/>
          <w:color w:val="363D49"/>
          <w:lang w:val="en-GB" w:eastAsia="en-GB"/>
        </w:rPr>
        <w:t>Business Analyst change management</w:t>
      </w:r>
    </w:p>
    <w:p w14:paraId="3C9A2149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37953408" w14:textId="7FFBC183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  <w:r w:rsidRPr="00CC1FC2"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  <w:t>Citibank Ireland, Dublin</w:t>
      </w:r>
    </w:p>
    <w:p w14:paraId="783BB02E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</w:p>
    <w:p w14:paraId="71F9FA55" w14:textId="647B5A2B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•    Perform in-depth evaluation to identify and resolve complex problems.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Perform data analysis on client Ids in production environments.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 xml:space="preserve">•    To interpret business requirements from across the business and implement change </w:t>
      </w:r>
      <w:r w:rsidR="000670A2">
        <w:rPr>
          <w:rFonts w:ascii="Arimo" w:eastAsia="Times New Roman" w:hAnsi="Arimo" w:cs="Times New Roman"/>
          <w:color w:val="363D49"/>
          <w:lang w:val="en-GB" w:eastAsia="en-GB"/>
        </w:rPr>
        <w:t xml:space="preserve">  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t>requests.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Write and update business requirements documents and statement of requirements.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Perform PVT and UAT testing as and where required in the lifecycle of the change request.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Write PVT files in H2H and XML format for PVT testing.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Influence decisions through advice and counsel as well as facilitate services to others.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Liaises with multiple teams across the Operations department.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Assume informal and formal leadership role within the team.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</w:r>
    </w:p>
    <w:p w14:paraId="5BBF0106" w14:textId="16C30A34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03-2018  - 10-2019</w:t>
      </w:r>
      <w:r>
        <w:rPr>
          <w:rFonts w:ascii="Arimo" w:eastAsia="Times New Roman" w:hAnsi="Arimo" w:cs="Times New Roman"/>
          <w:color w:val="363D49"/>
          <w:lang w:val="en-GB" w:eastAsia="en-GB"/>
        </w:rPr>
        <w:t xml:space="preserve">                                      </w:t>
      </w:r>
      <w:r w:rsidRPr="00CC1FC2">
        <w:rPr>
          <w:rFonts w:ascii="Arimo" w:eastAsia="Times New Roman" w:hAnsi="Arimo" w:cs="Times New Roman"/>
          <w:b/>
          <w:bCs/>
          <w:color w:val="363D49"/>
          <w:lang w:val="en-GB" w:eastAsia="en-GB"/>
        </w:rPr>
        <w:t>Senior sanctions compliance analyst</w:t>
      </w:r>
    </w:p>
    <w:p w14:paraId="536B25D6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499736A5" w14:textId="50977562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  <w:r w:rsidRPr="00CC1FC2"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  <w:t>Citibank Ireland, Dublin</w:t>
      </w:r>
    </w:p>
    <w:p w14:paraId="5D7F06FE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</w:p>
    <w:p w14:paraId="49182E42" w14:textId="37F125A0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•    Analyse comparative data, prepare, and present regional and global reports related to sanctions risk assessments, and monitoring of sanctions related issues and escalations with senior management and global partners.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Support a specialised team of Independent Compliance Risk Management (ICRM) officers responsible for program execution activities.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Support all EMEA businesses by acting in an advisory sanction’s compliance capacity, acting as the Level 3 escalation point for complex sanctions compliance escalations including transaction monitoring, mergers, and acquisitions among other instruments. 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Contributes to the design and maintenance of a comprehensive written ICRM Sanctions Framework (standards and policies)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 xml:space="preserve">•    Monitors adherence to Citi's Global Sanctions Policy and relevant procedures; is up 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lastRenderedPageBreak/>
        <w:t>to date on key Sanctions regulatory changes, key enforcement actions and related industry trends.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Overseas adherence to procedures and processes, to ensure compliance with policies ensuring that front line units meet required standards.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Interacts with relevant teams to raise awareness of Sanctions trends, emerging issues, remedial actions, or enhancements to the program.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Draft and edit sanctions-related reference materials and participate in sanctions training programs.</w:t>
      </w:r>
    </w:p>
    <w:p w14:paraId="393D4E8E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775FBAF9" w14:textId="5BFC4214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06-2016  - 03-2018</w:t>
      </w:r>
      <w:r>
        <w:rPr>
          <w:rFonts w:ascii="Arimo" w:eastAsia="Times New Roman" w:hAnsi="Arimo" w:cs="Times New Roman"/>
          <w:color w:val="363D49"/>
          <w:lang w:val="en-GB" w:eastAsia="en-GB"/>
        </w:rPr>
        <w:t xml:space="preserve">                               </w:t>
      </w:r>
      <w:r w:rsidRPr="00CC1FC2">
        <w:rPr>
          <w:rFonts w:ascii="Arimo" w:eastAsia="Times New Roman" w:hAnsi="Arimo" w:cs="Times New Roman"/>
          <w:b/>
          <w:bCs/>
          <w:color w:val="363D49"/>
          <w:lang w:val="en-GB" w:eastAsia="en-GB"/>
        </w:rPr>
        <w:t>Financial crime and AML and sanctions officer</w:t>
      </w:r>
    </w:p>
    <w:p w14:paraId="777FD606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2E94E0A3" w14:textId="7E429F6F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  <w:r w:rsidRPr="00CC1FC2"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  <w:t>AIB Group, Dublin</w:t>
      </w:r>
    </w:p>
    <w:p w14:paraId="5CEB5DE2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lang w:val="en-GB" w:eastAsia="en-GB"/>
        </w:rPr>
      </w:pPr>
    </w:p>
    <w:p w14:paraId="207AA28F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•    Ensure all 2nd level queries and payments are fully investigated and ensure there are no sanction breaches or compliance issues.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Liaise with internal &amp; external stakeholders regarding Financial Crime matters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To answer all mails in a timely and accurate manner.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To make sure all internal systems are regularly checked on OFAC, EUR-LEX AND HM Treasury updates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Capture and record accurate investigative findings to support decision taken. 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Investigating accounts/policies/products where potentially suspicious account activity is identified.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Use several systems to exclude potential persons and entities for matches against various world and European sanctions and compliance lists.</w:t>
      </w:r>
    </w:p>
    <w:p w14:paraId="07499DE6" w14:textId="77777777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6839C85B" w14:textId="246E416B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07-2015  - 07-2016</w:t>
      </w:r>
      <w:r>
        <w:rPr>
          <w:rFonts w:ascii="Arimo" w:eastAsia="Times New Roman" w:hAnsi="Arimo" w:cs="Times New Roman"/>
          <w:color w:val="363D49"/>
          <w:lang w:val="en-GB" w:eastAsia="en-GB"/>
        </w:rPr>
        <w:t xml:space="preserve">                                </w:t>
      </w:r>
      <w:r w:rsidRPr="00CC1FC2">
        <w:rPr>
          <w:rFonts w:ascii="Arimo" w:eastAsia="Times New Roman" w:hAnsi="Arimo" w:cs="Times New Roman"/>
          <w:b/>
          <w:bCs/>
          <w:color w:val="363D49"/>
          <w:lang w:val="en-GB" w:eastAsia="en-GB"/>
        </w:rPr>
        <w:t>Risk / AML Payments Investigator</w:t>
      </w:r>
    </w:p>
    <w:p w14:paraId="34D07AEA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0BC849FE" w14:textId="3D084311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  <w:r w:rsidRPr="00CC1FC2"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  <w:t>Bank of Ireland, Dublin</w:t>
      </w:r>
    </w:p>
    <w:p w14:paraId="0101B7C6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</w:p>
    <w:p w14:paraId="1DCB3D36" w14:textId="5E2FB460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•    Ensure sanction matches/ suspicious activity is identified in a timely manner.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Liaise with internal &amp; external stakeholders regarding Financial Crime matters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Capture and record accurate investigative findings to support decision taken. 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Investigating accounts/policies/products where potentially suspicious account activity is identified.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Gather intelligence and investigate potentially sanctioned payments/suspicious activity.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Provide day-to-day support to the Manager in assisting on-going compliance with regulatory requirements.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Test training courses regarding sanctions awareness and AML protocols.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Some supervisory roles – Delegating daily tasks – Preparing daily and monthly stats for manager meetings – Assisting with team Rota’s.</w:t>
      </w:r>
    </w:p>
    <w:p w14:paraId="6727AAD4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36536820" w14:textId="77D16CB1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09-2013  - 07-2015</w:t>
      </w:r>
      <w:r>
        <w:rPr>
          <w:rFonts w:ascii="Arimo" w:eastAsia="Times New Roman" w:hAnsi="Arimo" w:cs="Times New Roman"/>
          <w:color w:val="363D49"/>
          <w:lang w:val="en-GB" w:eastAsia="en-GB"/>
        </w:rPr>
        <w:t xml:space="preserve">                               </w:t>
      </w:r>
      <w:r w:rsidRPr="00CC1FC2">
        <w:rPr>
          <w:rFonts w:ascii="Arimo" w:eastAsia="Times New Roman" w:hAnsi="Arimo" w:cs="Times New Roman"/>
          <w:b/>
          <w:bCs/>
          <w:color w:val="363D49"/>
          <w:lang w:val="en-GB" w:eastAsia="en-GB"/>
        </w:rPr>
        <w:t>Business online (several positions held as below)</w:t>
      </w:r>
    </w:p>
    <w:p w14:paraId="3843AECC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38CE64A0" w14:textId="1795A28D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  <w:r w:rsidRPr="00CC1FC2"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  <w:t>Bank of Ireland, Dublin</w:t>
      </w:r>
    </w:p>
    <w:p w14:paraId="6289B7EA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lang w:val="en-GB" w:eastAsia="en-GB"/>
        </w:rPr>
      </w:pPr>
    </w:p>
    <w:p w14:paraId="60F71CCC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Customer Service Agent</w:t>
      </w:r>
    </w:p>
    <w:p w14:paraId="0318B3AD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lastRenderedPageBreak/>
        <w:br/>
        <w:t>•    Answered calls from business customers regarding queries on their account.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Assisted with logging in to the business online system.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Advised on technical procedures to help restore online functionality for customers.</w:t>
      </w:r>
    </w:p>
    <w:p w14:paraId="65B1A719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 </w:t>
      </w:r>
    </w:p>
    <w:p w14:paraId="6B644D36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Query management team</w:t>
      </w:r>
    </w:p>
    <w:p w14:paraId="01F30D60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Locate missing payments for customers and advise on the status of the payments.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Advise customers on the reason for payments being returned or rejected.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Making follow up calls to customers to issue passwords or log in details.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Working with other payment departments to assure all proper documentation has been sent out to customers.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Assisted with general troubleshooting and access issues for staff surrounding annual leave and the SAP payment platform.</w:t>
      </w:r>
    </w:p>
    <w:p w14:paraId="6454DFFC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 </w:t>
      </w:r>
    </w:p>
    <w:p w14:paraId="2721A4A9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Business on Line 2nd Level Technical Support</w:t>
      </w:r>
    </w:p>
    <w:p w14:paraId="50B6B744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Lead a small team that would follow up on logged calls from customers who were continuing to have difficulties logging on to the online system after 1st level help.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Compile reports from the customer management systems on workload for management.</w:t>
      </w:r>
    </w:p>
    <w:p w14:paraId="0CA19DAC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 </w:t>
      </w:r>
    </w:p>
    <w:p w14:paraId="2F2A8D87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Business online Fraud Helpdesk</w:t>
      </w:r>
    </w:p>
    <w:p w14:paraId="0E8436CF" w14:textId="39F3DD2E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Extract information from International and SEPA payment reports to locate possible fraudulent activity.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Checking business online payments for group operations to verify their authenticity.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Contacting customers where their account has been blocked due to possible viruses on their laptops/P. C’s.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Reporting all possible fraud to the relevant departments as well as putting recalls on the funds.</w:t>
      </w:r>
      <w:r w:rsidRPr="00CC1FC2">
        <w:rPr>
          <w:rFonts w:ascii="Arimo" w:eastAsia="Times New Roman" w:hAnsi="Arimo" w:cs="Times New Roman"/>
          <w:color w:val="363D49"/>
          <w:lang w:val="en-GB" w:eastAsia="en-GB"/>
        </w:rPr>
        <w:br/>
        <w:t>•    Some supervisory roles – Delegating daily tasks – Preparing daily and monthly stats for manager meetings.</w:t>
      </w:r>
    </w:p>
    <w:p w14:paraId="5B78F4AB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2C4ABEF8" w14:textId="2CC7A4DC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0075A7"/>
          <w:sz w:val="32"/>
          <w:szCs w:val="40"/>
          <w:lang w:val="en-GB" w:eastAsia="en-GB"/>
        </w:rPr>
      </w:pPr>
      <w:r w:rsidRPr="00CC1FC2">
        <w:rPr>
          <w:rFonts w:ascii="Arimo" w:eastAsia="Times New Roman" w:hAnsi="Arimo" w:cs="Times New Roman"/>
          <w:b/>
          <w:bCs/>
          <w:color w:val="0075A7"/>
          <w:sz w:val="32"/>
          <w:szCs w:val="40"/>
          <w:lang w:val="en-GB" w:eastAsia="en-GB"/>
        </w:rPr>
        <w:t>Education</w:t>
      </w:r>
    </w:p>
    <w:p w14:paraId="58B22992" w14:textId="77777777" w:rsidR="003A5310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09-2013  - 01-2016</w:t>
      </w:r>
      <w:r>
        <w:rPr>
          <w:rFonts w:ascii="Arimo" w:eastAsia="Times New Roman" w:hAnsi="Arimo" w:cs="Times New Roman"/>
          <w:color w:val="363D49"/>
          <w:lang w:val="en-GB" w:eastAsia="en-GB"/>
        </w:rPr>
        <w:t xml:space="preserve"> </w:t>
      </w:r>
      <w:r w:rsidR="00F953A9">
        <w:rPr>
          <w:rFonts w:ascii="Arimo" w:eastAsia="Times New Roman" w:hAnsi="Arimo" w:cs="Times New Roman"/>
          <w:color w:val="363D49"/>
          <w:lang w:val="en-GB" w:eastAsia="en-GB"/>
        </w:rPr>
        <w:t xml:space="preserve">                                   </w:t>
      </w:r>
    </w:p>
    <w:p w14:paraId="684E0AA8" w14:textId="56DC338A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b/>
          <w:bCs/>
          <w:color w:val="363D49"/>
          <w:lang w:val="en-GB" w:eastAsia="en-GB"/>
        </w:rPr>
        <w:t>Financial Advice, Qualified Financial Advisor</w:t>
      </w:r>
    </w:p>
    <w:p w14:paraId="605F1D5C" w14:textId="77777777" w:rsidR="00F953A9" w:rsidRPr="00CC1FC2" w:rsidRDefault="00F953A9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14FBCA5E" w14:textId="3BF6492F" w:rsidR="00CC1FC2" w:rsidRPr="00F953A9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  <w:r w:rsidRPr="00CC1FC2"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  <w:t>Institute of Banking/UCD , Dublin</w:t>
      </w:r>
    </w:p>
    <w:p w14:paraId="72626617" w14:textId="77777777" w:rsidR="00F953A9" w:rsidRPr="00CC1FC2" w:rsidRDefault="00F953A9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lang w:val="en-GB" w:eastAsia="en-GB"/>
        </w:rPr>
      </w:pPr>
    </w:p>
    <w:p w14:paraId="59381075" w14:textId="77777777" w:rsidR="003A5310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12-2018  - 01-2020</w:t>
      </w:r>
      <w:r w:rsidR="00F953A9">
        <w:rPr>
          <w:rFonts w:ascii="Arimo" w:eastAsia="Times New Roman" w:hAnsi="Arimo" w:cs="Times New Roman"/>
          <w:color w:val="363D49"/>
          <w:lang w:val="en-GB" w:eastAsia="en-GB"/>
        </w:rPr>
        <w:t xml:space="preserve">                                    </w:t>
      </w:r>
    </w:p>
    <w:p w14:paraId="4112CA98" w14:textId="6D866E08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b/>
          <w:bCs/>
          <w:color w:val="363D49"/>
          <w:lang w:val="en-GB" w:eastAsia="en-GB"/>
        </w:rPr>
        <w:t>Business analytics, database design and statistics, Level 8 Special Purpose Award</w:t>
      </w:r>
    </w:p>
    <w:p w14:paraId="300208E6" w14:textId="77777777" w:rsidR="00F953A9" w:rsidRPr="00CC1FC2" w:rsidRDefault="00F953A9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08F2F3B4" w14:textId="2988183D" w:rsidR="00CC1FC2" w:rsidRPr="00F953A9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  <w:r w:rsidRPr="00CC1FC2"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  <w:t>Galway/Mayo institute of technology, Online</w:t>
      </w:r>
    </w:p>
    <w:p w14:paraId="65169CBF" w14:textId="77777777" w:rsidR="00F953A9" w:rsidRPr="00CC1FC2" w:rsidRDefault="00F953A9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lang w:val="en-GB" w:eastAsia="en-GB"/>
        </w:rPr>
      </w:pPr>
    </w:p>
    <w:p w14:paraId="2130F07B" w14:textId="77777777" w:rsidR="003A5310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08-2021  - present</w:t>
      </w:r>
      <w:r w:rsidR="00F953A9">
        <w:rPr>
          <w:rFonts w:ascii="Arimo" w:eastAsia="Times New Roman" w:hAnsi="Arimo" w:cs="Times New Roman"/>
          <w:color w:val="363D49"/>
          <w:lang w:val="en-GB" w:eastAsia="en-GB"/>
        </w:rPr>
        <w:t xml:space="preserve">                                      </w:t>
      </w:r>
    </w:p>
    <w:p w14:paraId="5AA612AC" w14:textId="58251203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b/>
          <w:bCs/>
          <w:color w:val="363D49"/>
          <w:lang w:val="en-GB" w:eastAsia="en-GB"/>
        </w:rPr>
        <w:t>Software Development, Diploma in Software Development</w:t>
      </w:r>
    </w:p>
    <w:p w14:paraId="706D0033" w14:textId="77777777" w:rsidR="00F953A9" w:rsidRPr="00CC1FC2" w:rsidRDefault="00F953A9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30272F32" w14:textId="20ADA628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  <w:r w:rsidRPr="00CC1FC2"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  <w:lastRenderedPageBreak/>
        <w:t>The Code Institute , Online</w:t>
      </w:r>
    </w:p>
    <w:p w14:paraId="40CC094C" w14:textId="77777777" w:rsidR="00F953A9" w:rsidRPr="00CC1FC2" w:rsidRDefault="00F953A9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i/>
          <w:iCs/>
          <w:color w:val="363D49"/>
          <w:sz w:val="28"/>
          <w:szCs w:val="32"/>
          <w:lang w:val="en-GB" w:eastAsia="en-GB"/>
        </w:rPr>
      </w:pPr>
    </w:p>
    <w:p w14:paraId="6A4A5B6A" w14:textId="6E8D8E5C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0075A7"/>
          <w:sz w:val="32"/>
          <w:szCs w:val="40"/>
          <w:lang w:val="en-GB" w:eastAsia="en-GB"/>
        </w:rPr>
      </w:pPr>
      <w:r w:rsidRPr="00CC1FC2">
        <w:rPr>
          <w:rFonts w:ascii="Arimo" w:eastAsia="Times New Roman" w:hAnsi="Arimo" w:cs="Times New Roman"/>
          <w:b/>
          <w:bCs/>
          <w:color w:val="0075A7"/>
          <w:sz w:val="32"/>
          <w:szCs w:val="40"/>
          <w:lang w:val="en-GB" w:eastAsia="en-GB"/>
        </w:rPr>
        <w:t>Skills</w:t>
      </w:r>
    </w:p>
    <w:p w14:paraId="479B52E3" w14:textId="77777777" w:rsidR="00F953A9" w:rsidRPr="00CC1FC2" w:rsidRDefault="00F953A9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0075A7"/>
          <w:sz w:val="32"/>
          <w:szCs w:val="40"/>
          <w:lang w:val="en-GB" w:eastAsia="en-GB"/>
        </w:rPr>
      </w:pPr>
    </w:p>
    <w:p w14:paraId="41A1F1EF" w14:textId="14532319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HTML and CSS</w:t>
      </w:r>
    </w:p>
    <w:p w14:paraId="547636E5" w14:textId="129E1AFA" w:rsidR="00937C0D" w:rsidRPr="00CC1FC2" w:rsidRDefault="00937C0D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>
        <w:rPr>
          <w:rFonts w:ascii="Arimo" w:eastAsia="Times New Roman" w:hAnsi="Arimo" w:cs="Times New Roman"/>
          <w:color w:val="363D49"/>
          <w:lang w:val="en-GB" w:eastAsia="en-GB"/>
        </w:rPr>
        <w:t>JavaScript/Python</w:t>
      </w:r>
      <w:r w:rsidR="000670A2">
        <w:rPr>
          <w:rFonts w:ascii="Arimo" w:eastAsia="Times New Roman" w:hAnsi="Arimo" w:cs="Times New Roman"/>
          <w:color w:val="363D49"/>
          <w:lang w:val="en-GB" w:eastAsia="en-GB"/>
        </w:rPr>
        <w:t xml:space="preserve"> – Beginner.</w:t>
      </w:r>
    </w:p>
    <w:p w14:paraId="6937125D" w14:textId="77777777" w:rsidR="00090E4E" w:rsidRDefault="00090E4E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090E4E">
        <w:rPr>
          <w:rFonts w:ascii="Arimo" w:eastAsia="Times New Roman" w:hAnsi="Arimo" w:cs="Times New Roman"/>
          <w:color w:val="363D49"/>
          <w:lang w:val="en-GB" w:eastAsia="en-GB"/>
        </w:rPr>
        <w:t>SQL - MTA: Database Fundamentals - Certified 2021</w:t>
      </w:r>
      <w:r w:rsidRPr="00090E4E">
        <w:rPr>
          <w:rFonts w:ascii="Arimo" w:eastAsia="Times New Roman" w:hAnsi="Arimo" w:cs="Times New Roman"/>
          <w:color w:val="363D49"/>
          <w:lang w:val="en-GB" w:eastAsia="en-GB"/>
        </w:rPr>
        <w:tab/>
      </w:r>
    </w:p>
    <w:p w14:paraId="1D0BF072" w14:textId="477B88AC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Data analysis</w:t>
      </w:r>
    </w:p>
    <w:p w14:paraId="6E1414C3" w14:textId="77777777" w:rsidR="00CC1FC2" w:rsidRP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Problem solving</w:t>
      </w:r>
    </w:p>
    <w:p w14:paraId="136D6465" w14:textId="49883764" w:rsidR="00CC1FC2" w:rsidRDefault="00CC1FC2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CC1FC2">
        <w:rPr>
          <w:rFonts w:ascii="Arimo" w:eastAsia="Times New Roman" w:hAnsi="Arimo" w:cs="Times New Roman"/>
          <w:color w:val="363D49"/>
          <w:lang w:val="en-GB" w:eastAsia="en-GB"/>
        </w:rPr>
        <w:t>Microsoft Office</w:t>
      </w:r>
    </w:p>
    <w:p w14:paraId="09C1E5C7" w14:textId="6C4F0F3B" w:rsidR="000C2B7D" w:rsidRPr="00CC1FC2" w:rsidRDefault="000C2B7D" w:rsidP="00CC1FC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>
        <w:rPr>
          <w:rFonts w:ascii="Arimo" w:eastAsia="Times New Roman" w:hAnsi="Arimo" w:cs="Times New Roman"/>
          <w:color w:val="363D49"/>
          <w:lang w:val="en-GB" w:eastAsia="en-GB"/>
        </w:rPr>
        <w:t>Advanced Excel</w:t>
      </w:r>
    </w:p>
    <w:p w14:paraId="609EB189" w14:textId="567DA1EA" w:rsidR="00845181" w:rsidRDefault="00845181"/>
    <w:p w14:paraId="2CB97795" w14:textId="5DA31682" w:rsidR="000670A2" w:rsidRDefault="000670A2" w:rsidP="000670A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0075A7"/>
          <w:sz w:val="32"/>
          <w:szCs w:val="40"/>
          <w:lang w:val="en-GB" w:eastAsia="en-GB"/>
        </w:rPr>
      </w:pPr>
      <w:r w:rsidRPr="000670A2">
        <w:rPr>
          <w:rFonts w:ascii="Arimo" w:eastAsia="Times New Roman" w:hAnsi="Arimo" w:cs="Times New Roman"/>
          <w:b/>
          <w:bCs/>
          <w:color w:val="0075A7"/>
          <w:sz w:val="32"/>
          <w:szCs w:val="40"/>
          <w:lang w:val="en-GB" w:eastAsia="en-GB"/>
        </w:rPr>
        <w:t>Projects</w:t>
      </w:r>
    </w:p>
    <w:p w14:paraId="54A3528A" w14:textId="18A265C1" w:rsidR="000670A2" w:rsidRDefault="000670A2" w:rsidP="000670A2">
      <w:pPr>
        <w:shd w:val="clear" w:color="auto" w:fill="FFFFFF"/>
        <w:spacing w:after="0" w:line="240" w:lineRule="auto"/>
        <w:rPr>
          <w:rFonts w:ascii="Arimo" w:eastAsia="Times New Roman" w:hAnsi="Arimo" w:cs="Times New Roman"/>
          <w:b/>
          <w:bCs/>
          <w:color w:val="0075A7"/>
          <w:sz w:val="32"/>
          <w:szCs w:val="40"/>
          <w:lang w:val="en-GB" w:eastAsia="en-GB"/>
        </w:rPr>
      </w:pPr>
    </w:p>
    <w:p w14:paraId="29266CFD" w14:textId="0E538D02" w:rsidR="000670A2" w:rsidRDefault="000670A2" w:rsidP="000670A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0670A2">
        <w:rPr>
          <w:rFonts w:ascii="Arimo" w:eastAsia="Times New Roman" w:hAnsi="Arimo" w:cs="Times New Roman"/>
          <w:color w:val="363D49"/>
          <w:lang w:val="en-GB" w:eastAsia="en-GB"/>
        </w:rPr>
        <w:t xml:space="preserve">GitHub - </w:t>
      </w:r>
      <w:hyperlink r:id="rId6" w:history="1">
        <w:r w:rsidRPr="000A385C">
          <w:rPr>
            <w:rStyle w:val="Hyperlink"/>
            <w:rFonts w:ascii="Arimo" w:eastAsia="Times New Roman" w:hAnsi="Arimo" w:cs="Times New Roman"/>
            <w:lang w:val="en-GB" w:eastAsia="en-GB"/>
          </w:rPr>
          <w:t>https://github.com/darco31</w:t>
        </w:r>
      </w:hyperlink>
    </w:p>
    <w:p w14:paraId="3EF00269" w14:textId="6BDF1183" w:rsidR="000670A2" w:rsidRDefault="000670A2" w:rsidP="000670A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67AFD0BD" w14:textId="6A1C7B50" w:rsidR="000670A2" w:rsidRDefault="000670A2" w:rsidP="000670A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>
        <w:rPr>
          <w:rFonts w:ascii="Arimo" w:eastAsia="Times New Roman" w:hAnsi="Arimo" w:cs="Times New Roman"/>
          <w:color w:val="363D49"/>
          <w:lang w:val="en-GB" w:eastAsia="en-GB"/>
        </w:rPr>
        <w:t xml:space="preserve">HTML / CSS - </w:t>
      </w:r>
      <w:hyperlink r:id="rId7" w:history="1">
        <w:r w:rsidRPr="000A385C">
          <w:rPr>
            <w:rStyle w:val="Hyperlink"/>
            <w:rFonts w:ascii="Arimo" w:eastAsia="Times New Roman" w:hAnsi="Arimo" w:cs="Times New Roman"/>
            <w:lang w:val="en-GB" w:eastAsia="en-GB"/>
          </w:rPr>
          <w:t>https://github.com/darco31/theCupCakeFactory</w:t>
        </w:r>
      </w:hyperlink>
      <w:r>
        <w:rPr>
          <w:rFonts w:ascii="Arimo" w:eastAsia="Times New Roman" w:hAnsi="Arimo" w:cs="Times New Roman"/>
          <w:color w:val="363D49"/>
          <w:lang w:val="en-GB" w:eastAsia="en-GB"/>
        </w:rPr>
        <w:t xml:space="preserve"> </w:t>
      </w:r>
    </w:p>
    <w:p w14:paraId="17E14F85" w14:textId="77777777" w:rsidR="003370BD" w:rsidRPr="003370BD" w:rsidRDefault="003370BD" w:rsidP="003370BD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3370BD">
        <w:rPr>
          <w:rFonts w:ascii="Arimo" w:eastAsia="Times New Roman" w:hAnsi="Arimo" w:cs="Times New Roman"/>
          <w:color w:val="363D49"/>
          <w:lang w:val="en-GB" w:eastAsia="en-GB"/>
        </w:rPr>
        <w:t>This site can be found here: </w:t>
      </w:r>
      <w:hyperlink r:id="rId8" w:history="1">
        <w:r w:rsidRPr="003370BD">
          <w:rPr>
            <w:rStyle w:val="Hyperlink"/>
            <w:rFonts w:ascii="Arimo" w:eastAsia="Times New Roman" w:hAnsi="Arimo" w:cs="Times New Roman"/>
            <w:lang w:val="en-GB" w:eastAsia="en-GB"/>
          </w:rPr>
          <w:t>The CupCake Factory</w:t>
        </w:r>
      </w:hyperlink>
    </w:p>
    <w:p w14:paraId="300E2A71" w14:textId="2A7F019A" w:rsidR="000670A2" w:rsidRDefault="000670A2" w:rsidP="000670A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656D2E89" w14:textId="7E8ACE28" w:rsidR="000670A2" w:rsidRDefault="000670A2" w:rsidP="000670A2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>
        <w:rPr>
          <w:rFonts w:ascii="Arimo" w:eastAsia="Times New Roman" w:hAnsi="Arimo" w:cs="Times New Roman"/>
          <w:color w:val="363D49"/>
          <w:lang w:val="en-GB" w:eastAsia="en-GB"/>
        </w:rPr>
        <w:t xml:space="preserve">JavaScript - </w:t>
      </w:r>
      <w:hyperlink r:id="rId9" w:history="1">
        <w:r w:rsidRPr="000A385C">
          <w:rPr>
            <w:rStyle w:val="Hyperlink"/>
            <w:rFonts w:ascii="Arimo" w:eastAsia="Times New Roman" w:hAnsi="Arimo" w:cs="Times New Roman"/>
            <w:lang w:val="en-GB" w:eastAsia="en-GB"/>
          </w:rPr>
          <w:t>https://github.com/darco31/P2---JS-game</w:t>
        </w:r>
      </w:hyperlink>
      <w:r>
        <w:rPr>
          <w:rFonts w:ascii="Arimo" w:eastAsia="Times New Roman" w:hAnsi="Arimo" w:cs="Times New Roman"/>
          <w:color w:val="363D49"/>
          <w:lang w:val="en-GB" w:eastAsia="en-GB"/>
        </w:rPr>
        <w:t xml:space="preserve"> </w:t>
      </w:r>
    </w:p>
    <w:p w14:paraId="4C5E7D4F" w14:textId="77777777" w:rsidR="003370BD" w:rsidRPr="003370BD" w:rsidRDefault="003370BD" w:rsidP="003370BD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3370BD">
        <w:rPr>
          <w:rFonts w:ascii="Arimo" w:eastAsia="Times New Roman" w:hAnsi="Arimo" w:cs="Times New Roman"/>
          <w:color w:val="363D49"/>
          <w:lang w:val="en-GB" w:eastAsia="en-GB"/>
        </w:rPr>
        <w:t>This site can be found here: </w:t>
      </w:r>
      <w:hyperlink r:id="rId10" w:history="1">
        <w:r w:rsidRPr="003370BD">
          <w:rPr>
            <w:rStyle w:val="Hyperlink"/>
            <w:rFonts w:ascii="Arimo" w:eastAsia="Times New Roman" w:hAnsi="Arimo" w:cs="Times New Roman"/>
            <w:lang w:val="en-GB" w:eastAsia="en-GB"/>
          </w:rPr>
          <w:t>Rock-Paper-Scissors-Lizard-Spock</w:t>
        </w:r>
      </w:hyperlink>
    </w:p>
    <w:p w14:paraId="2E13CEAA" w14:textId="2F8E4B37" w:rsidR="000670A2" w:rsidRDefault="000670A2" w:rsidP="003370BD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</w:p>
    <w:p w14:paraId="16004B54" w14:textId="77777777" w:rsidR="003370BD" w:rsidRDefault="003370BD" w:rsidP="003370BD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>
        <w:rPr>
          <w:rFonts w:ascii="Arimo" w:eastAsia="Times New Roman" w:hAnsi="Arimo" w:cs="Times New Roman"/>
          <w:color w:val="363D49"/>
          <w:lang w:val="en-GB" w:eastAsia="en-GB"/>
        </w:rPr>
        <w:t xml:space="preserve">Python - </w:t>
      </w:r>
      <w:hyperlink r:id="rId11" w:history="1">
        <w:r w:rsidRPr="00DE1C2A">
          <w:rPr>
            <w:rStyle w:val="Hyperlink"/>
            <w:rFonts w:ascii="Arimo" w:eastAsia="Times New Roman" w:hAnsi="Arimo" w:cs="Times New Roman"/>
            <w:lang w:val="en-GB" w:eastAsia="en-GB"/>
          </w:rPr>
          <w:t>https://github.com/darco31/The-Great-Castle-Escape</w:t>
        </w:r>
      </w:hyperlink>
    </w:p>
    <w:p w14:paraId="00E837C4" w14:textId="0D77A01A" w:rsidR="003370BD" w:rsidRPr="000670A2" w:rsidRDefault="003370BD" w:rsidP="003370BD">
      <w:pPr>
        <w:shd w:val="clear" w:color="auto" w:fill="FFFFFF"/>
        <w:spacing w:after="0" w:line="240" w:lineRule="auto"/>
        <w:rPr>
          <w:rFonts w:ascii="Arimo" w:eastAsia="Times New Roman" w:hAnsi="Arimo" w:cs="Times New Roman"/>
          <w:color w:val="363D49"/>
          <w:lang w:val="en-GB" w:eastAsia="en-GB"/>
        </w:rPr>
      </w:pPr>
      <w:r w:rsidRPr="003370BD">
        <w:rPr>
          <w:rFonts w:ascii="Arimo" w:eastAsia="Times New Roman" w:hAnsi="Arimo" w:cs="Times New Roman"/>
          <w:color w:val="363D49"/>
          <w:lang w:eastAsia="en-GB"/>
        </w:rPr>
        <w:t>The live deployed application can be found here </w:t>
      </w:r>
      <w:hyperlink r:id="rId12" w:history="1">
        <w:r w:rsidRPr="003370BD">
          <w:rPr>
            <w:rStyle w:val="Hyperlink"/>
            <w:rFonts w:ascii="Arimo" w:eastAsia="Times New Roman" w:hAnsi="Arimo" w:cs="Times New Roman"/>
            <w:lang w:eastAsia="en-GB"/>
          </w:rPr>
          <w:t>The Great Castle Escape</w:t>
        </w:r>
      </w:hyperlink>
    </w:p>
    <w:sectPr w:rsidR="003370BD" w:rsidRPr="000670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9.5pt;height:18pt;visibility:visible;mso-wrap-style:square" o:bullet="t">
        <v:imagedata r:id="rId1" o:title=""/>
      </v:shape>
    </w:pict>
  </w:numPicBullet>
  <w:abstractNum w:abstractNumId="0" w15:restartNumberingAfterBreak="0">
    <w:nsid w:val="0076628D"/>
    <w:multiLevelType w:val="multilevel"/>
    <w:tmpl w:val="0B3E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F336C"/>
    <w:multiLevelType w:val="hybridMultilevel"/>
    <w:tmpl w:val="C314846E"/>
    <w:lvl w:ilvl="0" w:tplc="E31420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FCC4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6CE3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6871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486C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9AF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443C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8237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2AAF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92F0175"/>
    <w:multiLevelType w:val="multilevel"/>
    <w:tmpl w:val="35F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2"/>
    <w:rsid w:val="000670A2"/>
    <w:rsid w:val="00090E4E"/>
    <w:rsid w:val="000C2B7D"/>
    <w:rsid w:val="00152C2B"/>
    <w:rsid w:val="003370BD"/>
    <w:rsid w:val="003A5310"/>
    <w:rsid w:val="00845181"/>
    <w:rsid w:val="00937C0D"/>
    <w:rsid w:val="00CC1FC2"/>
    <w:rsid w:val="00D14471"/>
    <w:rsid w:val="00F9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73C9"/>
  <w15:chartTrackingRefBased/>
  <w15:docId w15:val="{6A212C12-F077-4BCA-B7D3-21687874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color w:val="000000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F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1F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7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1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1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3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8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4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95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76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34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97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9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3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03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05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9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6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26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9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85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5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74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7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09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15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26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7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18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87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7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79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24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06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9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03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8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7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4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7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61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93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67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05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45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5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09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08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0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29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99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78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2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44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19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2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43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81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6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22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0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2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54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6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71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82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0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09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91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8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55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18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29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2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3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23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84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60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2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2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2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4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9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31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44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248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43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748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9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11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87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56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0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78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8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4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34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09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2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7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8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40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625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77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4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1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5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1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11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69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99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6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05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66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76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7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5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2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4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73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9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4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33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90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47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3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4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4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97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34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4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21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co31.github.io/theCupCakeFactor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co31/theCupCakeFactory" TargetMode="External"/><Relationship Id="rId12" Type="http://schemas.openxmlformats.org/officeDocument/2006/relationships/hyperlink" Target="https://thegreatcastleescap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rco31" TargetMode="External"/><Relationship Id="rId11" Type="http://schemas.openxmlformats.org/officeDocument/2006/relationships/hyperlink" Target="https://github.com/darco31/The-Great-Castle-Escape" TargetMode="External"/><Relationship Id="rId5" Type="http://schemas.openxmlformats.org/officeDocument/2006/relationships/hyperlink" Target="https://www.linkedin.com/in/stephen-darcy-38987167" TargetMode="External"/><Relationship Id="rId10" Type="http://schemas.openxmlformats.org/officeDocument/2006/relationships/hyperlink" Target="https://darco31.github.io/P2---JS-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rco31/P2---JS-game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darcy</dc:creator>
  <cp:keywords/>
  <dc:description/>
  <cp:lastModifiedBy>stephen darcy</cp:lastModifiedBy>
  <cp:revision>3</cp:revision>
  <dcterms:created xsi:type="dcterms:W3CDTF">2021-12-07T14:49:00Z</dcterms:created>
  <dcterms:modified xsi:type="dcterms:W3CDTF">2022-01-04T10:57:00Z</dcterms:modified>
</cp:coreProperties>
</file>