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C" w:rsidRDefault="00B707AB" w:rsidP="00B707AB">
      <w:pPr>
        <w:jc w:val="center"/>
        <w:rPr>
          <w:sz w:val="44"/>
          <w:szCs w:val="44"/>
        </w:rPr>
      </w:pPr>
      <w:r w:rsidRPr="00B707AB">
        <w:rPr>
          <w:sz w:val="44"/>
          <w:szCs w:val="44"/>
        </w:rPr>
        <w:t>Архитектурен проект</w:t>
      </w:r>
    </w:p>
    <w:p w:rsidR="00B707AB" w:rsidRDefault="00B707AB" w:rsidP="00B707AB">
      <w:pPr>
        <w:jc w:val="center"/>
        <w:rPr>
          <w:sz w:val="44"/>
          <w:szCs w:val="44"/>
        </w:rPr>
      </w:pPr>
    </w:p>
    <w:p w:rsidR="00B707AB" w:rsidRDefault="00B707AB" w:rsidP="00B707AB">
      <w:pPr>
        <w:jc w:val="center"/>
        <w:rPr>
          <w:sz w:val="40"/>
          <w:szCs w:val="40"/>
        </w:rPr>
      </w:pPr>
      <w:r w:rsidRPr="00B707AB">
        <w:rPr>
          <w:sz w:val="40"/>
          <w:szCs w:val="40"/>
        </w:rPr>
        <w:t>Тема</w:t>
      </w:r>
      <w:r w:rsidRPr="00B707AB">
        <w:rPr>
          <w:sz w:val="40"/>
          <w:szCs w:val="40"/>
          <w:lang w:val="en-US"/>
        </w:rPr>
        <w:t>:</w:t>
      </w:r>
      <w:r w:rsidRPr="00B707AB">
        <w:rPr>
          <w:sz w:val="40"/>
          <w:szCs w:val="40"/>
          <w:lang w:val="en-US"/>
        </w:rPr>
        <w:br/>
      </w:r>
      <w:r w:rsidRPr="00B707AB">
        <w:rPr>
          <w:sz w:val="40"/>
          <w:szCs w:val="40"/>
        </w:rPr>
        <w:t>Система за онлайн обучение</w:t>
      </w:r>
    </w:p>
    <w:p w:rsidR="00B707AB" w:rsidRDefault="00B707AB" w:rsidP="00B707AB">
      <w:pPr>
        <w:jc w:val="center"/>
        <w:rPr>
          <w:sz w:val="40"/>
          <w:szCs w:val="40"/>
        </w:rPr>
      </w:pPr>
    </w:p>
    <w:p w:rsidR="00B707AB" w:rsidRPr="00B707AB" w:rsidRDefault="00B707AB" w:rsidP="00B707AB">
      <w:pPr>
        <w:jc w:val="center"/>
        <w:rPr>
          <w:sz w:val="40"/>
          <w:szCs w:val="40"/>
        </w:rPr>
      </w:pPr>
    </w:p>
    <w:p w:rsidR="00B707AB" w:rsidRDefault="00B707AB" w:rsidP="00B707AB">
      <w:pPr>
        <w:jc w:val="center"/>
        <w:rPr>
          <w:sz w:val="36"/>
          <w:szCs w:val="36"/>
        </w:rPr>
      </w:pPr>
      <w:r w:rsidRPr="00B707AB">
        <w:rPr>
          <w:sz w:val="36"/>
          <w:szCs w:val="36"/>
        </w:rPr>
        <w:t>Група</w:t>
      </w:r>
      <w:r w:rsidRPr="00B707AB">
        <w:rPr>
          <w:sz w:val="36"/>
          <w:szCs w:val="36"/>
          <w:lang w:val="en-US"/>
        </w:rPr>
        <w:t xml:space="preserve">: </w:t>
      </w:r>
      <w:r w:rsidRPr="00B707AB">
        <w:rPr>
          <w:sz w:val="36"/>
          <w:szCs w:val="36"/>
        </w:rPr>
        <w:t>Проект</w:t>
      </w:r>
      <w:r w:rsidRPr="00B707AB">
        <w:rPr>
          <w:sz w:val="36"/>
          <w:szCs w:val="36"/>
          <w:lang w:val="en-US"/>
        </w:rPr>
        <w:t xml:space="preserve"> </w:t>
      </w:r>
      <w:r w:rsidRPr="00B707AB">
        <w:rPr>
          <w:sz w:val="36"/>
          <w:szCs w:val="36"/>
        </w:rPr>
        <w:t>№4</w:t>
      </w: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</w:rPr>
        <w:t>Автори</w:t>
      </w:r>
      <w:r w:rsidRPr="00B707AB">
        <w:rPr>
          <w:sz w:val="32"/>
          <w:szCs w:val="32"/>
          <w:lang w:val="en-US"/>
        </w:rPr>
        <w:t>:</w:t>
      </w:r>
      <w:r w:rsidRPr="00B707AB">
        <w:rPr>
          <w:sz w:val="32"/>
          <w:szCs w:val="32"/>
          <w:lang w:val="en-US"/>
        </w:rPr>
        <w:br/>
      </w:r>
      <w:proofErr w:type="spellStart"/>
      <w:r w:rsidRPr="00B707AB">
        <w:rPr>
          <w:sz w:val="32"/>
          <w:szCs w:val="32"/>
          <w:lang w:val="en-US"/>
        </w:rPr>
        <w:t>Димитър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Тодоров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Тодоров</w:t>
      </w:r>
      <w:proofErr w:type="spellEnd"/>
      <w:r w:rsidRPr="00B707AB">
        <w:rPr>
          <w:sz w:val="32"/>
          <w:szCs w:val="32"/>
        </w:rPr>
        <w:t xml:space="preserve">  </w:t>
      </w:r>
      <w:r w:rsidRPr="00B707AB">
        <w:rPr>
          <w:sz w:val="32"/>
          <w:szCs w:val="32"/>
          <w:lang w:val="en-US"/>
        </w:rPr>
        <w:t xml:space="preserve"> </w:t>
      </w:r>
      <w:r w:rsidRPr="00B707AB">
        <w:rPr>
          <w:sz w:val="32"/>
          <w:szCs w:val="32"/>
        </w:rPr>
        <w:t>Факултетен № 471219078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proofErr w:type="spellStart"/>
      <w:r w:rsidRPr="00B707AB">
        <w:rPr>
          <w:sz w:val="32"/>
          <w:szCs w:val="32"/>
          <w:lang w:val="en-US"/>
        </w:rPr>
        <w:t>Иван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Людмилов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Виячки</w:t>
      </w:r>
      <w:proofErr w:type="spellEnd"/>
      <w:r w:rsidRPr="00B707AB">
        <w:rPr>
          <w:sz w:val="32"/>
          <w:szCs w:val="32"/>
        </w:rPr>
        <w:t xml:space="preserve"> Факултетен № 471219005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</w:rPr>
        <w:t>Мартин Александров Христов</w:t>
      </w:r>
      <w:r w:rsidRPr="00B707AB">
        <w:rPr>
          <w:sz w:val="32"/>
          <w:szCs w:val="32"/>
          <w:lang w:val="en-US"/>
        </w:rPr>
        <w:t xml:space="preserve"> </w:t>
      </w:r>
      <w:r w:rsidRPr="00B707AB">
        <w:rPr>
          <w:sz w:val="32"/>
          <w:szCs w:val="32"/>
        </w:rPr>
        <w:t>Факултетен № 471219056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proofErr w:type="spellStart"/>
      <w:r w:rsidRPr="00B707AB">
        <w:rPr>
          <w:sz w:val="32"/>
          <w:szCs w:val="32"/>
          <w:lang w:val="en-US"/>
        </w:rPr>
        <w:t>Николай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Валентинов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Каймакански</w:t>
      </w:r>
      <w:proofErr w:type="spellEnd"/>
      <w:r w:rsidRPr="00B707AB">
        <w:rPr>
          <w:sz w:val="32"/>
          <w:szCs w:val="32"/>
        </w:rPr>
        <w:t xml:space="preserve"> Факултетен № 471219072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proofErr w:type="spellStart"/>
      <w:r w:rsidRPr="00B707AB">
        <w:rPr>
          <w:sz w:val="32"/>
          <w:szCs w:val="32"/>
          <w:lang w:val="en-US"/>
        </w:rPr>
        <w:t>Павел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Даниелов</w:t>
      </w:r>
      <w:proofErr w:type="spellEnd"/>
      <w:r w:rsidRPr="00B707AB">
        <w:rPr>
          <w:sz w:val="32"/>
          <w:szCs w:val="32"/>
          <w:lang w:val="en-US"/>
        </w:rPr>
        <w:t xml:space="preserve"> </w:t>
      </w:r>
      <w:proofErr w:type="spellStart"/>
      <w:r w:rsidRPr="00B707AB">
        <w:rPr>
          <w:sz w:val="32"/>
          <w:szCs w:val="32"/>
          <w:lang w:val="en-US"/>
        </w:rPr>
        <w:t>Иванчев</w:t>
      </w:r>
      <w:proofErr w:type="spellEnd"/>
      <w:r w:rsidRPr="00B707AB">
        <w:rPr>
          <w:sz w:val="32"/>
          <w:szCs w:val="32"/>
        </w:rPr>
        <w:t xml:space="preserve"> Факултетен № 471219001</w:t>
      </w: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sdt>
      <w:sdtPr>
        <w:id w:val="-2141413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14A9" w:rsidRDefault="005A14A9">
          <w:pPr>
            <w:pStyle w:val="a5"/>
          </w:pPr>
          <w:r>
            <w:t>Съдържание</w:t>
          </w:r>
        </w:p>
        <w:p w:rsidR="005A14A9" w:rsidRDefault="005A14A9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09719" w:history="1">
            <w:r w:rsidRPr="00F30602">
              <w:rPr>
                <w:rStyle w:val="a4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20" w:history="1">
            <w:r w:rsidRPr="00F30602">
              <w:rPr>
                <w:rStyle w:val="a4"/>
                <w:noProof/>
              </w:rPr>
              <w:t>Предназначение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1" w:history="1">
            <w:r w:rsidRPr="00F30602">
              <w:rPr>
                <w:rStyle w:val="a4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2" w:history="1">
            <w:r w:rsidRPr="00F30602">
              <w:rPr>
                <w:rStyle w:val="a4"/>
                <w:noProof/>
              </w:rPr>
              <w:t>Актьори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23" w:history="1">
            <w:r w:rsidRPr="00F30602">
              <w:rPr>
                <w:rStyle w:val="a4"/>
                <w:noProof/>
              </w:rPr>
              <w:t>Архитектурен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5909724" w:history="1">
            <w:r w:rsidRPr="00F30602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F30602">
              <w:rPr>
                <w:rStyle w:val="a4"/>
                <w:noProof/>
                <w:lang w:val="en-US"/>
              </w:rPr>
              <w:t xml:space="preserve">Use-case </w:t>
            </w:r>
            <w:r w:rsidRPr="00F30602">
              <w:rPr>
                <w:rStyle w:val="a4"/>
                <w:noProof/>
              </w:rPr>
              <w:t>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5909725" w:history="1">
            <w:r w:rsidRPr="00F3060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F30602">
              <w:rPr>
                <w:rStyle w:val="a4"/>
                <w:noProof/>
              </w:rPr>
              <w:t>Логически изглед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6" w:history="1">
            <w:r w:rsidRPr="00F30602">
              <w:rPr>
                <w:rStyle w:val="a4"/>
                <w:noProof/>
                <w:lang w:val="en-US"/>
              </w:rPr>
              <w:t xml:space="preserve">Class </w:t>
            </w:r>
            <w:r w:rsidRPr="00F30602">
              <w:rPr>
                <w:rStyle w:val="a4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7" w:history="1">
            <w:r w:rsidRPr="00F30602">
              <w:rPr>
                <w:rStyle w:val="a4"/>
                <w:noProof/>
              </w:rPr>
              <w:t xml:space="preserve">Диаграма на състоянието </w:t>
            </w:r>
            <w:r w:rsidRPr="00F30602">
              <w:rPr>
                <w:rStyle w:val="a4"/>
                <w:noProof/>
                <w:lang w:val="en-US"/>
              </w:rPr>
              <w:t>(State)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8" w:history="1">
            <w:r w:rsidRPr="00F30602">
              <w:rPr>
                <w:rStyle w:val="a4"/>
                <w:noProof/>
              </w:rPr>
              <w:t>Изглед на процесите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9" w:history="1">
            <w:r w:rsidRPr="00F30602">
              <w:rPr>
                <w:rStyle w:val="a4"/>
                <w:noProof/>
              </w:rPr>
              <w:t xml:space="preserve">Диаграма на последователностите </w:t>
            </w:r>
            <w:r w:rsidRPr="00F30602">
              <w:rPr>
                <w:rStyle w:val="a4"/>
                <w:noProof/>
                <w:lang w:val="en-US"/>
              </w:rPr>
              <w:t>(Sequence)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30" w:history="1">
            <w:r w:rsidRPr="00F30602">
              <w:rPr>
                <w:rStyle w:val="a4"/>
                <w:noProof/>
              </w:rPr>
              <w:t>Изглед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31" w:history="1">
            <w:r w:rsidRPr="00F30602">
              <w:rPr>
                <w:rStyle w:val="a4"/>
                <w:noProof/>
              </w:rPr>
              <w:t>Изглед на внедряването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5A14A9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32" w:history="1">
            <w:r w:rsidRPr="00F30602">
              <w:rPr>
                <w:rStyle w:val="a4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64" w:rsidRDefault="005A14A9" w:rsidP="005A14A9">
          <w:r>
            <w:rPr>
              <w:b/>
              <w:bCs/>
            </w:rPr>
            <w:fldChar w:fldCharType="end"/>
          </w:r>
        </w:p>
      </w:sdtContent>
    </w:sdt>
    <w:p w:rsidR="006A7864" w:rsidRDefault="006A7864" w:rsidP="00B707AB">
      <w:pPr>
        <w:pStyle w:val="1"/>
      </w:pPr>
    </w:p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Pr="005A14A9" w:rsidRDefault="005A14A9" w:rsidP="005A14A9">
      <w:bookmarkStart w:id="0" w:name="_GoBack"/>
      <w:bookmarkEnd w:id="0"/>
    </w:p>
    <w:p w:rsidR="006A7864" w:rsidRDefault="006A7864" w:rsidP="00B707AB">
      <w:pPr>
        <w:pStyle w:val="1"/>
      </w:pPr>
    </w:p>
    <w:p w:rsidR="00B707AB" w:rsidRDefault="00B707AB" w:rsidP="00B707AB">
      <w:pPr>
        <w:pStyle w:val="1"/>
      </w:pPr>
      <w:bookmarkStart w:id="1" w:name="_Toc85909719"/>
      <w:r>
        <w:t>Въведение</w:t>
      </w:r>
      <w:bookmarkEnd w:id="1"/>
    </w:p>
    <w:p w:rsidR="00B707AB" w:rsidRDefault="00263254" w:rsidP="00263254">
      <w:pPr>
        <w:ind w:firstLine="708"/>
      </w:pPr>
      <w:r w:rsidRPr="00263254">
        <w:t>В пос</w:t>
      </w:r>
      <w:r>
        <w:t>ледните години, станахме свидетели</w:t>
      </w:r>
      <w:r w:rsidRPr="00263254">
        <w:t xml:space="preserve"> на една глобална </w:t>
      </w:r>
      <w:proofErr w:type="spellStart"/>
      <w:r w:rsidRPr="00263254">
        <w:t>епидимична</w:t>
      </w:r>
      <w:proofErr w:type="spellEnd"/>
      <w:r w:rsidRPr="00263254">
        <w:t xml:space="preserve"> обстановка, Породена от </w:t>
      </w:r>
      <w:proofErr w:type="spellStart"/>
      <w:r w:rsidRPr="00263254">
        <w:t>Covid</w:t>
      </w:r>
      <w:proofErr w:type="spellEnd"/>
      <w:r w:rsidRPr="00263254">
        <w:t xml:space="preserve"> вируса. Поради това бяха взети много мерки, каквито до сега не са били такава практика. Едното от тях и най-важното е обучението. Нашата програма има за цел да подобри и направи обучението по лесно и в същото време интересно за студентите. Приложението Система за онлайн обучение е</w:t>
      </w:r>
      <w:r>
        <w:t xml:space="preserve"> реализирано с програмна реализа</w:t>
      </w:r>
      <w:r w:rsidRPr="00263254">
        <w:t>ция на C#.net. Чрез приложението ще бъдат решени важни проблеми свързани с разстояния между участниците и затруднената  епидемична  обстановка. Студент</w:t>
      </w:r>
      <w:r>
        <w:t>ите, ще могат да надграждат свои</w:t>
      </w:r>
      <w:r w:rsidRPr="00263254">
        <w:t>те знания бързо и лесно. Също така приложението ще улесни учебният процес и комуникацията между преподаватели и студенти в електронна среда. Софтуера ще предоставя бърз интерфе</w:t>
      </w:r>
      <w:r>
        <w:t>й</w:t>
      </w:r>
      <w:r w:rsidRPr="00263254">
        <w:t>с, чрез който студенти и преподаватели ще обменят знания, ще бъдат провеждани тестови задачи, ще бъдат качвани материали за изп</w:t>
      </w:r>
      <w:r>
        <w:t xml:space="preserve">ита, както и важни новини </w:t>
      </w:r>
      <w:proofErr w:type="spellStart"/>
      <w:r>
        <w:t>късаещ</w:t>
      </w:r>
      <w:r w:rsidRPr="00263254">
        <w:t>и</w:t>
      </w:r>
      <w:proofErr w:type="spellEnd"/>
      <w:r w:rsidRPr="00263254">
        <w:t xml:space="preserve"> студентите.</w:t>
      </w:r>
    </w:p>
    <w:p w:rsidR="00B707AB" w:rsidRDefault="00B707AB" w:rsidP="0040216A">
      <w:pPr>
        <w:pStyle w:val="1"/>
      </w:pPr>
      <w:bookmarkStart w:id="2" w:name="_Toc85909720"/>
      <w:r>
        <w:t>Предназначение</w:t>
      </w:r>
      <w:bookmarkEnd w:id="2"/>
    </w:p>
    <w:p w:rsidR="0040216A" w:rsidRPr="0040216A" w:rsidRDefault="0040216A" w:rsidP="0040216A"/>
    <w:p w:rsidR="00B707AB" w:rsidRDefault="00B707AB" w:rsidP="00B707AB">
      <w:pPr>
        <w:pStyle w:val="2"/>
      </w:pPr>
      <w:bookmarkStart w:id="3" w:name="_Toc85909721"/>
      <w:r>
        <w:t>Обхват</w:t>
      </w:r>
      <w:bookmarkEnd w:id="3"/>
    </w:p>
    <w:p w:rsidR="00B707AB" w:rsidRDefault="0040216A" w:rsidP="00A3791E">
      <w:r>
        <w:t xml:space="preserve">Документът обхваща фазата на събиране на изискванията и анализа на софтуерния продукт и оформяне на дизайна. </w:t>
      </w:r>
      <w:r w:rsidR="00A3791E">
        <w:t>Обхватът на тази документация е да обясни архитектурата н</w:t>
      </w:r>
      <w:r>
        <w:t xml:space="preserve">а системата за онлайн обучение. </w:t>
      </w:r>
      <w:r w:rsidR="00A3791E">
        <w:t>Документацията описва различните аспекти на дизайна на системата за онлайн обучение, които се считат за архитектурно значими. Тези елементи и поведения са от основно значение за насочването на изграждането на системата за онлайн обучение.</w:t>
      </w:r>
    </w:p>
    <w:p w:rsidR="00B707AB" w:rsidRDefault="00B707AB" w:rsidP="00B707AB">
      <w:pPr>
        <w:pStyle w:val="2"/>
      </w:pPr>
      <w:bookmarkStart w:id="4" w:name="_Toc85909722"/>
      <w:r>
        <w:t>Актьори</w:t>
      </w:r>
      <w:bookmarkEnd w:id="4"/>
    </w:p>
    <w:p w:rsidR="00B707AB" w:rsidRPr="002B5190" w:rsidRDefault="0040216A" w:rsidP="00B707AB">
      <w:r>
        <w:t>Преподавател – добавя новините</w:t>
      </w:r>
      <w:r>
        <w:rPr>
          <w:lang w:val="en-US"/>
        </w:rPr>
        <w:t xml:space="preserve">, </w:t>
      </w:r>
      <w:r>
        <w:t>които са изложени на началния екран</w:t>
      </w:r>
      <w:r>
        <w:rPr>
          <w:lang w:val="en-US"/>
        </w:rPr>
        <w:t xml:space="preserve">, </w:t>
      </w:r>
      <w:r>
        <w:t>добавя материали за студентите и въпроси за тестовете</w:t>
      </w:r>
      <w:r w:rsidR="002B5190">
        <w:rPr>
          <w:lang w:val="en-US"/>
        </w:rPr>
        <w:t xml:space="preserve">, </w:t>
      </w:r>
      <w:r w:rsidR="002B5190">
        <w:t>може да преглежда материалите и да получи информация за студентите</w:t>
      </w:r>
      <w:r>
        <w:br/>
        <w:t xml:space="preserve">Студент - </w:t>
      </w:r>
      <w:r w:rsidR="002B5190">
        <w:t xml:space="preserve"> преглежда материалите</w:t>
      </w:r>
      <w:r w:rsidR="002B5190">
        <w:rPr>
          <w:lang w:val="en-US"/>
        </w:rPr>
        <w:t xml:space="preserve">, </w:t>
      </w:r>
      <w:r w:rsidR="002B5190">
        <w:t>има достъп до информация за преподавателите</w:t>
      </w:r>
      <w:r w:rsidR="002B5190">
        <w:rPr>
          <w:lang w:val="en-US"/>
        </w:rPr>
        <w:t xml:space="preserve">, </w:t>
      </w:r>
      <w:r w:rsidR="002B5190">
        <w:t>решава електронни тестове</w:t>
      </w:r>
      <w:r w:rsidR="002B5190">
        <w:rPr>
          <w:lang w:val="en-US"/>
        </w:rPr>
        <w:t xml:space="preserve">, </w:t>
      </w:r>
      <w:r w:rsidR="002B5190">
        <w:t>генерирани от въпросите на преподавателите</w:t>
      </w:r>
      <w:r w:rsidR="002B5190">
        <w:rPr>
          <w:lang w:val="en-US"/>
        </w:rPr>
        <w:t xml:space="preserve">, </w:t>
      </w:r>
      <w:r w:rsidR="002B5190">
        <w:t>има достъп до вече направените тестове и може да ги преглежда</w:t>
      </w:r>
    </w:p>
    <w:p w:rsidR="00B707AB" w:rsidRDefault="00B707AB" w:rsidP="00B707AB">
      <w:pPr>
        <w:pStyle w:val="1"/>
      </w:pPr>
      <w:bookmarkStart w:id="5" w:name="_Toc85909723"/>
      <w:r>
        <w:t>Архитектурен обзор</w:t>
      </w:r>
      <w:bookmarkEnd w:id="5"/>
    </w:p>
    <w:p w:rsidR="00B707AB" w:rsidRDefault="00B707AB" w:rsidP="00B707AB"/>
    <w:p w:rsidR="00B707AB" w:rsidRDefault="00B707AB" w:rsidP="00B707AB">
      <w:pPr>
        <w:pStyle w:val="2"/>
        <w:numPr>
          <w:ilvl w:val="0"/>
          <w:numId w:val="1"/>
        </w:numPr>
      </w:pPr>
      <w:bookmarkStart w:id="6" w:name="_Toc85909724"/>
      <w:r>
        <w:rPr>
          <w:lang w:val="en-US"/>
        </w:rPr>
        <w:t xml:space="preserve">Use-case </w:t>
      </w:r>
      <w:r>
        <w:t>изглед</w:t>
      </w:r>
      <w:bookmarkEnd w:id="6"/>
    </w:p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Pr="005A14A9" w:rsidRDefault="005A14A9" w:rsidP="005A14A9"/>
    <w:p w:rsidR="00B57F19" w:rsidRPr="00B57F19" w:rsidRDefault="00B57F19" w:rsidP="00B57F19">
      <w:pPr>
        <w:pStyle w:val="a3"/>
        <w:numPr>
          <w:ilvl w:val="0"/>
          <w:numId w:val="2"/>
        </w:numPr>
      </w:pPr>
      <w:r>
        <w:t>Преподавател</w:t>
      </w:r>
    </w:p>
    <w:p w:rsidR="00B707AB" w:rsidRDefault="006A7864" w:rsidP="00B707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10.5pt">
            <v:imagedata r:id="rId6" o:title="Преподавател"/>
          </v:shape>
        </w:pict>
      </w:r>
    </w:p>
    <w:p w:rsidR="00B57F19" w:rsidRDefault="00B57F19" w:rsidP="00FF34BF">
      <w:r>
        <w:t>Потребителят с роля на преподавател въвежда своята информация на първата форма</w:t>
      </w:r>
      <w:r>
        <w:rPr>
          <w:lang w:val="en-US"/>
        </w:rPr>
        <w:t xml:space="preserve">, </w:t>
      </w:r>
      <w:r>
        <w:t>при грешно въведени данни потребителя е уведомен за несъответствията</w:t>
      </w:r>
      <w:r>
        <w:rPr>
          <w:lang w:val="en-US"/>
        </w:rPr>
        <w:t xml:space="preserve">, </w:t>
      </w:r>
      <w:r>
        <w:t>при липса на такъв профил в базата</w:t>
      </w:r>
      <w:r>
        <w:rPr>
          <w:lang w:val="en-US"/>
        </w:rPr>
        <w:t xml:space="preserve">, </w:t>
      </w:r>
      <w:r>
        <w:t>потребителя е уведомен</w:t>
      </w:r>
      <w:r>
        <w:rPr>
          <w:lang w:val="en-US"/>
        </w:rPr>
        <w:t xml:space="preserve">, </w:t>
      </w:r>
      <w:r>
        <w:t>че трябва да направи нова регистрация. При регистрирането потребителя</w:t>
      </w:r>
      <w:r w:rsidR="00D97F4F">
        <w:t>т</w:t>
      </w:r>
      <w:r>
        <w:t xml:space="preserve"> трябва да въведе всички задължителни полета и да се регистрира</w:t>
      </w:r>
      <w:r>
        <w:rPr>
          <w:lang w:val="en-US"/>
        </w:rPr>
        <w:t xml:space="preserve">, </w:t>
      </w:r>
      <w:r>
        <w:t>при несъответствия с данните</w:t>
      </w:r>
      <w:r>
        <w:rPr>
          <w:lang w:val="en-US"/>
        </w:rPr>
        <w:t xml:space="preserve">, </w:t>
      </w:r>
      <w:r>
        <w:t>потребителя е информиран. След като се впише в своя профил успешно</w:t>
      </w:r>
      <w:r>
        <w:rPr>
          <w:lang w:val="en-US"/>
        </w:rPr>
        <w:t xml:space="preserve">, </w:t>
      </w:r>
      <w:r>
        <w:t>потребителя е изпратен на началната форма</w:t>
      </w:r>
      <w:r>
        <w:rPr>
          <w:lang w:val="en-US"/>
        </w:rPr>
        <w:t xml:space="preserve">, </w:t>
      </w:r>
      <w:r>
        <w:t>къде са изложени всички новини от базата данни</w:t>
      </w:r>
      <w:r>
        <w:rPr>
          <w:lang w:val="en-US"/>
        </w:rPr>
        <w:t xml:space="preserve">, </w:t>
      </w:r>
      <w:r>
        <w:t xml:space="preserve">както и бутоните за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”, “</w:t>
      </w:r>
      <w:r>
        <w:t>Добавяне на материали</w:t>
      </w:r>
      <w:r>
        <w:rPr>
          <w:lang w:val="en-US"/>
        </w:rPr>
        <w:t>”,</w:t>
      </w:r>
      <w:r w:rsidRPr="00B57F19">
        <w:rPr>
          <w:lang w:val="en-US"/>
        </w:rPr>
        <w:t xml:space="preserve"> </w:t>
      </w:r>
      <w:r>
        <w:rPr>
          <w:lang w:val="en-US"/>
        </w:rPr>
        <w:t xml:space="preserve"> “</w:t>
      </w:r>
      <w:r>
        <w:t>Добавяне на новини</w:t>
      </w:r>
      <w:r>
        <w:rPr>
          <w:lang w:val="en-US"/>
        </w:rPr>
        <w:t>”</w:t>
      </w:r>
      <w:r w:rsidR="00D97F4F">
        <w:t xml:space="preserve"> </w:t>
      </w:r>
      <w:r w:rsidR="00D97F4F">
        <w:rPr>
          <w:lang w:val="en-US"/>
        </w:rPr>
        <w:t>, “</w:t>
      </w:r>
      <w:r w:rsidR="00D97F4F">
        <w:t>Добавяне на въпрос</w:t>
      </w:r>
      <w:r w:rsidR="00D97F4F">
        <w:rPr>
          <w:lang w:val="en-US"/>
        </w:rPr>
        <w:t>”</w:t>
      </w:r>
      <w:r>
        <w:t xml:space="preserve">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</w:t>
      </w:r>
      <w:r w:rsidR="00FF34BF">
        <w:t>т</w:t>
      </w:r>
      <w:r>
        <w:t xml:space="preserve"> е изпратен на нова форма</w:t>
      </w:r>
      <w:r>
        <w:rPr>
          <w:lang w:val="en-US"/>
        </w:rPr>
        <w:t xml:space="preserve">, </w:t>
      </w:r>
      <w:r>
        <w:t>където са изложени всички материали от базата данни</w:t>
      </w:r>
      <w:r>
        <w:rPr>
          <w:lang w:val="en-US"/>
        </w:rPr>
        <w:t xml:space="preserve">, </w:t>
      </w:r>
      <w:r>
        <w:t xml:space="preserve">при желание да се върне към началната страница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 w:rsidR="00FF34BF">
        <w:t xml:space="preserve">. При натискане на бутона </w:t>
      </w:r>
      <w:r w:rsidR="00FF34BF">
        <w:rPr>
          <w:lang w:val="en-US"/>
        </w:rPr>
        <w:t>“</w:t>
      </w:r>
      <w:r w:rsidR="00FF34BF">
        <w:t>Добавяне на материали</w:t>
      </w:r>
      <w:r w:rsidR="00FF34BF">
        <w:rPr>
          <w:lang w:val="en-US"/>
        </w:rPr>
        <w:t xml:space="preserve">”, </w:t>
      </w:r>
      <w:r w:rsidR="00FF34BF">
        <w:t>потребителят е изпратен на формата за добавяне на материали. При желание за добавяне на нов материал</w:t>
      </w:r>
      <w:r w:rsidR="00FF34BF">
        <w:rPr>
          <w:lang w:val="en-US"/>
        </w:rPr>
        <w:t xml:space="preserve">, </w:t>
      </w:r>
      <w:r w:rsidR="00FF34BF">
        <w:t>потребителят може да го направи след попълване на нужните полета</w:t>
      </w:r>
      <w:r w:rsidR="00FF34BF">
        <w:rPr>
          <w:lang w:val="en-US"/>
        </w:rPr>
        <w:t xml:space="preserve">, </w:t>
      </w:r>
      <w:r w:rsidR="00FF34BF">
        <w:t>при несъответствие  ще бъде уведомен</w:t>
      </w:r>
      <w:r w:rsidR="00FF34BF">
        <w:rPr>
          <w:lang w:val="en-US"/>
        </w:rPr>
        <w:t xml:space="preserve">, </w:t>
      </w:r>
      <w:r w:rsidR="00FF34BF">
        <w:t xml:space="preserve">връщането на началната страница става с бутона </w:t>
      </w:r>
      <w:r w:rsidR="00FF34BF">
        <w:rPr>
          <w:lang w:val="en-US"/>
        </w:rPr>
        <w:t>“</w:t>
      </w:r>
      <w:r w:rsidR="00FF34BF">
        <w:t>Назад</w:t>
      </w:r>
      <w:r w:rsidR="00FF34BF">
        <w:rPr>
          <w:lang w:val="en-US"/>
        </w:rPr>
        <w:t>”</w:t>
      </w:r>
      <w:r w:rsidR="00FF34BF">
        <w:t>.</w:t>
      </w:r>
      <w:r w:rsidR="00FF34BF" w:rsidRPr="00FF34BF">
        <w:t xml:space="preserve"> </w:t>
      </w:r>
      <w:r w:rsidR="00FF34BF">
        <w:rPr>
          <w:lang w:val="en-US"/>
        </w:rPr>
        <w:t xml:space="preserve"> </w:t>
      </w:r>
      <w:r w:rsidR="00FF34BF">
        <w:t xml:space="preserve">При натискане на бутона </w:t>
      </w:r>
      <w:r w:rsidR="00FF34BF">
        <w:rPr>
          <w:lang w:val="en-US"/>
        </w:rPr>
        <w:t>“</w:t>
      </w:r>
      <w:r w:rsidR="00FF34BF">
        <w:t>Добавяне на новини</w:t>
      </w:r>
      <w:r w:rsidR="00FF34BF">
        <w:rPr>
          <w:lang w:val="en-US"/>
        </w:rPr>
        <w:t xml:space="preserve">”, </w:t>
      </w:r>
      <w:r w:rsidR="00FF34BF">
        <w:t>потребителят е изпратен на формата за добавяне на новини</w:t>
      </w:r>
      <w:r w:rsidR="00FF34BF">
        <w:rPr>
          <w:lang w:val="en-US"/>
        </w:rPr>
        <w:t xml:space="preserve">, </w:t>
      </w:r>
      <w:r w:rsidR="00FF34BF">
        <w:t xml:space="preserve">където може да направи нов запис при правилно попълнени данни и също може да използва бутона </w:t>
      </w:r>
      <w:r w:rsidR="00FF34BF">
        <w:rPr>
          <w:lang w:val="en-US"/>
        </w:rPr>
        <w:t>“</w:t>
      </w:r>
      <w:r w:rsidR="00FF34BF">
        <w:t>Назад</w:t>
      </w:r>
      <w:r w:rsidR="00FF34BF">
        <w:rPr>
          <w:lang w:val="en-US"/>
        </w:rPr>
        <w:t>”</w:t>
      </w:r>
      <w:r w:rsidR="00FF34BF">
        <w:t xml:space="preserve"> за връщане към началния екран.</w:t>
      </w:r>
      <w:r w:rsidR="00D97F4F">
        <w:t xml:space="preserve"> При избиране на бутона </w:t>
      </w:r>
      <w:r w:rsidR="00D97F4F">
        <w:rPr>
          <w:lang w:val="en-US"/>
        </w:rPr>
        <w:t>“</w:t>
      </w:r>
      <w:r w:rsidR="00D97F4F">
        <w:t>Информация</w:t>
      </w:r>
      <w:r w:rsidR="00D97F4F">
        <w:rPr>
          <w:lang w:val="en-US"/>
        </w:rPr>
        <w:t>”</w:t>
      </w:r>
      <w:r w:rsidR="00D97F4F">
        <w:t xml:space="preserve"> потребителят е изпратен на формата за информация</w:t>
      </w:r>
      <w:r w:rsidR="00D97F4F">
        <w:rPr>
          <w:lang w:val="en-US"/>
        </w:rPr>
        <w:t xml:space="preserve">, </w:t>
      </w:r>
      <w:r w:rsidR="00D97F4F">
        <w:t>където е представена информацията за всички студенти</w:t>
      </w:r>
      <w:r w:rsidR="00D97F4F">
        <w:rPr>
          <w:lang w:val="en-US"/>
        </w:rPr>
        <w:t xml:space="preserve">, </w:t>
      </w:r>
      <w:r w:rsidR="00D97F4F">
        <w:t>преподавателят може да запази информацията под формата на файл и да се върне на началната страница чрез бутона</w:t>
      </w:r>
      <w:r w:rsidR="00D97F4F">
        <w:rPr>
          <w:lang w:val="en-US"/>
        </w:rPr>
        <w:t xml:space="preserve"> “</w:t>
      </w:r>
      <w:r w:rsidR="00D97F4F">
        <w:t>Назад</w:t>
      </w:r>
      <w:r w:rsidR="00D97F4F">
        <w:rPr>
          <w:lang w:val="en-US"/>
        </w:rPr>
        <w:t>”</w:t>
      </w:r>
      <w:r w:rsidR="00D97F4F">
        <w:t xml:space="preserve">. При натискане на бутона </w:t>
      </w:r>
      <w:r w:rsidR="00D97F4F">
        <w:rPr>
          <w:lang w:val="en-US"/>
        </w:rPr>
        <w:t>“</w:t>
      </w:r>
      <w:r w:rsidR="00D97F4F">
        <w:t>Добавяне на въпрос</w:t>
      </w:r>
      <w:r w:rsidR="00D97F4F">
        <w:rPr>
          <w:lang w:val="en-US"/>
        </w:rPr>
        <w:t xml:space="preserve">” </w:t>
      </w:r>
      <w:r w:rsidR="00D97F4F">
        <w:lastRenderedPageBreak/>
        <w:t>преподавателят може да добави въпрос по конкретна дисциплина при правилно попълване на полетата и може да се върне в началния изглед.</w:t>
      </w:r>
    </w:p>
    <w:p w:rsidR="005A14A9" w:rsidRPr="00D97F4F" w:rsidRDefault="005A14A9" w:rsidP="00FF34BF"/>
    <w:p w:rsidR="00B57F19" w:rsidRDefault="00B57F19" w:rsidP="00B707AB"/>
    <w:p w:rsidR="00B57F19" w:rsidRDefault="00B57F19" w:rsidP="00B57F19">
      <w:pPr>
        <w:pStyle w:val="a3"/>
        <w:numPr>
          <w:ilvl w:val="0"/>
          <w:numId w:val="2"/>
        </w:numPr>
      </w:pPr>
      <w:r>
        <w:t>Студент</w:t>
      </w:r>
    </w:p>
    <w:p w:rsidR="00B707AB" w:rsidRDefault="006A7864" w:rsidP="00B707AB">
      <w:r>
        <w:pict>
          <v:shape id="_x0000_i1026" type="#_x0000_t75" style="width:481.5pt;height:388.5pt">
            <v:imagedata r:id="rId7" o:title="Студент"/>
          </v:shape>
        </w:pict>
      </w:r>
    </w:p>
    <w:p w:rsidR="00D97F4F" w:rsidRPr="00B707AB" w:rsidRDefault="00D97F4F" w:rsidP="00B707AB">
      <w:r>
        <w:t>Потребителят с роля на студент въвежда своята информация на първата форма</w:t>
      </w:r>
      <w:r>
        <w:rPr>
          <w:lang w:val="en-US"/>
        </w:rPr>
        <w:t xml:space="preserve">, </w:t>
      </w:r>
      <w:r>
        <w:t>при грешно въведени данни потребителя е уведомен за несъответствията</w:t>
      </w:r>
      <w:r>
        <w:rPr>
          <w:lang w:val="en-US"/>
        </w:rPr>
        <w:t xml:space="preserve">, </w:t>
      </w:r>
      <w:r>
        <w:t>при липса на такъв профил в базата</w:t>
      </w:r>
      <w:r>
        <w:rPr>
          <w:lang w:val="en-US"/>
        </w:rPr>
        <w:t xml:space="preserve">, </w:t>
      </w:r>
      <w:r>
        <w:t>потребителя е уведомен</w:t>
      </w:r>
      <w:r>
        <w:rPr>
          <w:lang w:val="en-US"/>
        </w:rPr>
        <w:t xml:space="preserve">, </w:t>
      </w:r>
      <w:r>
        <w:t>че трябва да направи нова регистрация. При регистрирането потребителят трябва да въведе всички задължителни полета и да се регистрира</w:t>
      </w:r>
      <w:r>
        <w:rPr>
          <w:lang w:val="en-US"/>
        </w:rPr>
        <w:t xml:space="preserve">, </w:t>
      </w:r>
      <w:r>
        <w:t>при несъответствия с данните</w:t>
      </w:r>
      <w:r>
        <w:rPr>
          <w:lang w:val="en-US"/>
        </w:rPr>
        <w:t xml:space="preserve">, </w:t>
      </w:r>
      <w:r>
        <w:t>потребителя е информиран. След като се впише в своя профил успешно</w:t>
      </w:r>
      <w:r>
        <w:rPr>
          <w:lang w:val="en-US"/>
        </w:rPr>
        <w:t xml:space="preserve">, </w:t>
      </w:r>
      <w:r>
        <w:t>потребителя е изпратен на началната форма</w:t>
      </w:r>
      <w:r>
        <w:rPr>
          <w:lang w:val="en-US"/>
        </w:rPr>
        <w:t xml:space="preserve">, </w:t>
      </w:r>
      <w:r>
        <w:t>къде са изложени всички новини от базата данни</w:t>
      </w:r>
      <w:r>
        <w:rPr>
          <w:lang w:val="en-US"/>
        </w:rPr>
        <w:t xml:space="preserve">, </w:t>
      </w:r>
      <w:r>
        <w:t xml:space="preserve">както и бутоните за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”, “</w:t>
      </w:r>
      <w:r>
        <w:t>Тест</w:t>
      </w:r>
      <w:r>
        <w:rPr>
          <w:lang w:val="en-US"/>
        </w:rPr>
        <w:t>”,</w:t>
      </w:r>
      <w:r w:rsidRPr="00B57F19">
        <w:rPr>
          <w:lang w:val="en-US"/>
        </w:rPr>
        <w:t xml:space="preserve"> </w:t>
      </w:r>
      <w:r>
        <w:rPr>
          <w:lang w:val="en-US"/>
        </w:rPr>
        <w:t xml:space="preserve">  “</w:t>
      </w:r>
      <w:r>
        <w:t>Преглед на тест</w:t>
      </w:r>
      <w:r>
        <w:rPr>
          <w:lang w:val="en-US"/>
        </w:rPr>
        <w:t>”</w:t>
      </w:r>
      <w:r>
        <w:t xml:space="preserve"> и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потребителят е изпратен на нова форма</w:t>
      </w:r>
      <w:r>
        <w:rPr>
          <w:lang w:val="en-US"/>
        </w:rPr>
        <w:t xml:space="preserve">, </w:t>
      </w:r>
      <w:r>
        <w:t>където са изложени всички материали от базата данни</w:t>
      </w:r>
      <w:r>
        <w:rPr>
          <w:lang w:val="en-US"/>
        </w:rPr>
        <w:t xml:space="preserve">, </w:t>
      </w:r>
      <w:r>
        <w:t xml:space="preserve">при желание да се върне към началната страница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Тест</w:t>
      </w:r>
      <w:r>
        <w:rPr>
          <w:lang w:val="en-US"/>
        </w:rPr>
        <w:t xml:space="preserve">”, </w:t>
      </w:r>
      <w:r>
        <w:t xml:space="preserve">потребителят е изпратен на формата за </w:t>
      </w:r>
      <w:r w:rsidR="00441ABE">
        <w:t>тестове</w:t>
      </w:r>
      <w:r>
        <w:t>.</w:t>
      </w:r>
      <w:r w:rsidR="00441ABE">
        <w:t xml:space="preserve"> На тази страница потребителят може да генерира тест по даден предмет</w:t>
      </w:r>
      <w:r w:rsidR="00441ABE">
        <w:rPr>
          <w:lang w:val="en-US"/>
        </w:rPr>
        <w:t xml:space="preserve">, </w:t>
      </w:r>
      <w:r w:rsidR="00441ABE">
        <w:t>след което има определено време за изпълнение и предаване</w:t>
      </w:r>
      <w:r>
        <w:rPr>
          <w:lang w:val="en-US"/>
        </w:rPr>
        <w:t xml:space="preserve">, </w:t>
      </w:r>
      <w:r>
        <w:t xml:space="preserve">връщането на началната страница става с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>.</w:t>
      </w:r>
      <w:r w:rsidRPr="00FF34BF">
        <w:t xml:space="preserve"> </w:t>
      </w:r>
      <w:r>
        <w:rPr>
          <w:lang w:val="en-US"/>
        </w:rPr>
        <w:t xml:space="preserve"> </w:t>
      </w:r>
      <w:r>
        <w:t xml:space="preserve">При натискане на бутона </w:t>
      </w:r>
      <w:r>
        <w:rPr>
          <w:lang w:val="en-US"/>
        </w:rPr>
        <w:t>“</w:t>
      </w:r>
      <w:r w:rsidR="00441ABE">
        <w:t>Преглед на тест</w:t>
      </w:r>
      <w:r>
        <w:rPr>
          <w:lang w:val="en-US"/>
        </w:rPr>
        <w:t xml:space="preserve">”, </w:t>
      </w:r>
      <w:r>
        <w:t xml:space="preserve">потребителят е </w:t>
      </w:r>
      <w:r>
        <w:lastRenderedPageBreak/>
        <w:t xml:space="preserve">изпратен на формата за </w:t>
      </w:r>
      <w:r w:rsidR="00441ABE">
        <w:t>преглед на тестове</w:t>
      </w:r>
      <w:r>
        <w:rPr>
          <w:lang w:val="en-US"/>
        </w:rPr>
        <w:t xml:space="preserve">, </w:t>
      </w:r>
      <w:r>
        <w:t xml:space="preserve">където може да </w:t>
      </w:r>
      <w:r w:rsidR="00441ABE">
        <w:t>избере предмет</w:t>
      </w:r>
      <w:r w:rsidR="00441ABE">
        <w:rPr>
          <w:lang w:val="en-US"/>
        </w:rPr>
        <w:t xml:space="preserve">, </w:t>
      </w:r>
      <w:r w:rsidR="00441ABE">
        <w:t xml:space="preserve">по който има направен тест и да прегледа теста </w:t>
      </w:r>
      <w:r>
        <w:t xml:space="preserve">и също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 xml:space="preserve"> за връщане към началния екран. При избиране на бутона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 потребителят е изпратен на формата за информация</w:t>
      </w:r>
      <w:r>
        <w:rPr>
          <w:lang w:val="en-US"/>
        </w:rPr>
        <w:t xml:space="preserve">, </w:t>
      </w:r>
      <w:r>
        <w:t xml:space="preserve">където е представена информацията за всички </w:t>
      </w:r>
      <w:r w:rsidR="00441ABE">
        <w:t>преподаватели</w:t>
      </w:r>
      <w:r>
        <w:rPr>
          <w:lang w:val="en-US"/>
        </w:rPr>
        <w:t xml:space="preserve">, </w:t>
      </w:r>
      <w:r w:rsidR="00441ABE">
        <w:t>студентът</w:t>
      </w:r>
      <w:r>
        <w:t xml:space="preserve"> може да запази информацията под формата на файл и да се върне на началната страница чрез бутона</w:t>
      </w:r>
      <w:r>
        <w:rPr>
          <w:lang w:val="en-US"/>
        </w:rPr>
        <w:t xml:space="preserve"> “</w:t>
      </w:r>
      <w:r>
        <w:t>Назад</w:t>
      </w:r>
      <w:r>
        <w:rPr>
          <w:lang w:val="en-US"/>
        </w:rPr>
        <w:t>”</w:t>
      </w:r>
      <w:r>
        <w:t xml:space="preserve">. </w:t>
      </w:r>
    </w:p>
    <w:p w:rsidR="00B707AB" w:rsidRDefault="00B707AB" w:rsidP="00B707AB"/>
    <w:p w:rsidR="00B707AB" w:rsidRDefault="00B707AB" w:rsidP="00B707AB">
      <w:pPr>
        <w:pStyle w:val="2"/>
        <w:numPr>
          <w:ilvl w:val="0"/>
          <w:numId w:val="1"/>
        </w:numPr>
      </w:pPr>
      <w:bookmarkStart w:id="7" w:name="_Toc85909725"/>
      <w:r>
        <w:t>Логически изглед</w:t>
      </w:r>
      <w:bookmarkEnd w:id="7"/>
    </w:p>
    <w:p w:rsidR="00B707AB" w:rsidRDefault="00B707AB" w:rsidP="00B707AB"/>
    <w:p w:rsidR="00B707AB" w:rsidRDefault="00B707AB" w:rsidP="00B707AB">
      <w:pPr>
        <w:pStyle w:val="3"/>
        <w:rPr>
          <w:lang w:val="en-US"/>
        </w:rPr>
      </w:pPr>
      <w:bookmarkStart w:id="8" w:name="_Toc85909726"/>
      <w:r>
        <w:rPr>
          <w:lang w:val="en-US"/>
        </w:rPr>
        <w:t xml:space="preserve">Class </w:t>
      </w:r>
      <w:r>
        <w:t>диаграма</w:t>
      </w:r>
      <w:bookmarkEnd w:id="8"/>
    </w:p>
    <w:p w:rsidR="00B707AB" w:rsidRDefault="00B707AB" w:rsidP="00B707AB">
      <w:pPr>
        <w:rPr>
          <w:lang w:val="en-US"/>
        </w:rPr>
      </w:pPr>
    </w:p>
    <w:p w:rsidR="00B707AB" w:rsidRDefault="006A7864" w:rsidP="00B707AB">
      <w:pPr>
        <w:rPr>
          <w:lang w:val="en-US"/>
        </w:rPr>
      </w:pPr>
      <w:r>
        <w:rPr>
          <w:lang w:val="en-US"/>
        </w:rPr>
        <w:pict>
          <v:shape id="_x0000_i1027" type="#_x0000_t75" style="width:484.5pt;height:339.75pt">
            <v:imagedata r:id="rId8" o:title="STClass"/>
          </v:shape>
        </w:pict>
      </w:r>
    </w:p>
    <w:p w:rsidR="00441ABE" w:rsidRDefault="00441ABE" w:rsidP="00B707AB">
      <w:pPr>
        <w:rPr>
          <w:lang w:val="en-US"/>
        </w:rPr>
      </w:pPr>
    </w:p>
    <w:p w:rsidR="00441ABE" w:rsidRPr="00A67FE3" w:rsidRDefault="00441ABE" w:rsidP="00B707AB">
      <w:r>
        <w:t>Преподавателят създава записи за Новини</w:t>
      </w:r>
      <w:r>
        <w:rPr>
          <w:lang w:val="en-US"/>
        </w:rPr>
        <w:t xml:space="preserve">, </w:t>
      </w:r>
      <w:r>
        <w:t>Материали и Въпроси</w:t>
      </w:r>
      <w:r w:rsidR="00A67FE3">
        <w:t>. Тестът използва въпросите като стойности</w:t>
      </w:r>
      <w:r w:rsidR="00A67FE3">
        <w:rPr>
          <w:lang w:val="en-US"/>
        </w:rPr>
        <w:t xml:space="preserve">, </w:t>
      </w:r>
      <w:r w:rsidR="00A67FE3">
        <w:t>студентът генерира теста.</w:t>
      </w:r>
    </w:p>
    <w:p w:rsidR="00B707AB" w:rsidRDefault="00B707AB" w:rsidP="00B707AB">
      <w:pPr>
        <w:rPr>
          <w:lang w:val="en-US"/>
        </w:rPr>
      </w:pPr>
    </w:p>
    <w:p w:rsidR="00B707AB" w:rsidRDefault="00B707AB" w:rsidP="00B707AB">
      <w:pPr>
        <w:pStyle w:val="3"/>
        <w:rPr>
          <w:lang w:val="en-US"/>
        </w:rPr>
      </w:pPr>
      <w:bookmarkStart w:id="9" w:name="_Toc85909727"/>
      <w:r>
        <w:t xml:space="preserve">Диаграма на състоянието </w:t>
      </w:r>
      <w:r>
        <w:rPr>
          <w:lang w:val="en-US"/>
        </w:rPr>
        <w:t>(State)</w:t>
      </w:r>
      <w:bookmarkEnd w:id="9"/>
    </w:p>
    <w:p w:rsidR="00B707AB" w:rsidRDefault="00B707AB" w:rsidP="00B707AB">
      <w:pPr>
        <w:rPr>
          <w:lang w:val="en-US"/>
        </w:rPr>
      </w:pPr>
    </w:p>
    <w:p w:rsidR="00B707AB" w:rsidRDefault="006A7864" w:rsidP="00B707AB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7in;height:337.5pt">
            <v:imagedata r:id="rId9" o:title="STSTateMachine"/>
          </v:shape>
        </w:pict>
      </w:r>
    </w:p>
    <w:p w:rsidR="00A67FE3" w:rsidRPr="005173C6" w:rsidRDefault="00A67FE3" w:rsidP="00B707AB">
      <w:r>
        <w:t>Потребителят въвежда своите данни</w:t>
      </w:r>
      <w:r>
        <w:rPr>
          <w:lang w:val="en-US"/>
        </w:rPr>
        <w:t xml:space="preserve">, </w:t>
      </w:r>
      <w:r>
        <w:t>за да влезе в профила си</w:t>
      </w:r>
      <w:r>
        <w:rPr>
          <w:lang w:val="en-US"/>
        </w:rPr>
        <w:t xml:space="preserve">, </w:t>
      </w:r>
      <w:r>
        <w:t xml:space="preserve">при неуспех в зависимост от вида на проблема </w:t>
      </w:r>
      <w:r>
        <w:rPr>
          <w:lang w:val="en-US"/>
        </w:rPr>
        <w:t>(</w:t>
      </w:r>
      <w:r>
        <w:t>грешни данни</w:t>
      </w:r>
      <w:r>
        <w:rPr>
          <w:lang w:val="en-US"/>
        </w:rPr>
        <w:t xml:space="preserve">/ </w:t>
      </w:r>
      <w:r>
        <w:t>липса на такъв потребител</w:t>
      </w:r>
      <w:r>
        <w:rPr>
          <w:lang w:val="en-US"/>
        </w:rPr>
        <w:t>)</w:t>
      </w:r>
      <w:r>
        <w:t xml:space="preserve"> е уведомен за нужните от него действия. След успешно вписване потребителят е изпратен на началната страница</w:t>
      </w:r>
      <w:r>
        <w:rPr>
          <w:lang w:val="en-US"/>
        </w:rPr>
        <w:t xml:space="preserve">, </w:t>
      </w:r>
      <w:r>
        <w:t xml:space="preserve">където има избор от различни видове действия </w:t>
      </w:r>
      <w:r>
        <w:rPr>
          <w:lang w:val="en-US"/>
        </w:rPr>
        <w:t>(</w:t>
      </w:r>
      <w:r>
        <w:t>бутони</w:t>
      </w:r>
      <w:r>
        <w:rPr>
          <w:lang w:val="en-US"/>
        </w:rPr>
        <w:t>)</w:t>
      </w:r>
      <w:r>
        <w:t xml:space="preserve">. При избор на бутона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 xml:space="preserve">“ </w:t>
      </w:r>
      <w:r>
        <w:t>е изпратен на нова форма</w:t>
      </w:r>
      <w:r>
        <w:rPr>
          <w:lang w:val="en-US"/>
        </w:rPr>
        <w:t xml:space="preserve">, </w:t>
      </w:r>
      <w:r>
        <w:t xml:space="preserve">където са записани данни за потребителите от противоположната роля </w:t>
      </w:r>
      <w:r>
        <w:rPr>
          <w:lang w:val="en-US"/>
        </w:rPr>
        <w:t>(</w:t>
      </w:r>
      <w:r>
        <w:t>преподавател</w:t>
      </w:r>
      <w:r>
        <w:rPr>
          <w:lang w:val="en-US"/>
        </w:rPr>
        <w:t xml:space="preserve"> / </w:t>
      </w:r>
      <w:r>
        <w:t>студент</w:t>
      </w:r>
      <w:r>
        <w:rPr>
          <w:lang w:val="en-US"/>
        </w:rPr>
        <w:t>)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потребителят е изпратен на формата за материали</w:t>
      </w:r>
      <w:r>
        <w:rPr>
          <w:lang w:val="en-US"/>
        </w:rPr>
        <w:t xml:space="preserve">, </w:t>
      </w:r>
      <w:r>
        <w:t xml:space="preserve">където са представени всички материали от базата данни. Потребителите с роля на студент могат да избират бутоните за </w:t>
      </w:r>
      <w:r>
        <w:rPr>
          <w:lang w:val="en-US"/>
        </w:rPr>
        <w:t>“</w:t>
      </w:r>
      <w:r>
        <w:t>Тест</w:t>
      </w:r>
      <w:r>
        <w:rPr>
          <w:lang w:val="en-US"/>
        </w:rPr>
        <w:t>”</w:t>
      </w:r>
      <w:r>
        <w:t xml:space="preserve"> и </w:t>
      </w:r>
      <w:r>
        <w:rPr>
          <w:lang w:val="en-US"/>
        </w:rPr>
        <w:t>“</w:t>
      </w:r>
      <w:r>
        <w:t>Преглед на тест</w:t>
      </w:r>
      <w:r>
        <w:rPr>
          <w:lang w:val="en-US"/>
        </w:rPr>
        <w:t xml:space="preserve">”, </w:t>
      </w:r>
      <w:r>
        <w:t>където съответно може да направи тест за определено време по конкретен предмет във формата за тестове и да прегледа  своя резултат в формата за преглед. Преподавателите могат да правят записи в базата на материали</w:t>
      </w:r>
      <w:r>
        <w:rPr>
          <w:lang w:val="en-US"/>
        </w:rPr>
        <w:t xml:space="preserve">, </w:t>
      </w:r>
      <w:r>
        <w:t xml:space="preserve">въпроси и новини съответно чрез бутоните </w:t>
      </w:r>
      <w:r>
        <w:rPr>
          <w:lang w:val="en-US"/>
        </w:rPr>
        <w:t>“</w:t>
      </w:r>
      <w:r>
        <w:t>Добавяне на материали</w:t>
      </w:r>
      <w:r>
        <w:rPr>
          <w:lang w:val="en-US"/>
        </w:rPr>
        <w:t>”, “</w:t>
      </w:r>
      <w:r>
        <w:t xml:space="preserve">Добавяне на </w:t>
      </w:r>
      <w:r w:rsidR="005173C6">
        <w:t>тестови въпроси</w:t>
      </w:r>
      <w:r>
        <w:rPr>
          <w:lang w:val="en-US"/>
        </w:rPr>
        <w:t>”, “</w:t>
      </w:r>
      <w:r>
        <w:t>Добавяне на</w:t>
      </w:r>
      <w:r w:rsidR="005173C6">
        <w:t xml:space="preserve"> новини</w:t>
      </w:r>
      <w:r>
        <w:rPr>
          <w:lang w:val="en-US"/>
        </w:rPr>
        <w:t>”</w:t>
      </w:r>
      <w:r w:rsidR="005173C6">
        <w:t>.</w:t>
      </w:r>
    </w:p>
    <w:p w:rsidR="00A67FE3" w:rsidRDefault="00A67FE3" w:rsidP="00B707AB">
      <w:pPr>
        <w:rPr>
          <w:lang w:val="en-US"/>
        </w:rPr>
      </w:pPr>
    </w:p>
    <w:p w:rsidR="00B707AB" w:rsidRDefault="00B707AB" w:rsidP="00B707AB">
      <w:pPr>
        <w:pStyle w:val="2"/>
      </w:pPr>
      <w:bookmarkStart w:id="10" w:name="_Toc85909728"/>
      <w:r>
        <w:t>Изглед на процесите</w:t>
      </w:r>
      <w:bookmarkEnd w:id="10"/>
    </w:p>
    <w:p w:rsidR="00B707AB" w:rsidRDefault="00B707AB" w:rsidP="00B707AB"/>
    <w:p w:rsidR="00B707AB" w:rsidRDefault="00B707AB" w:rsidP="00B707AB">
      <w:pPr>
        <w:pStyle w:val="3"/>
        <w:rPr>
          <w:lang w:val="en-US"/>
        </w:rPr>
      </w:pPr>
      <w:bookmarkStart w:id="11" w:name="_Toc85909729"/>
      <w:r>
        <w:t xml:space="preserve">Диаграма на последователностите </w:t>
      </w:r>
      <w:r>
        <w:rPr>
          <w:lang w:val="en-US"/>
        </w:rPr>
        <w:t>(Sequence)</w:t>
      </w:r>
      <w:bookmarkEnd w:id="11"/>
    </w:p>
    <w:p w:rsidR="00B707AB" w:rsidRDefault="00B707AB" w:rsidP="00B707AB">
      <w:pPr>
        <w:rPr>
          <w:lang w:val="en-US"/>
        </w:rPr>
      </w:pPr>
    </w:p>
    <w:p w:rsidR="00B707AB" w:rsidRDefault="006A7864" w:rsidP="00B707AB">
      <w:pPr>
        <w:rPr>
          <w:lang w:val="en-US"/>
        </w:rPr>
      </w:pPr>
      <w:r>
        <w:rPr>
          <w:lang w:val="en-US"/>
        </w:rPr>
        <w:lastRenderedPageBreak/>
        <w:pict>
          <v:shape id="_x0000_i1039" type="#_x0000_t75" style="width:488.25pt;height:390.75pt">
            <v:imagedata r:id="rId10" o:title="STSequence"/>
          </v:shape>
        </w:pict>
      </w:r>
    </w:p>
    <w:p w:rsidR="005173C6" w:rsidRDefault="005173C6" w:rsidP="00B707AB">
      <w:r>
        <w:t>Потребителят прави заявка за функционалност към формата</w:t>
      </w:r>
      <w:r>
        <w:rPr>
          <w:lang w:val="en-US"/>
        </w:rPr>
        <w:t xml:space="preserve">, </w:t>
      </w:r>
      <w:r>
        <w:t>тогава тя изпраща заявка към базата данни  за извличане на информация или промяна на запис. След като получи отговор от базата формата обработва резултата и връща отговор на потребителя.</w:t>
      </w:r>
    </w:p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Pr="005173C6" w:rsidRDefault="005A14A9" w:rsidP="00B707AB"/>
    <w:p w:rsidR="00B707AB" w:rsidRDefault="00B707AB" w:rsidP="00B707AB">
      <w:pPr>
        <w:rPr>
          <w:lang w:val="en-US"/>
        </w:rPr>
      </w:pPr>
    </w:p>
    <w:p w:rsidR="00B707AB" w:rsidRDefault="00B707AB" w:rsidP="005A14A9">
      <w:pPr>
        <w:pStyle w:val="2"/>
      </w:pPr>
      <w:bookmarkStart w:id="12" w:name="_Toc85909730"/>
      <w:r>
        <w:lastRenderedPageBreak/>
        <w:t>Изглед на данните</w:t>
      </w:r>
      <w:bookmarkEnd w:id="12"/>
    </w:p>
    <w:p w:rsidR="005A14A9" w:rsidRDefault="005A14A9" w:rsidP="00B707AB"/>
    <w:p w:rsidR="005A14A9" w:rsidRDefault="005A14A9" w:rsidP="00B707AB">
      <w:r>
        <w:pict>
          <v:shape id="_x0000_i1040" type="#_x0000_t75" style="width:453.75pt;height:582.75pt">
            <v:imagedata r:id="rId11" o:title="Заснемане"/>
          </v:shape>
        </w:pict>
      </w:r>
    </w:p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B707AB" w:rsidRDefault="00B707AB" w:rsidP="00B707AB">
      <w:pPr>
        <w:pStyle w:val="2"/>
      </w:pPr>
      <w:bookmarkStart w:id="13" w:name="_Toc85909731"/>
      <w:r>
        <w:t>Изглед на внедряването</w:t>
      </w:r>
      <w:bookmarkEnd w:id="13"/>
    </w:p>
    <w:p w:rsidR="00B57F19" w:rsidRPr="00B57F19" w:rsidRDefault="00B57F19" w:rsidP="00B57F19"/>
    <w:p w:rsidR="00B707AB" w:rsidRDefault="005A14A9" w:rsidP="00B707AB">
      <w:r>
        <w:pict>
          <v:shape id="_x0000_i1030" type="#_x0000_t75" style="width:453pt;height:332.25pt">
            <v:imagedata r:id="rId12" o:title="STDeployment"/>
          </v:shape>
        </w:pict>
      </w:r>
    </w:p>
    <w:p w:rsidR="00FF34BF" w:rsidRDefault="00FF34BF" w:rsidP="00B707AB"/>
    <w:p w:rsidR="00FF34BF" w:rsidRPr="00AB781D" w:rsidRDefault="005173C6" w:rsidP="00B707AB">
      <w:r>
        <w:t xml:space="preserve">Клиента </w:t>
      </w:r>
      <w:r w:rsidR="00AB781D">
        <w:t xml:space="preserve">прави заявка за функционалност през </w:t>
      </w:r>
      <w:proofErr w:type="spellStart"/>
      <w:r w:rsidR="00AB781D">
        <w:t>декстоп</w:t>
      </w:r>
      <w:proofErr w:type="spellEnd"/>
      <w:r w:rsidR="00AB781D">
        <w:t xml:space="preserve"> версията на приложението</w:t>
      </w:r>
      <w:r w:rsidR="00AB781D">
        <w:rPr>
          <w:lang w:val="en-US"/>
        </w:rPr>
        <w:t xml:space="preserve">, </w:t>
      </w:r>
      <w:r w:rsidR="00AB781D">
        <w:t>заявката е изпратена по интернет мрежата</w:t>
      </w:r>
      <w:r w:rsidR="00AB781D">
        <w:rPr>
          <w:lang w:val="en-US"/>
        </w:rPr>
        <w:t xml:space="preserve">, </w:t>
      </w:r>
      <w:r w:rsidR="00AB781D">
        <w:t xml:space="preserve">след което е поета от </w:t>
      </w:r>
      <w:proofErr w:type="spellStart"/>
      <w:r w:rsidR="00AB781D">
        <w:t>прокси</w:t>
      </w:r>
      <w:proofErr w:type="spellEnd"/>
      <w:r w:rsidR="00AB781D">
        <w:t xml:space="preserve"> сървърът</w:t>
      </w:r>
      <w:r w:rsidR="00AB781D">
        <w:rPr>
          <w:lang w:val="en-US"/>
        </w:rPr>
        <w:t xml:space="preserve">, </w:t>
      </w:r>
      <w:r w:rsidR="00AB781D">
        <w:t xml:space="preserve">който служи като ниво на защита за централния сървър. </w:t>
      </w:r>
      <w:proofErr w:type="spellStart"/>
      <w:r w:rsidR="00AB781D">
        <w:t>Прокси</w:t>
      </w:r>
      <w:proofErr w:type="spellEnd"/>
      <w:r w:rsidR="00AB781D">
        <w:t xml:space="preserve"> сървъра изпраща заявката към централния сървър и след това е изпратена към неговата база данни</w:t>
      </w:r>
      <w:r w:rsidR="00AB781D">
        <w:rPr>
          <w:lang w:val="en-US"/>
        </w:rPr>
        <w:t xml:space="preserve">, </w:t>
      </w:r>
      <w:r w:rsidR="00AB781D">
        <w:t>когато бъде получен отговор от базата</w:t>
      </w:r>
      <w:r w:rsidR="00AB781D">
        <w:rPr>
          <w:lang w:val="en-US"/>
        </w:rPr>
        <w:t xml:space="preserve">, </w:t>
      </w:r>
      <w:r w:rsidR="00AB781D">
        <w:t xml:space="preserve">Централния сървър връща резултата до </w:t>
      </w:r>
      <w:proofErr w:type="spellStart"/>
      <w:r w:rsidR="00AB781D">
        <w:t>декстоп</w:t>
      </w:r>
      <w:proofErr w:type="spellEnd"/>
      <w:r w:rsidR="00AB781D">
        <w:t xml:space="preserve"> приложението.</w:t>
      </w:r>
    </w:p>
    <w:p w:rsidR="00B707AB" w:rsidRDefault="00B707AB" w:rsidP="00B707AB">
      <w:pPr>
        <w:pStyle w:val="1"/>
      </w:pPr>
      <w:bookmarkStart w:id="14" w:name="_Toc85909732"/>
      <w:r>
        <w:t>Нефункционални изисквания</w:t>
      </w:r>
      <w:bookmarkEnd w:id="14"/>
    </w:p>
    <w:p w:rsidR="00B707AB" w:rsidRPr="00B707AB" w:rsidRDefault="00B707AB" w:rsidP="00B707AB"/>
    <w:p w:rsidR="00AB781D" w:rsidRPr="00AB781D" w:rsidRDefault="00AB781D" w:rsidP="00B707AB">
      <w:r>
        <w:t>Производителност – системата извършва обработка на потребителски заявки в нормално възприетото за това време (2 секунди</w:t>
      </w:r>
      <w:r>
        <w:rPr>
          <w:lang w:val="en-US"/>
        </w:rPr>
        <w:t>)</w:t>
      </w:r>
      <w:r>
        <w:t>. Потребителите са разделени в две таблици</w:t>
      </w:r>
      <w:r>
        <w:rPr>
          <w:lang w:val="en-US"/>
        </w:rPr>
        <w:t xml:space="preserve">, </w:t>
      </w:r>
      <w:r>
        <w:t xml:space="preserve">което ще намали броя на </w:t>
      </w:r>
      <w:r w:rsidR="00A3791E">
        <w:t xml:space="preserve">записите и ще ускори скоростта на търсене. </w:t>
      </w:r>
    </w:p>
    <w:p w:rsidR="00AB781D" w:rsidRDefault="00AB781D" w:rsidP="00B707AB">
      <w:r>
        <w:t>Достъпност – системата е конфигурирана локално на работната машина на всеки потребител</w:t>
      </w:r>
      <w:r>
        <w:rPr>
          <w:lang w:val="en-US"/>
        </w:rPr>
        <w:t xml:space="preserve">, </w:t>
      </w:r>
      <w:r>
        <w:t>повреда при даден потребител няма да повлияе върху работата на цялата система</w:t>
      </w:r>
      <w:r>
        <w:rPr>
          <w:lang w:val="en-US"/>
        </w:rPr>
        <w:t xml:space="preserve">, </w:t>
      </w:r>
      <w:r>
        <w:t>при повреда на базата данни системата ще бъде затруднена при някои функционалности</w:t>
      </w:r>
      <w:r>
        <w:rPr>
          <w:lang w:val="en-US"/>
        </w:rPr>
        <w:t xml:space="preserve">, </w:t>
      </w:r>
      <w:r>
        <w:t>които изискват достъп до базата</w:t>
      </w:r>
      <w:r>
        <w:rPr>
          <w:lang w:val="en-US"/>
        </w:rPr>
        <w:t xml:space="preserve">, </w:t>
      </w:r>
      <w:r>
        <w:t>но други ще продължат да работят с данните</w:t>
      </w:r>
      <w:r>
        <w:rPr>
          <w:lang w:val="en-US"/>
        </w:rPr>
        <w:t xml:space="preserve">, </w:t>
      </w:r>
      <w:r>
        <w:t xml:space="preserve">които са били прочетени последно </w:t>
      </w:r>
    </w:p>
    <w:p w:rsidR="00AB781D" w:rsidRPr="00A3791E" w:rsidRDefault="00AB781D" w:rsidP="00B707AB">
      <w:r>
        <w:lastRenderedPageBreak/>
        <w:t>Сигурност – Обменът на данни между приложението и базата е защитен</w:t>
      </w:r>
      <w:r>
        <w:rPr>
          <w:lang w:val="en-US"/>
        </w:rPr>
        <w:t xml:space="preserve">, </w:t>
      </w:r>
      <w:r>
        <w:t>чувствителните записи от данни на потребителите</w:t>
      </w:r>
      <w:r w:rsidR="00A3791E">
        <w:t xml:space="preserve"> са разделени в две таблици</w:t>
      </w:r>
      <w:r w:rsidR="00A3791E">
        <w:rPr>
          <w:lang w:val="en-US"/>
        </w:rPr>
        <w:t xml:space="preserve">, </w:t>
      </w:r>
      <w:r w:rsidR="00A3791E">
        <w:t>което затруднява изтичането на конкретна информация</w:t>
      </w:r>
    </w:p>
    <w:p w:rsidR="00A3791E" w:rsidRDefault="00AB781D" w:rsidP="00B707AB">
      <w:r>
        <w:t xml:space="preserve">Възможност за разширяемост – </w:t>
      </w:r>
      <w:r w:rsidR="00A3791E">
        <w:t>добавянето на нови форми с нови функционалности е улеснено и няма да повлияе на досегашната функционалност ако тя не бъде засегната пряко</w:t>
      </w:r>
    </w:p>
    <w:p w:rsidR="00AB781D" w:rsidRDefault="00AB781D" w:rsidP="00B707AB">
      <w:r>
        <w:t xml:space="preserve">Надеждност – </w:t>
      </w:r>
      <w:r w:rsidR="00A3791E">
        <w:t>проблеми при даден потребител няма да рефлектират върху другите потребители на системата</w:t>
      </w:r>
    </w:p>
    <w:p w:rsidR="00A3791E" w:rsidRPr="00A3791E" w:rsidRDefault="00AB781D" w:rsidP="00B707AB">
      <w:r>
        <w:t xml:space="preserve"> Възможност за тестване –</w:t>
      </w:r>
      <w:r w:rsidR="00A3791E">
        <w:t>тестването на системата е улеснено</w:t>
      </w:r>
      <w:r w:rsidR="00A3791E">
        <w:rPr>
          <w:lang w:val="en-US"/>
        </w:rPr>
        <w:t xml:space="preserve">, </w:t>
      </w:r>
      <w:r w:rsidR="00A3791E">
        <w:t>за всяка функционалност има отделна форма</w:t>
      </w:r>
      <w:r w:rsidR="00A3791E">
        <w:rPr>
          <w:lang w:val="en-US"/>
        </w:rPr>
        <w:t xml:space="preserve">, </w:t>
      </w:r>
      <w:r w:rsidR="00A3791E">
        <w:t>която да бъде тестване</w:t>
      </w:r>
      <w:r w:rsidR="00A3791E">
        <w:rPr>
          <w:lang w:val="en-US"/>
        </w:rPr>
        <w:t xml:space="preserve">, </w:t>
      </w:r>
      <w:r w:rsidR="00A3791E">
        <w:t>при проблем с дадена функционалност</w:t>
      </w:r>
      <w:r w:rsidR="00A3791E">
        <w:rPr>
          <w:lang w:val="en-US"/>
        </w:rPr>
        <w:t xml:space="preserve">, </w:t>
      </w:r>
      <w:r w:rsidR="00A3791E">
        <w:t>тя може да бъде изключена лесно без да повлияе на останалите</w:t>
      </w:r>
    </w:p>
    <w:p w:rsidR="00AB781D" w:rsidRDefault="00AB781D" w:rsidP="00B707AB">
      <w:r>
        <w:t>Използваемост</w:t>
      </w:r>
      <w:r w:rsidR="00A3791E">
        <w:t xml:space="preserve"> – интерфейсът на приложението е достъпен за потребителите</w:t>
      </w:r>
      <w:r w:rsidR="00A3791E">
        <w:rPr>
          <w:lang w:val="en-US"/>
        </w:rPr>
        <w:t xml:space="preserve">, </w:t>
      </w:r>
      <w:r w:rsidR="00A3791E">
        <w:t>потребителите могат лесно да боравят с приложението</w:t>
      </w:r>
      <w:r w:rsidR="00A3791E">
        <w:rPr>
          <w:lang w:val="en-US"/>
        </w:rPr>
        <w:t xml:space="preserve">, </w:t>
      </w:r>
      <w:r w:rsidR="00A3791E">
        <w:t>при неправилно въведени данни потребителя е уведомяван за нужните от него действия</w:t>
      </w:r>
    </w:p>
    <w:p w:rsidR="002B5190" w:rsidRDefault="002B5190" w:rsidP="00B707AB"/>
    <w:p w:rsidR="006A7864" w:rsidRDefault="006A7864" w:rsidP="00B707AB"/>
    <w:p w:rsidR="006A7864" w:rsidRDefault="006A7864" w:rsidP="00B707AB"/>
    <w:p w:rsidR="002B5190" w:rsidRDefault="006A7864" w:rsidP="00B707AB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Х</w:t>
      </w:r>
      <w:r w:rsidR="002B5190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ранилище за управление на версиите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–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GitHub </w:t>
      </w:r>
      <w:hyperlink r:id="rId13" w:history="1">
        <w:r w:rsidRPr="004B4F72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https://github.com/darcskull/STProject</w:t>
        </w:r>
      </w:hyperlink>
    </w:p>
    <w:p w:rsidR="006A7864" w:rsidRDefault="006A7864" w:rsidP="00B707AB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С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истема за управление на задачите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–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Jira </w:t>
      </w:r>
      <w:hyperlink r:id="rId14" w:history="1">
        <w:r w:rsidRPr="004B4F72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https://advancedanalytics2.atlassian.net/jira/software/projects/AA/boards/1</w:t>
        </w:r>
      </w:hyperlink>
    </w:p>
    <w:p w:rsidR="006A7864" w:rsidRPr="006A7864" w:rsidRDefault="006A7864" w:rsidP="00B707AB">
      <w:pPr>
        <w:rPr>
          <w:lang w:val="en-US"/>
        </w:rPr>
      </w:pPr>
    </w:p>
    <w:sectPr w:rsidR="006A7864" w:rsidRPr="006A7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2DCC"/>
    <w:multiLevelType w:val="hybridMultilevel"/>
    <w:tmpl w:val="0DBAF9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031A"/>
    <w:multiLevelType w:val="hybridMultilevel"/>
    <w:tmpl w:val="C97050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6F"/>
    <w:rsid w:val="00263254"/>
    <w:rsid w:val="002B5190"/>
    <w:rsid w:val="0040216A"/>
    <w:rsid w:val="00441ABE"/>
    <w:rsid w:val="005173C6"/>
    <w:rsid w:val="00560F9C"/>
    <w:rsid w:val="005A14A9"/>
    <w:rsid w:val="006A7864"/>
    <w:rsid w:val="00A3791E"/>
    <w:rsid w:val="00A67FE3"/>
    <w:rsid w:val="00AB781D"/>
    <w:rsid w:val="00B57F19"/>
    <w:rsid w:val="00B707AB"/>
    <w:rsid w:val="00CA116F"/>
    <w:rsid w:val="00D97F4F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88F4"/>
  <w15:chartTrackingRefBased/>
  <w15:docId w15:val="{C8258E61-F74C-4588-8293-0CD08124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70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70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B70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57F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7864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A14A9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5A14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14A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14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rcskull/ST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dvancedanalytics2.atlassian.net/jira/software/projects/AA/boards/1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0224-DA16-49B9-B883-E84B66B5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2021-10-23T13:47:00Z</dcterms:created>
  <dcterms:modified xsi:type="dcterms:W3CDTF">2021-10-23T16:28:00Z</dcterms:modified>
</cp:coreProperties>
</file>