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CA6" w:rsidRPr="008C0CA6" w:rsidRDefault="008C0CA6" w:rsidP="008C0CA6">
      <w:pPr>
        <w:autoSpaceDE w:val="0"/>
        <w:autoSpaceDN w:val="0"/>
        <w:adjustRightInd w:val="0"/>
        <w:jc w:val="left"/>
        <w:rPr>
          <w:rFonts w:ascii="宋体" w:eastAsia="宋体" w:hAnsi="Courier New" w:cs="宋体"/>
          <w:kern w:val="0"/>
          <w:sz w:val="28"/>
          <w:szCs w:val="28"/>
          <w:lang w:val="zh-CN"/>
        </w:rPr>
      </w:pPr>
      <w:r w:rsidRPr="008C0CA6">
        <w:rPr>
          <w:rFonts w:ascii="Courier New" w:hAnsi="Courier New" w:cs="Courier New"/>
          <w:kern w:val="0"/>
          <w:sz w:val="28"/>
          <w:szCs w:val="28"/>
          <w:lang w:val="zh-CN"/>
        </w:rPr>
        <w:t>1.</w:t>
      </w:r>
      <w:r w:rsidRPr="008C0CA6">
        <w:rPr>
          <w:rFonts w:ascii="宋体" w:eastAsia="宋体" w:hAnsi="Courier New" w:cs="宋体" w:hint="eastAsia"/>
          <w:kern w:val="0"/>
          <w:sz w:val="28"/>
          <w:szCs w:val="28"/>
          <w:lang w:val="zh-CN"/>
        </w:rPr>
        <w:t>增加出口收费通道切换收费功能</w:t>
      </w:r>
    </w:p>
    <w:p w:rsidR="008C0CA6" w:rsidRPr="008C0CA6" w:rsidRDefault="008C0CA6" w:rsidP="008C0CA6">
      <w:pPr>
        <w:autoSpaceDE w:val="0"/>
        <w:autoSpaceDN w:val="0"/>
        <w:adjustRightInd w:val="0"/>
        <w:jc w:val="left"/>
        <w:rPr>
          <w:rFonts w:ascii="宋体" w:eastAsia="宋体" w:hAnsi="Courier New" w:cs="宋体"/>
          <w:kern w:val="0"/>
          <w:sz w:val="28"/>
          <w:szCs w:val="28"/>
          <w:lang w:val="zh-CN"/>
        </w:rPr>
      </w:pPr>
      <w:r w:rsidRPr="008C0CA6">
        <w:rPr>
          <w:rFonts w:ascii="宋体" w:eastAsia="宋体" w:hAnsi="Courier New" w:cs="宋体"/>
          <w:kern w:val="0"/>
          <w:sz w:val="28"/>
          <w:szCs w:val="28"/>
          <w:lang w:val="zh-CN"/>
        </w:rPr>
        <w:t>2.</w:t>
      </w:r>
      <w:r w:rsidRPr="008C0CA6">
        <w:rPr>
          <w:rFonts w:ascii="宋体" w:eastAsia="宋体" w:hAnsi="Courier New" w:cs="宋体" w:hint="eastAsia"/>
          <w:kern w:val="0"/>
          <w:sz w:val="28"/>
          <w:szCs w:val="28"/>
          <w:lang w:val="zh-CN"/>
        </w:rPr>
        <w:t>增加通道的设置和通道内控制板的出入口切换功能</w:t>
      </w:r>
    </w:p>
    <w:p w:rsidR="008C0CA6" w:rsidRPr="008C0CA6" w:rsidRDefault="008C0CA6" w:rsidP="008C0CA6">
      <w:pPr>
        <w:autoSpaceDE w:val="0"/>
        <w:autoSpaceDN w:val="0"/>
        <w:adjustRightInd w:val="0"/>
        <w:jc w:val="left"/>
        <w:rPr>
          <w:rFonts w:ascii="宋体" w:eastAsia="宋体" w:hAnsi="Courier New" w:cs="宋体"/>
          <w:kern w:val="0"/>
          <w:sz w:val="28"/>
          <w:szCs w:val="28"/>
          <w:lang w:val="zh-CN"/>
        </w:rPr>
      </w:pPr>
      <w:r w:rsidRPr="008C0CA6">
        <w:rPr>
          <w:rFonts w:ascii="宋体" w:eastAsia="宋体" w:hAnsi="Courier New" w:cs="宋体"/>
          <w:kern w:val="0"/>
          <w:sz w:val="28"/>
          <w:szCs w:val="28"/>
          <w:lang w:val="zh-CN"/>
        </w:rPr>
        <w:t>3.</w:t>
      </w:r>
      <w:r w:rsidRPr="008C0CA6">
        <w:rPr>
          <w:rFonts w:ascii="宋体" w:eastAsia="宋体" w:hAnsi="Courier New" w:cs="宋体" w:hint="eastAsia"/>
          <w:kern w:val="0"/>
          <w:sz w:val="28"/>
          <w:szCs w:val="28"/>
          <w:lang w:val="zh-CN"/>
        </w:rPr>
        <w:t>增加免费优惠时间授权功能</w:t>
      </w:r>
    </w:p>
    <w:p w:rsidR="007123A6" w:rsidRPr="008C0CA6" w:rsidRDefault="008C0CA6" w:rsidP="008C0CA6">
      <w:pPr>
        <w:rPr>
          <w:sz w:val="28"/>
          <w:szCs w:val="28"/>
        </w:rPr>
      </w:pPr>
      <w:r w:rsidRPr="008C0CA6">
        <w:rPr>
          <w:rFonts w:ascii="宋体" w:eastAsia="宋体" w:hAnsi="Courier New" w:cs="宋体"/>
          <w:kern w:val="0"/>
          <w:sz w:val="28"/>
          <w:szCs w:val="28"/>
          <w:lang w:val="zh-CN"/>
        </w:rPr>
        <w:t>4.</w:t>
      </w:r>
      <w:r w:rsidRPr="008C0CA6">
        <w:rPr>
          <w:rFonts w:ascii="宋体" w:eastAsia="宋体" w:hAnsi="Courier New" w:cs="宋体" w:hint="eastAsia"/>
          <w:kern w:val="0"/>
          <w:sz w:val="28"/>
          <w:szCs w:val="28"/>
          <w:lang w:val="zh-CN"/>
        </w:rPr>
        <w:t>修改过点收费费率的计算方法</w:t>
      </w:r>
      <w:r>
        <w:rPr>
          <w:rFonts w:ascii="宋体" w:eastAsia="宋体" w:hAnsi="Courier New" w:cs="宋体" w:hint="eastAsia"/>
          <w:kern w:val="0"/>
          <w:sz w:val="28"/>
          <w:szCs w:val="28"/>
          <w:lang w:val="zh-CN"/>
        </w:rPr>
        <w:t>，计算方法如下：停车时间小于24小时的，费用=入场收取费用，停车时间大于24小时的，费用=入场收费费用+过点次数*过点收取费用</w:t>
      </w:r>
    </w:p>
    <w:sectPr w:rsidR="007123A6" w:rsidRPr="008C0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0CA6"/>
    <w:rsid w:val="007123A6"/>
    <w:rsid w:val="008C0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2</cp:revision>
  <dcterms:created xsi:type="dcterms:W3CDTF">2014-01-10T09:58:00Z</dcterms:created>
  <dcterms:modified xsi:type="dcterms:W3CDTF">2014-01-10T10:05:00Z</dcterms:modified>
</cp:coreProperties>
</file>