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2865C" w14:textId="77777777" w:rsidR="00A91EDA" w:rsidRDefault="00A636A5">
      <w:pPr>
        <w:spacing w:after="0" w:line="240" w:lineRule="auto"/>
        <w:rPr>
          <w:rFonts w:ascii="Calibri Light" w:eastAsia="Calibri Light" w:hAnsi="Calibri Light" w:cs="Calibri Light"/>
          <w:spacing w:val="-10"/>
          <w:sz w:val="56"/>
        </w:rPr>
      </w:pPr>
      <w:r>
        <w:rPr>
          <w:rFonts w:ascii="Calibri Light" w:eastAsia="Calibri Light" w:hAnsi="Calibri Light" w:cs="Calibri Light"/>
          <w:spacing w:val="-10"/>
          <w:sz w:val="56"/>
        </w:rPr>
        <w:t>AWS Skills Self-Assessment</w:t>
      </w:r>
    </w:p>
    <w:p w14:paraId="40E93F5A" w14:textId="77777777" w:rsidR="00A91EDA" w:rsidRDefault="00A91EDA">
      <w:pPr>
        <w:rPr>
          <w:rFonts w:ascii="Calibri" w:eastAsia="Calibri" w:hAnsi="Calibri" w:cs="Calibri"/>
        </w:rPr>
      </w:pPr>
    </w:p>
    <w:p w14:paraId="4F3047EC" w14:textId="77777777" w:rsidR="00A91EDA" w:rsidRDefault="00A636A5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Please indicate your level of ability in each area using the following scale:</w:t>
      </w:r>
    </w:p>
    <w:p w14:paraId="0A43F59D" w14:textId="77777777" w:rsidR="00A91EDA" w:rsidRDefault="00A91EDA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14:paraId="6C324972" w14:textId="77777777" w:rsidR="00A91EDA" w:rsidRDefault="00A636A5">
      <w:pPr>
        <w:spacing w:before="100" w:after="0" w:line="240" w:lineRule="auto"/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5 = High level of competence - extensive experience in the skill area</w:t>
      </w:r>
    </w:p>
    <w:p w14:paraId="60388A35" w14:textId="77777777" w:rsidR="00A91EDA" w:rsidRDefault="00A636A5">
      <w:pPr>
        <w:spacing w:before="100" w:after="0" w:line="240" w:lineRule="auto"/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4 = Moderately high level of competence - good experience in the skill area</w:t>
      </w:r>
    </w:p>
    <w:p w14:paraId="741AED64" w14:textId="77777777" w:rsidR="00A91EDA" w:rsidRDefault="00A636A5">
      <w:pPr>
        <w:spacing w:before="100" w:after="0" w:line="240" w:lineRule="auto"/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 = Average level of competence – some experience in the skill area</w:t>
      </w:r>
    </w:p>
    <w:p w14:paraId="481202E0" w14:textId="77777777" w:rsidR="00A91EDA" w:rsidRDefault="00A636A5">
      <w:pPr>
        <w:spacing w:before="100" w:after="0" w:line="240" w:lineRule="auto"/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2 = Low level of competence – little experience in the skill area</w:t>
      </w:r>
    </w:p>
    <w:p w14:paraId="7605146D" w14:textId="77777777" w:rsidR="00A91EDA" w:rsidRDefault="00A636A5">
      <w:pPr>
        <w:spacing w:after="0" w:line="240" w:lineRule="auto"/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1 = No level of competence – no experience in the skill area</w:t>
      </w:r>
    </w:p>
    <w:p w14:paraId="3BED9D9F" w14:textId="77777777" w:rsidR="00A91EDA" w:rsidRDefault="00A636A5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 </w:t>
      </w:r>
    </w:p>
    <w:p w14:paraId="25C4B8B3" w14:textId="77777777" w:rsidR="00A91EDA" w:rsidRDefault="00A636A5">
      <w:pPr>
        <w:keepNext/>
        <w:keepLines/>
        <w:spacing w:before="240" w:after="0"/>
        <w:rPr>
          <w:rFonts w:ascii="Calibri" w:eastAsia="Calibri" w:hAnsi="Calibri" w:cs="Calibri"/>
          <w:color w:val="2F5496"/>
        </w:rPr>
      </w:pPr>
      <w:r>
        <w:rPr>
          <w:rFonts w:ascii="Calibri Light" w:eastAsia="Calibri Light" w:hAnsi="Calibri Light" w:cs="Calibri Light"/>
          <w:color w:val="2F5496"/>
          <w:sz w:val="32"/>
        </w:rPr>
        <w:t>AWS</w:t>
      </w:r>
    </w:p>
    <w:p w14:paraId="06EE8000" w14:textId="77777777" w:rsidR="00A91EDA" w:rsidRDefault="00A636A5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>Compute</w:t>
      </w:r>
    </w:p>
    <w:tbl>
      <w:tblPr>
        <w:tblW w:w="0" w:type="auto"/>
        <w:tblInd w:w="-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5"/>
        <w:gridCol w:w="4675"/>
      </w:tblGrid>
      <w:tr w:rsidR="00A91EDA" w14:paraId="653CE6C1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B132BB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Skill/Service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F3E249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Rating</w:t>
            </w:r>
          </w:p>
        </w:tc>
      </w:tr>
      <w:tr w:rsidR="00A91EDA" w14:paraId="542397F6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6D6AF4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EC2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AD019C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A91EDA" w14:paraId="62006A73" w14:textId="77777777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898D7C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Autoscaling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05B512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A91EDA" w14:paraId="4F3F152B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00A1BB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Elastic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BeanStalk</w:t>
            </w:r>
            <w:proofErr w:type="spellEnd"/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49689D" w14:textId="79B23CC4" w:rsidR="00A91EDA" w:rsidRDefault="0011708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</w:tbl>
    <w:p w14:paraId="421BED0F" w14:textId="77777777" w:rsidR="00A91EDA" w:rsidRDefault="00A91EDA">
      <w:pPr>
        <w:spacing w:after="0" w:line="240" w:lineRule="auto"/>
        <w:rPr>
          <w:rFonts w:ascii="Calibri" w:eastAsia="Calibri" w:hAnsi="Calibri" w:cs="Calibri"/>
        </w:rPr>
      </w:pPr>
    </w:p>
    <w:p w14:paraId="44623B81" w14:textId="77777777" w:rsidR="00A91EDA" w:rsidRDefault="00A636A5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>Security, Identity and Compliance</w:t>
      </w:r>
    </w:p>
    <w:tbl>
      <w:tblPr>
        <w:tblW w:w="0" w:type="auto"/>
        <w:tblInd w:w="-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5"/>
        <w:gridCol w:w="4675"/>
      </w:tblGrid>
      <w:tr w:rsidR="00A91EDA" w14:paraId="640A8FFC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91A2A7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Skill/Service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198B86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Rating</w:t>
            </w:r>
          </w:p>
        </w:tc>
      </w:tr>
      <w:tr w:rsidR="00A91EDA" w14:paraId="4BF6CE5C" w14:textId="77777777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429D94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IAM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A3E0E1" w14:textId="26789317" w:rsidR="00A91EDA" w:rsidRDefault="000D2EE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</w:tr>
      <w:tr w:rsidR="00A91EDA" w14:paraId="3D9C5431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578938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Secrets Manager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381576" w14:textId="4077A27A" w:rsidR="00A91EDA" w:rsidRDefault="000D2EE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A91EDA" w14:paraId="1190EAE3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56AD40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GuardDuty</w:t>
            </w:r>
            <w:proofErr w:type="spellEnd"/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4134BC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A91EDA" w14:paraId="24C14863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8FD117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Inspector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555C43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A91EDA" w14:paraId="7B812768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02D3D6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Certificate Manager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85725C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A91EDA" w14:paraId="23540C8C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D1C7E1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Key Management Service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EDC966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A91EDA" w14:paraId="2FED9110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721D11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WAF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D1F695" w14:textId="60FC9953" w:rsidR="00A91EDA" w:rsidRDefault="000D2EE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</w:tbl>
    <w:p w14:paraId="47E2F1F9" w14:textId="77777777" w:rsidR="00A91EDA" w:rsidRDefault="00A91EDA">
      <w:pPr>
        <w:rPr>
          <w:rFonts w:ascii="Calibri" w:eastAsia="Calibri" w:hAnsi="Calibri" w:cs="Calibri"/>
        </w:rPr>
      </w:pPr>
    </w:p>
    <w:p w14:paraId="6869AB28" w14:textId="77777777" w:rsidR="00A91EDA" w:rsidRDefault="00A636A5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>Database</w:t>
      </w:r>
    </w:p>
    <w:p w14:paraId="38D8053C" w14:textId="77777777" w:rsidR="00A91EDA" w:rsidRDefault="00A91EDA">
      <w:pPr>
        <w:rPr>
          <w:rFonts w:ascii="Calibri" w:eastAsia="Calibri" w:hAnsi="Calibri" w:cs="Calibri"/>
        </w:rPr>
      </w:pPr>
    </w:p>
    <w:tbl>
      <w:tblPr>
        <w:tblW w:w="0" w:type="auto"/>
        <w:tblInd w:w="-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5"/>
        <w:gridCol w:w="4675"/>
      </w:tblGrid>
      <w:tr w:rsidR="00A91EDA" w14:paraId="651A3DF7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4D9142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Skill/Service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CA6F3E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Rating</w:t>
            </w:r>
          </w:p>
        </w:tc>
      </w:tr>
      <w:tr w:rsidR="00A91EDA" w14:paraId="5C413D19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C81F85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RDS - MySQL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6E15A6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A91EDA" w14:paraId="639E4A03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D1BFF9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RDS - PostgreSQL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BE8FC6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A91EDA" w14:paraId="566D7938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8A3FF1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Amazon Aurora - MySQL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C3CBC8" w14:textId="6218C9A1" w:rsidR="00A91EDA" w:rsidRDefault="00F008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A91EDA" w14:paraId="5313C962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D030B6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Amazon Aurora - PostgreSQL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E98804" w14:textId="28D83906" w:rsidR="00A91EDA" w:rsidRDefault="00425A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A91EDA" w14:paraId="27753B9B" w14:textId="77777777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219CD4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Oracle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8A3DE4" w14:textId="33E1D870" w:rsidR="00A91EDA" w:rsidRDefault="00425A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A91EDA" w14:paraId="3487FDA8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7C72BD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SQL Server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4A96CC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A91EDA" w14:paraId="264A0AAD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1ADEEF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DynamoDB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E76CEA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A91EDA" w14:paraId="603131E5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885523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ElastiCache</w:t>
            </w:r>
            <w:proofErr w:type="spellEnd"/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36D25D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</w:tbl>
    <w:p w14:paraId="5A540A03" w14:textId="77777777" w:rsidR="00A91EDA" w:rsidRDefault="00A91EDA">
      <w:pPr>
        <w:rPr>
          <w:rFonts w:ascii="Calibri" w:eastAsia="Calibri" w:hAnsi="Calibri" w:cs="Calibri"/>
        </w:rPr>
      </w:pPr>
    </w:p>
    <w:p w14:paraId="6510FD8A" w14:textId="77777777" w:rsidR="00A91EDA" w:rsidRDefault="00A636A5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lastRenderedPageBreak/>
        <w:t>Analytics</w:t>
      </w:r>
    </w:p>
    <w:tbl>
      <w:tblPr>
        <w:tblW w:w="0" w:type="auto"/>
        <w:tblInd w:w="-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5"/>
        <w:gridCol w:w="4675"/>
      </w:tblGrid>
      <w:tr w:rsidR="00A91EDA" w14:paraId="2376EDCA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DB78EA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Skill/Service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BA846C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Rating</w:t>
            </w:r>
          </w:p>
        </w:tc>
      </w:tr>
      <w:tr w:rsidR="00A91EDA" w14:paraId="57101B9B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8D2DF5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Athena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28E618" w14:textId="1F1BFB96" w:rsidR="00A91EDA" w:rsidRDefault="009738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A91EDA" w14:paraId="5A670F97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FFF0F0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Elastic Map Reduce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CAE2AE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A91EDA" w14:paraId="7B653DF7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CE00A7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Elasticsearch Service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FBD69D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A91EDA" w14:paraId="672B8DD9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073386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Kinesis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509332" w14:textId="09A3AB22" w:rsidR="00A91EDA" w:rsidRDefault="009738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A91EDA" w14:paraId="0D86399C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EDAFE0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AWS Glue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80E963" w14:textId="0F43A72D" w:rsidR="00A91EDA" w:rsidRDefault="009738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A91EDA" w14:paraId="6CA21A2B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5CC373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Amazon MSK (Kafka)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C3124F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A91EDA" w14:paraId="5A109871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D2C9AD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Pipeline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8FB49C" w14:textId="5B885B08" w:rsidR="00A91EDA" w:rsidRDefault="009738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</w:tbl>
    <w:p w14:paraId="49B503BD" w14:textId="77777777" w:rsidR="00A91EDA" w:rsidRDefault="00A91EDA">
      <w:pPr>
        <w:rPr>
          <w:rFonts w:ascii="Calibri" w:eastAsia="Calibri" w:hAnsi="Calibri" w:cs="Calibri"/>
        </w:rPr>
      </w:pPr>
    </w:p>
    <w:p w14:paraId="405D3796" w14:textId="77777777" w:rsidR="00A91EDA" w:rsidRDefault="00A636A5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>Application Integration</w:t>
      </w:r>
    </w:p>
    <w:tbl>
      <w:tblPr>
        <w:tblW w:w="0" w:type="auto"/>
        <w:tblInd w:w="-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5"/>
        <w:gridCol w:w="4675"/>
      </w:tblGrid>
      <w:tr w:rsidR="00A91EDA" w14:paraId="0AD5BCDD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2A4BBC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Skill/Service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A847C3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Rating</w:t>
            </w:r>
          </w:p>
        </w:tc>
      </w:tr>
      <w:tr w:rsidR="00A91EDA" w14:paraId="5B63472F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BB2687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Step Functions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C1E461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A91EDA" w14:paraId="3CB84A96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AED023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Amazon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EventBridge</w:t>
            </w:r>
            <w:proofErr w:type="spellEnd"/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737E11" w14:textId="425576CD" w:rsidR="00A91EDA" w:rsidRDefault="00D80BA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A91EDA" w14:paraId="0F5B744D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123270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Amazon MQ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25B347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A91EDA" w14:paraId="3D1F1690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8968B7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Simple Notification Service (SNS)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831DE8" w14:textId="5E7A2984" w:rsidR="00A91EDA" w:rsidRDefault="002F75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A91EDA" w14:paraId="3804FA65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B15E83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Simple Queue Service (SQS)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83BD60" w14:textId="41D1DE77" w:rsidR="00A91EDA" w:rsidRDefault="00D80BA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</w:tbl>
    <w:p w14:paraId="3206CB89" w14:textId="77777777" w:rsidR="00A91EDA" w:rsidRDefault="00A91EDA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14:paraId="49BB0E40" w14:textId="77777777" w:rsidR="00A91EDA" w:rsidRDefault="00A636A5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>Internet of Things</w:t>
      </w:r>
    </w:p>
    <w:tbl>
      <w:tblPr>
        <w:tblW w:w="0" w:type="auto"/>
        <w:tblInd w:w="-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5"/>
        <w:gridCol w:w="4675"/>
      </w:tblGrid>
      <w:tr w:rsidR="00A91EDA" w14:paraId="00D9FCF9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1E9208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Skill/Service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D4FC26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Rating</w:t>
            </w:r>
          </w:p>
        </w:tc>
      </w:tr>
      <w:tr w:rsidR="00A91EDA" w14:paraId="5FC81D1A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CA94A7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IoT Core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B5AD5A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A91EDA" w14:paraId="08CF1F66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114C42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IoT Events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A74357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A91EDA" w14:paraId="46F492C7" w14:textId="77777777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F447C7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IoT Greengrass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72535B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</w:tbl>
    <w:p w14:paraId="2FAFADC7" w14:textId="77777777" w:rsidR="00A91EDA" w:rsidRDefault="00A91EDA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14:paraId="01AA8669" w14:textId="77777777" w:rsidR="00A91EDA" w:rsidRDefault="00A636A5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>Machine Learning</w:t>
      </w:r>
    </w:p>
    <w:tbl>
      <w:tblPr>
        <w:tblW w:w="0" w:type="auto"/>
        <w:tblInd w:w="-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5"/>
        <w:gridCol w:w="4675"/>
      </w:tblGrid>
      <w:tr w:rsidR="00A91EDA" w14:paraId="219BCFB5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F318D4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Skill/Service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0C36B6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Rating</w:t>
            </w:r>
          </w:p>
        </w:tc>
      </w:tr>
      <w:tr w:rsidR="00A91EDA" w14:paraId="4B70A7DB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7C1703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Amazon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SageMaker</w:t>
            </w:r>
            <w:proofErr w:type="spellEnd"/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8BBA23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A91EDA" w14:paraId="18EE3914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E45FEA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Amazon Comprehend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40684D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A91EDA" w14:paraId="09420A8E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106559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Amazon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Rekognition</w:t>
            </w:r>
            <w:proofErr w:type="spellEnd"/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0CB9D6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A91EDA" w14:paraId="3B172AE6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9BABD3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Amazon Polly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1B8703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A91EDA" w14:paraId="1F7D808F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D584DD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Amazon Lex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56C2D6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</w:tbl>
    <w:p w14:paraId="2CB9BF3F" w14:textId="77777777" w:rsidR="00A91EDA" w:rsidRDefault="00A91EDA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14:paraId="6CEAB0CC" w14:textId="77777777" w:rsidR="00A91EDA" w:rsidRDefault="00A636A5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>Networking</w:t>
      </w:r>
    </w:p>
    <w:tbl>
      <w:tblPr>
        <w:tblW w:w="0" w:type="auto"/>
        <w:tblInd w:w="-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5"/>
        <w:gridCol w:w="4675"/>
      </w:tblGrid>
      <w:tr w:rsidR="00A91EDA" w14:paraId="3E05A86B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8D64F2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Skill/Service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663B82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Rating</w:t>
            </w:r>
          </w:p>
        </w:tc>
      </w:tr>
      <w:tr w:rsidR="00A91EDA" w14:paraId="6321D86E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1AF88F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VPC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BE85D9" w14:textId="3C73D857" w:rsidR="00A91EDA" w:rsidRDefault="00F1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</w:tr>
      <w:tr w:rsidR="00A91EDA" w14:paraId="6248E227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78E4E1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CloudFront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F15B50" w14:textId="715BEDCE" w:rsidR="00A91EDA" w:rsidRDefault="00F1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A91EDA" w14:paraId="61B386F9" w14:textId="77777777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18E70F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Route 53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64EBB6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A91EDA" w14:paraId="7AB2A414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4DE0D7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Direct Connect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B75E8A" w14:textId="2FE521E1" w:rsidR="00A91EDA" w:rsidRDefault="00F163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</w:tbl>
    <w:p w14:paraId="324D8C33" w14:textId="77777777" w:rsidR="00A91EDA" w:rsidRDefault="00A91EDA">
      <w:pPr>
        <w:rPr>
          <w:rFonts w:ascii="Calibri" w:eastAsia="Calibri" w:hAnsi="Calibri" w:cs="Calibri"/>
        </w:rPr>
      </w:pPr>
    </w:p>
    <w:p w14:paraId="640860F5" w14:textId="77777777" w:rsidR="00A91EDA" w:rsidRDefault="00A636A5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>Management and Governance</w:t>
      </w:r>
    </w:p>
    <w:tbl>
      <w:tblPr>
        <w:tblW w:w="0" w:type="auto"/>
        <w:tblInd w:w="-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5"/>
        <w:gridCol w:w="4675"/>
      </w:tblGrid>
      <w:tr w:rsidR="00A91EDA" w14:paraId="56A60147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7C8E71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Skill/Service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714D0F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Rating</w:t>
            </w:r>
          </w:p>
        </w:tc>
      </w:tr>
      <w:tr w:rsidR="00A91EDA" w14:paraId="64084904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8BEFEA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AWS Organizations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7FA5CB" w14:textId="422DCCD4" w:rsidR="00A91EDA" w:rsidRDefault="004B34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A91EDA" w14:paraId="65F28E69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E60A5A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CloudWatch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27E7C1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A91EDA" w14:paraId="46D8E2E4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4E2DEF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CloudFormation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44F0DB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A91EDA" w14:paraId="0AB288DF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851CCC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CloudTrail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AE7B06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A91EDA" w14:paraId="215C64CE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3997DE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Config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841D15" w14:textId="11CA47DB" w:rsidR="00A91EDA" w:rsidRDefault="004B34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A91EDA" w14:paraId="440EFDB9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93F2D3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OpsWorks</w:t>
            </w:r>
            <w:proofErr w:type="spellEnd"/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D77E23" w14:textId="5379C3A1" w:rsidR="00A91EDA" w:rsidRDefault="004B34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A91EDA" w14:paraId="29A9429E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288989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Service Catalog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3112C1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A91EDA" w14:paraId="77FEA745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6D6C55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Systems Manager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E1D6EA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A91EDA" w14:paraId="33AB5B87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640137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Trusted Advisor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8FA4A0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A91EDA" w14:paraId="62D839C3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E315DF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Personal Health Dashboard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CADEF5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</w:tbl>
    <w:p w14:paraId="1C2CE919" w14:textId="77777777" w:rsidR="00A91EDA" w:rsidRDefault="00A91EDA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14:paraId="01F73635" w14:textId="77777777" w:rsidR="00A91EDA" w:rsidRDefault="00A636A5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>Storage</w:t>
      </w:r>
    </w:p>
    <w:tbl>
      <w:tblPr>
        <w:tblW w:w="0" w:type="auto"/>
        <w:tblInd w:w="-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5"/>
        <w:gridCol w:w="4675"/>
      </w:tblGrid>
      <w:tr w:rsidR="00A91EDA" w14:paraId="4E31A351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E745BB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Skill/Service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6ACC6F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Rating</w:t>
            </w:r>
          </w:p>
        </w:tc>
      </w:tr>
      <w:tr w:rsidR="00A91EDA" w14:paraId="704AC0E5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5345A5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S3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A3C85F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A91EDA" w14:paraId="78A9EA53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D70FF7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EFS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8C83D3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A91EDA" w14:paraId="569E543B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8F6698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FSx</w:t>
            </w:r>
            <w:proofErr w:type="spellEnd"/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5F932E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A91EDA" w14:paraId="07152176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12337A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S3 Glacier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4D9335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A91EDA" w14:paraId="1654690F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B1711A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Storage Gateway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4CC5FE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A91EDA" w14:paraId="0011CA4E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4F1860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AWS Backup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66EFFE" w14:textId="61075741" w:rsidR="00A91EDA" w:rsidRDefault="004B34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</w:tbl>
    <w:p w14:paraId="458ABC72" w14:textId="77777777" w:rsidR="00A91EDA" w:rsidRDefault="00A91EDA">
      <w:pPr>
        <w:rPr>
          <w:rFonts w:ascii="Calibri" w:eastAsia="Calibri" w:hAnsi="Calibri" w:cs="Calibri"/>
        </w:rPr>
      </w:pPr>
    </w:p>
    <w:p w14:paraId="766C3E66" w14:textId="77777777" w:rsidR="00A91EDA" w:rsidRDefault="00A636A5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>Containers</w:t>
      </w:r>
    </w:p>
    <w:tbl>
      <w:tblPr>
        <w:tblW w:w="0" w:type="auto"/>
        <w:tblInd w:w="-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5"/>
        <w:gridCol w:w="4675"/>
      </w:tblGrid>
      <w:tr w:rsidR="00A91EDA" w14:paraId="07C25C3B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A2C67E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Skill/Service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A597EE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Rating</w:t>
            </w:r>
          </w:p>
        </w:tc>
      </w:tr>
      <w:tr w:rsidR="00A91EDA" w14:paraId="78AB67CA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5903F2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ECS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F943D0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A91EDA" w14:paraId="03F0E02D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B9996E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EKS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400448" w14:textId="6AC67E2F" w:rsidR="00A91EDA" w:rsidRDefault="0053658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A91EDA" w14:paraId="66B98485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D4E3A8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ECR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2E7E8B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A91EDA" w14:paraId="6DF55D26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1DBCFA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Fargate</w:t>
            </w:r>
            <w:proofErr w:type="spellEnd"/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E7BAC7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A91EDA" w14:paraId="263B000C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037A8E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 Mesh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818E41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A91EDA" w14:paraId="68CDE3FD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7D9B2F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Cloud Map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B73736" w14:textId="4B8A7D70" w:rsidR="00A91EDA" w:rsidRDefault="0053658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</w:tbl>
    <w:p w14:paraId="3DB044CA" w14:textId="77777777" w:rsidR="00A91EDA" w:rsidRDefault="00A91EDA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14:paraId="2E4BD818" w14:textId="77777777" w:rsidR="00A91EDA" w:rsidRDefault="00A636A5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>Serverless</w:t>
      </w:r>
    </w:p>
    <w:tbl>
      <w:tblPr>
        <w:tblW w:w="0" w:type="auto"/>
        <w:tblInd w:w="-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5"/>
        <w:gridCol w:w="4675"/>
      </w:tblGrid>
      <w:tr w:rsidR="00A91EDA" w14:paraId="150840E5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ADDAF9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Skill/Service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B65C85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Rating</w:t>
            </w:r>
          </w:p>
        </w:tc>
      </w:tr>
      <w:tr w:rsidR="00A91EDA" w14:paraId="35BAC2ED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AE5E37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Lambda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6159B1" w14:textId="2EEA09B4" w:rsidR="00A91EDA" w:rsidRDefault="0053658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A91EDA" w14:paraId="1BDC8A9D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D4DFF4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Lambda Edge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A07605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A91EDA" w14:paraId="60DA1554" w14:textId="77777777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BE78FB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Gateway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342E1F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A91EDA" w14:paraId="39F5BF23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712EF4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SAM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230EA5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</w:tbl>
    <w:p w14:paraId="23B26A79" w14:textId="77777777" w:rsidR="00A91EDA" w:rsidRDefault="00A636A5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 </w:t>
      </w:r>
    </w:p>
    <w:p w14:paraId="0EAB65BF" w14:textId="77777777" w:rsidR="00A91EDA" w:rsidRDefault="00A636A5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proofErr w:type="spellStart"/>
      <w:r>
        <w:rPr>
          <w:rFonts w:ascii="Calibri Light" w:eastAsia="Calibri Light" w:hAnsi="Calibri Light" w:cs="Calibri Light"/>
          <w:color w:val="2F5496"/>
          <w:sz w:val="32"/>
        </w:rPr>
        <w:t>Devops</w:t>
      </w:r>
      <w:proofErr w:type="spellEnd"/>
    </w:p>
    <w:p w14:paraId="606B164B" w14:textId="77777777" w:rsidR="00A91EDA" w:rsidRDefault="00A636A5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>Automation – CI/CD</w:t>
      </w:r>
    </w:p>
    <w:tbl>
      <w:tblPr>
        <w:tblW w:w="0" w:type="auto"/>
        <w:tblInd w:w="-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5"/>
        <w:gridCol w:w="4675"/>
      </w:tblGrid>
      <w:tr w:rsidR="00A91EDA" w14:paraId="09C508CD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432726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Skill/Service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417F7F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Rating</w:t>
            </w:r>
          </w:p>
        </w:tc>
      </w:tr>
      <w:tr w:rsidR="00A91EDA" w14:paraId="6D2B9ED2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EF55E5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Chef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BF1F97" w14:textId="35C15291" w:rsidR="00A91EDA" w:rsidRDefault="0053658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A91EDA" w14:paraId="0725AC48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78DC9E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Puppet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B47CD4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A91EDA" w14:paraId="3C8F9DBB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4F02C6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Ansible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2A3DBF" w14:textId="320D8161" w:rsidR="00A91EDA" w:rsidRDefault="0053658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A91EDA" w14:paraId="63A3EAA4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A2E480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Gitlab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24ECF9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A91EDA" w14:paraId="743A46D8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6D7BC8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Jenkins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327834" w14:textId="0C645D4F" w:rsidR="00A91EDA" w:rsidRDefault="0053658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A91EDA" w14:paraId="2A24AE93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BCB225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Bamboo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0B2203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A91EDA" w14:paraId="59E062EE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49FCF1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Travis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798497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A91EDA" w14:paraId="7CF3453D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4028A5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CircleCI</w:t>
            </w:r>
            <w:proofErr w:type="spellEnd"/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63EFCD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A91EDA" w14:paraId="2B745F1F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B43717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Rundeck</w:t>
            </w:r>
            <w:proofErr w:type="spellEnd"/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B21FA1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</w:tbl>
    <w:p w14:paraId="2A71F703" w14:textId="77777777" w:rsidR="00A91EDA" w:rsidRDefault="00A91EDA">
      <w:pPr>
        <w:rPr>
          <w:rFonts w:ascii="Calibri" w:eastAsia="Calibri" w:hAnsi="Calibri" w:cs="Calibri"/>
        </w:rPr>
      </w:pPr>
    </w:p>
    <w:p w14:paraId="711E0441" w14:textId="77777777" w:rsidR="00A91EDA" w:rsidRDefault="00A636A5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>Programming/Scripting</w:t>
      </w:r>
    </w:p>
    <w:tbl>
      <w:tblPr>
        <w:tblW w:w="0" w:type="auto"/>
        <w:tblInd w:w="-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5"/>
        <w:gridCol w:w="4675"/>
      </w:tblGrid>
      <w:tr w:rsidR="00A91EDA" w14:paraId="1186D930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962D79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Skill/Service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5B382C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Rating</w:t>
            </w:r>
          </w:p>
        </w:tc>
      </w:tr>
      <w:tr w:rsidR="00A91EDA" w14:paraId="5C813E70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46BACF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BASH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799621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A91EDA" w14:paraId="7ACDADEB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452F58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Python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3628F3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A91EDA" w14:paraId="77444657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9600B0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Node.js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A54490" w14:textId="4CE4630C" w:rsidR="00A91EDA" w:rsidRDefault="0053658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A91EDA" w14:paraId="74E063F2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4B6587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.NET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82B181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A91EDA" w14:paraId="4F13D5B5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67430F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8471F1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A91EDA" w14:paraId="4CB4433B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FA7292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Ruby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0A2182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A91EDA" w14:paraId="18CD15CA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840174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Java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38A2DE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</w:tbl>
    <w:p w14:paraId="0EC992AB" w14:textId="77777777" w:rsidR="00A91EDA" w:rsidRDefault="00A91EDA">
      <w:pPr>
        <w:rPr>
          <w:rFonts w:ascii="Calibri" w:eastAsia="Calibri" w:hAnsi="Calibri" w:cs="Calibri"/>
        </w:rPr>
      </w:pPr>
    </w:p>
    <w:p w14:paraId="660C6B02" w14:textId="77777777" w:rsidR="00A91EDA" w:rsidRDefault="00A636A5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>Containers</w:t>
      </w:r>
    </w:p>
    <w:tbl>
      <w:tblPr>
        <w:tblW w:w="0" w:type="auto"/>
        <w:tblInd w:w="-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5"/>
        <w:gridCol w:w="4675"/>
      </w:tblGrid>
      <w:tr w:rsidR="00A91EDA" w14:paraId="1D01ABE3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72111C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Skill/Service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07096F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Rating</w:t>
            </w:r>
          </w:p>
        </w:tc>
      </w:tr>
      <w:tr w:rsidR="00A91EDA" w14:paraId="4B13D7D6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2BDEA8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Docker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09BFE8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A91EDA" w14:paraId="393051C7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4BFB32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Kubernetes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F07E77" w14:textId="5F6332BE" w:rsidR="00A91EDA" w:rsidRDefault="00947D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</w:tbl>
    <w:p w14:paraId="0DBE2220" w14:textId="77777777" w:rsidR="00A91EDA" w:rsidRDefault="00A91EDA">
      <w:pPr>
        <w:rPr>
          <w:rFonts w:ascii="Calibri" w:eastAsia="Calibri" w:hAnsi="Calibri" w:cs="Calibri"/>
        </w:rPr>
      </w:pPr>
    </w:p>
    <w:p w14:paraId="522FEF81" w14:textId="77777777" w:rsidR="00A91EDA" w:rsidRDefault="00A636A5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>Monitoring</w:t>
      </w:r>
    </w:p>
    <w:tbl>
      <w:tblPr>
        <w:tblW w:w="0" w:type="auto"/>
        <w:tblInd w:w="-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5"/>
        <w:gridCol w:w="4675"/>
      </w:tblGrid>
      <w:tr w:rsidR="00A91EDA" w14:paraId="554875BC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040574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Skill/Service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51E198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Rating</w:t>
            </w:r>
          </w:p>
        </w:tc>
      </w:tr>
      <w:tr w:rsidR="00A91EDA" w14:paraId="44E933DC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D98E54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Nagios/Zabbix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360EF9" w14:textId="1574CE7C" w:rsidR="00A91EDA" w:rsidRDefault="00E2657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A91EDA" w14:paraId="541EDB6D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774AC0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Sensu</w:t>
            </w:r>
            <w:proofErr w:type="spellEnd"/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7B7AB3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A91EDA" w14:paraId="12DF7608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D4B97E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Relic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DCE8E6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A91EDA" w14:paraId="7D5FBB29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BFC669" w14:textId="77777777" w:rsidR="00A91EDA" w:rsidRDefault="00A636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AppDynamics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2B68C9" w14:textId="61C3034C" w:rsidR="00A91EDA" w:rsidRDefault="00E2657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A91EDA" w14:paraId="6269D03A" w14:textId="77777777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9C136C" w14:textId="77777777" w:rsidR="00A91EDA" w:rsidRDefault="00A636A5">
            <w:pPr>
              <w:tabs>
                <w:tab w:val="left" w:pos="156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Prometheus/Grafana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A1F611" w14:textId="0700726A" w:rsidR="00A91EDA" w:rsidRDefault="00E2657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bookmarkStart w:id="0" w:name="_GoBack"/>
            <w:bookmarkEnd w:id="0"/>
          </w:p>
        </w:tc>
      </w:tr>
    </w:tbl>
    <w:p w14:paraId="10662A0C" w14:textId="77777777" w:rsidR="00A91EDA" w:rsidRDefault="00A91EDA">
      <w:pPr>
        <w:rPr>
          <w:rFonts w:ascii="Calibri" w:eastAsia="Calibri" w:hAnsi="Calibri" w:cs="Calibri"/>
        </w:rPr>
      </w:pPr>
    </w:p>
    <w:p w14:paraId="3A67D431" w14:textId="77777777" w:rsidR="00A91EDA" w:rsidRDefault="00A636A5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 </w:t>
      </w:r>
    </w:p>
    <w:p w14:paraId="3C4440BB" w14:textId="77777777" w:rsidR="00A91EDA" w:rsidRDefault="00A636A5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 </w:t>
      </w:r>
    </w:p>
    <w:p w14:paraId="2174131D" w14:textId="77777777" w:rsidR="00A91EDA" w:rsidRDefault="00A91EDA">
      <w:pPr>
        <w:rPr>
          <w:rFonts w:ascii="Calibri" w:eastAsia="Calibri" w:hAnsi="Calibri" w:cs="Calibri"/>
        </w:rPr>
      </w:pPr>
    </w:p>
    <w:sectPr w:rsidR="00A91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1EDA"/>
    <w:rsid w:val="000D2EEF"/>
    <w:rsid w:val="00111093"/>
    <w:rsid w:val="00117088"/>
    <w:rsid w:val="002F75D0"/>
    <w:rsid w:val="00425A22"/>
    <w:rsid w:val="004B3432"/>
    <w:rsid w:val="0053658C"/>
    <w:rsid w:val="00947D6E"/>
    <w:rsid w:val="0097385E"/>
    <w:rsid w:val="00A636A5"/>
    <w:rsid w:val="00A91EDA"/>
    <w:rsid w:val="00D80BAC"/>
    <w:rsid w:val="00E26576"/>
    <w:rsid w:val="00F008F4"/>
    <w:rsid w:val="00F1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59834"/>
  <w15:docId w15:val="{E572B8EB-40B5-4A63-AAA2-4678CB2C8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C275CB456CC04B8CCBFCE862BC73D2" ma:contentTypeVersion="13" ma:contentTypeDescription="Create a new document." ma:contentTypeScope="" ma:versionID="574987f08fe062516fc346bac02d1cc8">
  <xsd:schema xmlns:xsd="http://www.w3.org/2001/XMLSchema" xmlns:xs="http://www.w3.org/2001/XMLSchema" xmlns:p="http://schemas.microsoft.com/office/2006/metadata/properties" xmlns:ns3="a21f1fe1-978c-49ca-87cf-ee0220114972" xmlns:ns4="cb252160-a6b3-4728-b1ee-2dc0fc0e733e" targetNamespace="http://schemas.microsoft.com/office/2006/metadata/properties" ma:root="true" ma:fieldsID="e0802e780b1f2a731358d5674c8b0c29" ns3:_="" ns4:_="">
    <xsd:import namespace="a21f1fe1-978c-49ca-87cf-ee0220114972"/>
    <xsd:import namespace="cb252160-a6b3-4728-b1ee-2dc0fc0e73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f1fe1-978c-49ca-87cf-ee02201149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252160-a6b3-4728-b1ee-2dc0fc0e733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24C8B0F-C055-430A-B285-D590803B82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4BA8C2-C01B-4C8B-AC76-6E4174269C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8B3B7-C647-4459-907B-A29415A916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1f1fe1-978c-49ca-87cf-ee0220114972"/>
    <ds:schemaRef ds:uri="cb252160-a6b3-4728-b1ee-2dc0fc0e73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Kunal Bhujbal</cp:lastModifiedBy>
  <cp:revision>15</cp:revision>
  <dcterms:created xsi:type="dcterms:W3CDTF">2019-12-16T19:48:00Z</dcterms:created>
  <dcterms:modified xsi:type="dcterms:W3CDTF">2019-12-20T17:23:00Z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0x01010065C275CB456CC04B8CCBFCE862BC73D2</vt:lpwstr>
  </property>
</Properties>
</file>