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3F81" w14:textId="0F0960E3" w:rsidR="001011B0" w:rsidRPr="00EB175A" w:rsidRDefault="001011B0">
      <w:pPr>
        <w:rPr>
          <w:b/>
          <w:bCs/>
          <w:sz w:val="48"/>
          <w:szCs w:val="48"/>
          <w:u w:val="single"/>
          <w:lang w:val="en-US"/>
        </w:rPr>
      </w:pPr>
      <w:r w:rsidRPr="00EB175A">
        <w:rPr>
          <w:b/>
          <w:bCs/>
          <w:sz w:val="48"/>
          <w:szCs w:val="48"/>
          <w:u w:val="single"/>
          <w:lang w:val="en-US"/>
        </w:rPr>
        <w:t>Use case</w:t>
      </w:r>
      <w:r w:rsidR="00EB175A">
        <w:rPr>
          <w:b/>
          <w:bCs/>
          <w:sz w:val="48"/>
          <w:szCs w:val="48"/>
          <w:u w:val="single"/>
          <w:lang w:val="en-US"/>
        </w:rPr>
        <w:t>.</w:t>
      </w:r>
    </w:p>
    <w:p w14:paraId="39769169" w14:textId="6D48F24F" w:rsidR="001011B0" w:rsidRPr="001011B0" w:rsidRDefault="001011B0">
      <w:pPr>
        <w:rPr>
          <w:b/>
          <w:bCs/>
          <w:u w:val="single"/>
          <w:lang w:val="en-US"/>
        </w:rPr>
      </w:pPr>
      <w:r w:rsidRPr="001011B0">
        <w:rPr>
          <w:b/>
          <w:bCs/>
          <w:u w:val="single"/>
          <w:lang w:val="en-US"/>
        </w:rPr>
        <w:t xml:space="preserve">Use case 1 : </w:t>
      </w:r>
      <w:r>
        <w:rPr>
          <w:b/>
          <w:bCs/>
          <w:u w:val="single"/>
          <w:lang w:val="en-US"/>
        </w:rPr>
        <w:t>Sign-Up(Create of account).</w:t>
      </w:r>
    </w:p>
    <w:p w14:paraId="6F776E07" w14:textId="2CE13E0E" w:rsidR="001011B0" w:rsidRDefault="001011B0">
      <w:pPr>
        <w:rPr>
          <w:lang w:val="en-US"/>
        </w:rPr>
      </w:pPr>
      <w:r>
        <w:rPr>
          <w:lang w:val="en-US"/>
        </w:rPr>
        <w:tab/>
        <w:t>Scenario 1 : User don’t have an account; Thus they will need to create an account.</w:t>
      </w:r>
    </w:p>
    <w:p w14:paraId="6276F60D" w14:textId="6BB3746F" w:rsidR="001011B0" w:rsidRDefault="001011B0" w:rsidP="006C6E43">
      <w:pPr>
        <w:ind w:left="708" w:firstLine="12"/>
        <w:rPr>
          <w:lang w:val="en-US"/>
        </w:rPr>
      </w:pPr>
      <w:r>
        <w:rPr>
          <w:lang w:val="en-US"/>
        </w:rPr>
        <w:t>Scenario 2 : Validation of information that the user has inserted when creating their    account.</w:t>
      </w:r>
    </w:p>
    <w:p w14:paraId="03038A98" w14:textId="77777777" w:rsidR="001011B0" w:rsidRDefault="001011B0" w:rsidP="001011B0">
      <w:pPr>
        <w:rPr>
          <w:lang w:val="en-US"/>
        </w:rPr>
      </w:pPr>
    </w:p>
    <w:p w14:paraId="523AC03B" w14:textId="75D70B4D" w:rsidR="001011B0" w:rsidRDefault="001011B0" w:rsidP="001011B0">
      <w:pPr>
        <w:rPr>
          <w:b/>
          <w:bCs/>
          <w:u w:val="single"/>
          <w:lang w:val="en-US"/>
        </w:rPr>
      </w:pPr>
      <w:r w:rsidRPr="001011B0">
        <w:rPr>
          <w:b/>
          <w:bCs/>
          <w:u w:val="single"/>
          <w:lang w:val="en-US"/>
        </w:rPr>
        <w:t>Use case 2 : Sign-in(accessing the account)</w:t>
      </w:r>
      <w:r>
        <w:rPr>
          <w:b/>
          <w:bCs/>
          <w:u w:val="single"/>
          <w:lang w:val="en-US"/>
        </w:rPr>
        <w:t>.</w:t>
      </w:r>
    </w:p>
    <w:p w14:paraId="115FC3EA" w14:textId="68407629" w:rsidR="001011B0" w:rsidRDefault="001011B0" w:rsidP="001011B0">
      <w:pPr>
        <w:rPr>
          <w:lang w:val="en-US"/>
        </w:rPr>
      </w:pPr>
      <w:r>
        <w:rPr>
          <w:lang w:val="en-US"/>
        </w:rPr>
        <w:tab/>
        <w:t>Scenario 1 : User input their data to log into their account.</w:t>
      </w:r>
    </w:p>
    <w:p w14:paraId="33D62892" w14:textId="77777777" w:rsidR="001011B0" w:rsidRDefault="001011B0" w:rsidP="001011B0">
      <w:pPr>
        <w:rPr>
          <w:lang w:val="en-US"/>
        </w:rPr>
      </w:pPr>
      <w:r>
        <w:rPr>
          <w:lang w:val="en-US"/>
        </w:rPr>
        <w:tab/>
        <w:t>Scenario 2 : User forget their credentials, Thus they will need to reset their account.</w:t>
      </w:r>
    </w:p>
    <w:p w14:paraId="43B11372" w14:textId="77777777" w:rsidR="001011B0" w:rsidRDefault="001011B0" w:rsidP="001011B0">
      <w:pPr>
        <w:rPr>
          <w:lang w:val="en-US"/>
        </w:rPr>
      </w:pPr>
    </w:p>
    <w:p w14:paraId="4CB5BB67" w14:textId="4D3E7CEC" w:rsidR="001011B0" w:rsidRDefault="001011B0" w:rsidP="001011B0">
      <w:pPr>
        <w:rPr>
          <w:b/>
          <w:bCs/>
          <w:u w:val="single"/>
          <w:lang w:val="en-US"/>
        </w:rPr>
      </w:pPr>
      <w:r w:rsidRPr="001011B0">
        <w:rPr>
          <w:b/>
          <w:bCs/>
          <w:u w:val="single"/>
          <w:lang w:val="en-US"/>
        </w:rPr>
        <w:t>Use case 3 : Home page(Viewing products).</w:t>
      </w:r>
    </w:p>
    <w:p w14:paraId="0E2B977C" w14:textId="6B2521A6" w:rsidR="006C6E43" w:rsidRPr="006C6E43" w:rsidRDefault="006C6E43" w:rsidP="006C6E43">
      <w:pPr>
        <w:ind w:left="708"/>
        <w:rPr>
          <w:lang w:val="en-US"/>
        </w:rPr>
      </w:pPr>
      <w:r>
        <w:rPr>
          <w:lang w:val="en-US"/>
        </w:rPr>
        <w:t>Scenario 1 : user has view max number of products on a single page, Thus click on “Load more” to explore more.</w:t>
      </w:r>
    </w:p>
    <w:p w14:paraId="6D9D96A2" w14:textId="77777777" w:rsidR="001011B0" w:rsidRDefault="001011B0" w:rsidP="001011B0">
      <w:pPr>
        <w:rPr>
          <w:lang w:val="en-US"/>
        </w:rPr>
      </w:pPr>
    </w:p>
    <w:p w14:paraId="716172E5" w14:textId="724F7FA8" w:rsidR="006C6E43" w:rsidRDefault="006C6E43" w:rsidP="001011B0">
      <w:pPr>
        <w:rPr>
          <w:b/>
          <w:bCs/>
          <w:u w:val="single"/>
          <w:lang w:val="en-US"/>
        </w:rPr>
      </w:pPr>
      <w:r w:rsidRPr="006C6E43">
        <w:rPr>
          <w:b/>
          <w:bCs/>
          <w:u w:val="single"/>
          <w:lang w:val="en-US"/>
        </w:rPr>
        <w:t>Use case 4 : Contact us</w:t>
      </w:r>
      <w:r>
        <w:rPr>
          <w:b/>
          <w:bCs/>
          <w:u w:val="single"/>
          <w:lang w:val="en-US"/>
        </w:rPr>
        <w:t>.</w:t>
      </w:r>
    </w:p>
    <w:p w14:paraId="37A62E7E" w14:textId="44E033C7" w:rsidR="006C6E43" w:rsidRDefault="006C6E43" w:rsidP="006C6E43">
      <w:pPr>
        <w:ind w:left="708"/>
        <w:rPr>
          <w:lang w:val="en-US"/>
        </w:rPr>
      </w:pPr>
      <w:r>
        <w:rPr>
          <w:lang w:val="en-US"/>
        </w:rPr>
        <w:t>Scenario 1 : a section contact us is available thus user can get in contact with their desire distributer or nearby merchant as their contact information will be available.</w:t>
      </w:r>
    </w:p>
    <w:p w14:paraId="7325EF6A" w14:textId="77777777" w:rsidR="006C6E43" w:rsidRPr="00800C82" w:rsidRDefault="006C6E43" w:rsidP="006C6E43">
      <w:pPr>
        <w:ind w:left="708"/>
        <w:rPr>
          <w:u w:val="single"/>
          <w:lang w:val="en-US"/>
        </w:rPr>
      </w:pPr>
    </w:p>
    <w:p w14:paraId="75042BC3" w14:textId="7D9C487B" w:rsidR="006C6E43" w:rsidRDefault="006C6E43" w:rsidP="006C6E43">
      <w:pPr>
        <w:rPr>
          <w:b/>
          <w:bCs/>
          <w:u w:val="single"/>
          <w:lang w:val="en-US"/>
        </w:rPr>
      </w:pPr>
      <w:r w:rsidRPr="00800C82">
        <w:rPr>
          <w:b/>
          <w:bCs/>
          <w:u w:val="single"/>
          <w:lang w:val="en-US"/>
        </w:rPr>
        <w:t xml:space="preserve">Use case 5 : </w:t>
      </w:r>
      <w:r w:rsidR="00800C82" w:rsidRPr="00800C82">
        <w:rPr>
          <w:b/>
          <w:bCs/>
          <w:u w:val="single"/>
          <w:lang w:val="en-US"/>
        </w:rPr>
        <w:t>Display of products</w:t>
      </w:r>
      <w:r w:rsidR="00800C82">
        <w:rPr>
          <w:b/>
          <w:bCs/>
          <w:u w:val="single"/>
          <w:lang w:val="en-US"/>
        </w:rPr>
        <w:t>.</w:t>
      </w:r>
    </w:p>
    <w:p w14:paraId="57FB5D86" w14:textId="68D8CCF1" w:rsidR="00800C82" w:rsidRDefault="00800C82" w:rsidP="006C6E43">
      <w:pPr>
        <w:rPr>
          <w:lang w:val="en-US"/>
        </w:rPr>
      </w:pPr>
      <w:r>
        <w:rPr>
          <w:lang w:val="en-US"/>
        </w:rPr>
        <w:tab/>
        <w:t>Scenario 1 : merchant or distributor post all detail about the product they are providing.</w:t>
      </w:r>
    </w:p>
    <w:p w14:paraId="5B5CF032" w14:textId="0595C957" w:rsidR="00800C82" w:rsidRDefault="00800C82" w:rsidP="00800C82">
      <w:pPr>
        <w:ind w:left="708"/>
        <w:rPr>
          <w:lang w:val="en-US"/>
        </w:rPr>
      </w:pPr>
      <w:r>
        <w:rPr>
          <w:lang w:val="en-US"/>
        </w:rPr>
        <w:t>Scenario 2 :  display of product that might be available in the future, Thus customers can have an idea about the product and if interested they can get in contact with their merchant or distributor where they can pre order.</w:t>
      </w:r>
    </w:p>
    <w:p w14:paraId="4B375DDD" w14:textId="77777777" w:rsidR="00800C82" w:rsidRDefault="00800C82" w:rsidP="00800C82">
      <w:pPr>
        <w:rPr>
          <w:lang w:val="en-US"/>
        </w:rPr>
      </w:pPr>
    </w:p>
    <w:p w14:paraId="1E87BC5E" w14:textId="749027B7" w:rsidR="00800C82" w:rsidRDefault="00800C82" w:rsidP="00800C82">
      <w:pPr>
        <w:rPr>
          <w:b/>
          <w:bCs/>
          <w:u w:val="single"/>
          <w:lang w:val="en-US"/>
        </w:rPr>
      </w:pPr>
      <w:r w:rsidRPr="00800C82">
        <w:rPr>
          <w:b/>
          <w:bCs/>
          <w:u w:val="single"/>
          <w:lang w:val="en-US"/>
        </w:rPr>
        <w:t>Use case 6 : Delivery process.</w:t>
      </w:r>
    </w:p>
    <w:p w14:paraId="04E61A2B" w14:textId="6650B1BA" w:rsidR="00800C82" w:rsidRDefault="00800C82" w:rsidP="00800C82">
      <w:pPr>
        <w:rPr>
          <w:lang w:val="en-US"/>
        </w:rPr>
      </w:pPr>
      <w:r>
        <w:rPr>
          <w:lang w:val="en-US"/>
        </w:rPr>
        <w:tab/>
        <w:t>Scenario 1 : Client goes to pick up their order at the merchant or distributer address.</w:t>
      </w:r>
    </w:p>
    <w:p w14:paraId="7BA5D8B3" w14:textId="0E9F52D8" w:rsidR="00EB175A" w:rsidRPr="00EB175A" w:rsidRDefault="00800C82" w:rsidP="00800C82">
      <w:pPr>
        <w:rPr>
          <w:lang w:val="en-US"/>
        </w:rPr>
      </w:pPr>
      <w:r>
        <w:rPr>
          <w:lang w:val="en-US"/>
        </w:rPr>
        <w:tab/>
        <w:t xml:space="preserve">Scenario 2 : </w:t>
      </w:r>
      <w:r w:rsidR="00EB175A">
        <w:rPr>
          <w:lang w:val="en-US"/>
        </w:rPr>
        <w:t xml:space="preserve">Merchant of Distributer </w:t>
      </w:r>
      <w:proofErr w:type="gramStart"/>
      <w:r w:rsidR="00EB175A">
        <w:rPr>
          <w:lang w:val="en-US"/>
        </w:rPr>
        <w:t>delivery</w:t>
      </w:r>
      <w:proofErr w:type="gramEnd"/>
      <w:r w:rsidR="00EB175A">
        <w:rPr>
          <w:lang w:val="en-US"/>
        </w:rPr>
        <w:t xml:space="preserve"> the order of the customer at their doorstep.</w:t>
      </w:r>
    </w:p>
    <w:p w14:paraId="4BB7A33D" w14:textId="77777777" w:rsidR="00EB175A" w:rsidRDefault="00EB175A" w:rsidP="00800C82">
      <w:pPr>
        <w:rPr>
          <w:b/>
          <w:bCs/>
          <w:u w:val="single"/>
          <w:lang w:val="en-US"/>
        </w:rPr>
      </w:pPr>
    </w:p>
    <w:p w14:paraId="5C24FE4F" w14:textId="732ACAEC" w:rsidR="00EB175A" w:rsidRDefault="00EB175A" w:rsidP="00800C82">
      <w:pPr>
        <w:rPr>
          <w:b/>
          <w:bCs/>
          <w:u w:val="single"/>
          <w:lang w:val="en-US"/>
        </w:rPr>
      </w:pPr>
      <w:r>
        <w:rPr>
          <w:b/>
          <w:bCs/>
          <w:u w:val="single"/>
          <w:lang w:val="en-US"/>
        </w:rPr>
        <w:t>U</w:t>
      </w:r>
      <w:r w:rsidRPr="00EB175A">
        <w:rPr>
          <w:b/>
          <w:bCs/>
          <w:u w:val="single"/>
          <w:lang w:val="en-US"/>
        </w:rPr>
        <w:t>se case 7 : Payment method.</w:t>
      </w:r>
    </w:p>
    <w:p w14:paraId="55AE9F21" w14:textId="77777777" w:rsidR="00EB175A" w:rsidRDefault="00EB175A" w:rsidP="00EB175A">
      <w:pPr>
        <w:ind w:left="708"/>
        <w:rPr>
          <w:lang w:val="en-US"/>
        </w:rPr>
      </w:pPr>
      <w:r>
        <w:rPr>
          <w:lang w:val="en-US"/>
        </w:rPr>
        <w:t>Scenario 1 : A down payment  is made by bank and the remaining after the delivery or 48hours before delivery.</w:t>
      </w:r>
    </w:p>
    <w:p w14:paraId="47CE9540" w14:textId="5A83D82F" w:rsidR="00EB175A" w:rsidRPr="00EB175A" w:rsidRDefault="00EB175A" w:rsidP="00EB175A">
      <w:pPr>
        <w:ind w:left="708"/>
        <w:rPr>
          <w:lang w:val="en-US"/>
        </w:rPr>
      </w:pPr>
      <w:r>
        <w:rPr>
          <w:lang w:val="en-US"/>
        </w:rPr>
        <w:t xml:space="preserve"> </w:t>
      </w:r>
    </w:p>
    <w:sectPr w:rsidR="00EB175A" w:rsidRPr="00EB175A" w:rsidSect="00ED1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B0"/>
    <w:rsid w:val="001011B0"/>
    <w:rsid w:val="002C3A71"/>
    <w:rsid w:val="00363019"/>
    <w:rsid w:val="006C6E43"/>
    <w:rsid w:val="00800C82"/>
    <w:rsid w:val="009B5930"/>
    <w:rsid w:val="00A2588D"/>
    <w:rsid w:val="00EB175A"/>
    <w:rsid w:val="00ED1407"/>
  </w:rsids>
  <m:mathPr>
    <m:mathFont m:val="Cambria Math"/>
    <m:brkBin m:val="before"/>
    <m:brkBinSub m:val="--"/>
    <m:smallFrac m:val="0"/>
    <m:dispDef/>
    <m:lMargin m:val="0"/>
    <m:rMargin m:val="0"/>
    <m:defJc m:val="centerGroup"/>
    <m:wrapIndent m:val="1440"/>
    <m:intLim m:val="subSup"/>
    <m:naryLim m:val="undOvr"/>
  </m:mathPr>
  <w:themeFontLang w:val="en-M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8537"/>
  <w15:chartTrackingRefBased/>
  <w15:docId w15:val="{CC55AB7D-E58B-40DE-AB04-CB8B763C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1B0"/>
    <w:rPr>
      <w:rFonts w:eastAsiaTheme="majorEastAsia" w:cstheme="majorBidi"/>
      <w:color w:val="272727" w:themeColor="text1" w:themeTint="D8"/>
    </w:rPr>
  </w:style>
  <w:style w:type="paragraph" w:styleId="Title">
    <w:name w:val="Title"/>
    <w:basedOn w:val="Normal"/>
    <w:next w:val="Normal"/>
    <w:link w:val="TitleChar"/>
    <w:uiPriority w:val="10"/>
    <w:qFormat/>
    <w:rsid w:val="00101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1B0"/>
    <w:pPr>
      <w:spacing w:before="160"/>
      <w:jc w:val="center"/>
    </w:pPr>
    <w:rPr>
      <w:i/>
      <w:iCs/>
      <w:color w:val="404040" w:themeColor="text1" w:themeTint="BF"/>
    </w:rPr>
  </w:style>
  <w:style w:type="character" w:customStyle="1" w:styleId="QuoteChar">
    <w:name w:val="Quote Char"/>
    <w:basedOn w:val="DefaultParagraphFont"/>
    <w:link w:val="Quote"/>
    <w:uiPriority w:val="29"/>
    <w:rsid w:val="001011B0"/>
    <w:rPr>
      <w:i/>
      <w:iCs/>
      <w:color w:val="404040" w:themeColor="text1" w:themeTint="BF"/>
    </w:rPr>
  </w:style>
  <w:style w:type="paragraph" w:styleId="ListParagraph">
    <w:name w:val="List Paragraph"/>
    <w:basedOn w:val="Normal"/>
    <w:uiPriority w:val="34"/>
    <w:qFormat/>
    <w:rsid w:val="001011B0"/>
    <w:pPr>
      <w:ind w:left="720"/>
      <w:contextualSpacing/>
    </w:pPr>
  </w:style>
  <w:style w:type="character" w:styleId="IntenseEmphasis">
    <w:name w:val="Intense Emphasis"/>
    <w:basedOn w:val="DefaultParagraphFont"/>
    <w:uiPriority w:val="21"/>
    <w:qFormat/>
    <w:rsid w:val="001011B0"/>
    <w:rPr>
      <w:i/>
      <w:iCs/>
      <w:color w:val="0F4761" w:themeColor="accent1" w:themeShade="BF"/>
    </w:rPr>
  </w:style>
  <w:style w:type="paragraph" w:styleId="IntenseQuote">
    <w:name w:val="Intense Quote"/>
    <w:basedOn w:val="Normal"/>
    <w:next w:val="Normal"/>
    <w:link w:val="IntenseQuoteChar"/>
    <w:uiPriority w:val="30"/>
    <w:qFormat/>
    <w:rsid w:val="00101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1B0"/>
    <w:rPr>
      <w:i/>
      <w:iCs/>
      <w:color w:val="0F4761" w:themeColor="accent1" w:themeShade="BF"/>
    </w:rPr>
  </w:style>
  <w:style w:type="character" w:styleId="IntenseReference">
    <w:name w:val="Intense Reference"/>
    <w:basedOn w:val="DefaultParagraphFont"/>
    <w:uiPriority w:val="32"/>
    <w:qFormat/>
    <w:rsid w:val="001011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229</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Vibahakarsingh Beeharry</dc:creator>
  <cp:keywords/>
  <dc:description/>
  <cp:lastModifiedBy>Vibahakarsingh Beeharry</cp:lastModifiedBy>
  <cp:revision>1</cp:revision>
  <dcterms:created xsi:type="dcterms:W3CDTF">2024-02-16T07:29:00Z</dcterms:created>
  <dcterms:modified xsi:type="dcterms:W3CDTF">2024-02-16T08:06:00Z</dcterms:modified>
</cp:coreProperties>
</file>