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project-quote-rate-sheet"/>
    <w:p>
      <w:pPr>
        <w:pStyle w:val="Heading1"/>
      </w:pPr>
      <w:r>
        <w:t xml:space="preserve">PROJECT QUOTE / RATE SHEET</w:t>
      </w:r>
    </w:p>
    <w:p>
      <w:pPr>
        <w:pStyle w:val="FirstParagraph"/>
      </w:pPr>
      <w:r>
        <w:rPr>
          <w:b/>
          <w:bCs/>
        </w:rPr>
        <w:t xml:space="preserve">The Rate Guide — Freelancer’s Contract Pack</w:t>
      </w:r>
      <w:r>
        <w:t xml:space="preserve"> </w:t>
      </w:r>
      <w:r>
        <w:rPr>
          <w:i/>
          <w:iCs/>
        </w:rPr>
        <w:t xml:space="preserve">Send this before the contract. It’s your professional estimate — not a binding agreement until the contract is signed.</w:t>
      </w:r>
    </w:p>
    <w:p>
      <w:r>
        <w:pict>
          <v:rect style="width:0;height:1.5pt" o:hralign="center" o:hrstd="t" o:hr="t"/>
        </w:pict>
      </w:r>
    </w:p>
    <w:bookmarkStart w:id="9" w:name="how-to-use-this-document"/>
    <w:p>
      <w:pPr>
        <w:pStyle w:val="Heading2"/>
      </w:pPr>
      <w:r>
        <w:t xml:space="preserve">HOW TO USE THIS DOCUMENT</w:t>
      </w:r>
    </w:p>
    <w:p>
      <w:pPr>
        <w:pStyle w:val="FirstParagraph"/>
      </w:pPr>
      <w:r>
        <w:t xml:space="preserve">This is your pre-contract quote. Send it when a client asks</w:t>
      </w:r>
      <w:r>
        <w:t xml:space="preserve"> </w:t>
      </w:r>
      <w:r>
        <w:t xml:space="preserve">“what would something like this cost?”</w:t>
      </w:r>
      <w:r>
        <w:t xml:space="preserve"> </w:t>
      </w:r>
      <w:r>
        <w:t xml:space="preserve">— before you’ve committed to terms. It sets expectations, shows you’ve thought through the scope, and filters clients who aren’t serious.</w:t>
      </w:r>
    </w:p>
    <w:p>
      <w:pPr>
        <w:pStyle w:val="BodyText"/>
      </w:pPr>
      <w:r>
        <w:t xml:space="preserve">The quote is not a contract. The Freelance Services Agreement (Document 1) is the contract.</w:t>
      </w:r>
    </w:p>
    <w:p>
      <w:pPr>
        <w:pStyle w:val="BodyText"/>
      </w:pPr>
      <w:r>
        <w:t xml:space="preserve">Fill every</w:t>
      </w:r>
      <w:r>
        <w:t xml:space="preserve"> </w:t>
      </w:r>
      <w:r>
        <w:rPr>
          <w:rStyle w:val="VerbatimChar"/>
        </w:rPr>
        <w:t xml:space="preserve">[BLANK]</w:t>
      </w:r>
      <w:r>
        <w:t xml:space="preserve">. Delete annotation text before sending.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3" w:name="project-quote"/>
    <w:p>
      <w:pPr>
        <w:pStyle w:val="Heading1"/>
      </w:pPr>
      <w:r>
        <w:t xml:space="preserve">PROJECT QUOTE</w:t>
      </w:r>
    </w:p>
    <w:p>
      <w:pPr>
        <w:pStyle w:val="FirstParagraph"/>
      </w:pPr>
      <w:r>
        <w:rPr>
          <w:rStyle w:val="VerbatimChar"/>
        </w:rPr>
        <w:t xml:space="preserve">[Your Name or Business Name]</w:t>
      </w:r>
      <w:r>
        <w:t xml:space="preserve"> </w:t>
      </w:r>
      <w:r>
        <w:rPr>
          <w:rStyle w:val="VerbatimChar"/>
        </w:rPr>
        <w:t xml:space="preserve">[Your Email]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[Your Phone — optional]</w:t>
      </w:r>
      <w:r>
        <w:t xml:space="preserve"> </w:t>
      </w:r>
      <w:r>
        <w:rPr>
          <w:rStyle w:val="VerbatimChar"/>
        </w:rPr>
        <w:t xml:space="preserve">[Your Website — optional]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rPr>
          <w:rStyle w:val="VerbatimChar"/>
        </w:rPr>
        <w:t xml:space="preserve">[Client Name / Company]</w:t>
      </w:r>
      <w:r>
        <w:t xml:space="preserve"> </w:t>
      </w:r>
      <w:r>
        <w:rPr>
          <w:b/>
          <w:bCs/>
        </w:rPr>
        <w:t xml:space="preserve">Contact:</w:t>
      </w:r>
      <w:r>
        <w:t xml:space="preserve"> </w:t>
      </w:r>
      <w:r>
        <w:rPr>
          <w:rStyle w:val="VerbatimChar"/>
        </w:rPr>
        <w:t xml:space="preserve">[Client Email]</w:t>
      </w:r>
      <w:r>
        <w:t xml:space="preserve"> </w:t>
      </w:r>
      <w:r>
        <w:rPr>
          <w:b/>
          <w:bCs/>
        </w:rPr>
        <w:t xml:space="preserve">Quote Date:</w:t>
      </w:r>
      <w:r>
        <w:t xml:space="preserve"> </w:t>
      </w:r>
      <w:r>
        <w:rPr>
          <w:rStyle w:val="VerbatimChar"/>
        </w:rPr>
        <w:t xml:space="preserve">[Date]</w:t>
      </w:r>
      <w:r>
        <w:t xml:space="preserve"> </w:t>
      </w:r>
      <w:r>
        <w:rPr>
          <w:b/>
          <w:bCs/>
        </w:rPr>
        <w:t xml:space="preserve">Quote Valid Until:</w:t>
      </w:r>
      <w:r>
        <w:t xml:space="preserve"> </w:t>
      </w:r>
      <w:r>
        <w:rPr>
          <w:rStyle w:val="VerbatimChar"/>
        </w:rPr>
        <w:t xml:space="preserve">[Date — set this 14 days out. Quotes shouldn't be open-ended.]</w:t>
      </w:r>
    </w:p>
    <w:p>
      <w:pPr>
        <w:pStyle w:val="BlockText"/>
      </w:pPr>
      <w:r>
        <w:rPr>
          <w:b/>
          <w:bCs/>
        </w:rPr>
        <w:t xml:space="preserve">Why an expiration date?</w:t>
      </w:r>
      <w:r>
        <w:t xml:space="preserve"> </w:t>
      </w:r>
      <w:r>
        <w:t xml:space="preserve">Your rate is based on current availability. A quote you sent three months ago may not reflect your current rate, current availability, or current market conditions.</w:t>
      </w:r>
      <w:r>
        <w:t xml:space="preserve"> </w:t>
      </w:r>
      <w:r>
        <w:t xml:space="preserve">“Valid for 14 days”</w:t>
      </w:r>
      <w:r>
        <w:t xml:space="preserve"> </w:t>
      </w:r>
      <w:r>
        <w:t xml:space="preserve">is standard. After that, they need to ask again.</w:t>
      </w:r>
    </w:p>
    <w:p>
      <w:r>
        <w:pict>
          <v:rect style="width:0;height:1.5pt" o:hralign="center" o:hrstd="t" o:hr="t"/>
        </w:pict>
      </w:r>
    </w:p>
    <w:bookmarkStart w:id="11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rPr>
          <w:b/>
          <w:bCs/>
        </w:rPr>
        <w:t xml:space="preserve">Project Name:</w:t>
      </w:r>
      <w:r>
        <w:t xml:space="preserve"> </w:t>
      </w:r>
      <w:r>
        <w:rPr>
          <w:rStyle w:val="VerbatimChar"/>
        </w:rPr>
        <w:t xml:space="preserve">[What is this project called?]</w:t>
      </w:r>
      <w:r>
        <w:t xml:space="preserve"> </w:t>
      </w:r>
      <w:r>
        <w:rPr>
          <w:b/>
          <w:bCs/>
        </w:rPr>
        <w:t xml:space="preserve">Project Type:</w:t>
      </w:r>
      <w:r>
        <w:t xml:space="preserve"> </w:t>
      </w:r>
      <w:r>
        <w:rPr>
          <w:rStyle w:val="VerbatimChar"/>
        </w:rPr>
        <w:t xml:space="preserve">[Commercial / Documentary / Branded Content / Corporate / Music Video / Narrative Short / Event / Other]</w:t>
      </w:r>
      <w:r>
        <w:t xml:space="preserve"> </w:t>
      </w:r>
      <w:r>
        <w:rPr>
          <w:b/>
          <w:bCs/>
        </w:rPr>
        <w:t xml:space="preserve">Your Role:</w:t>
      </w:r>
      <w:r>
        <w:t xml:space="preserve"> </w:t>
      </w:r>
      <w:r>
        <w:rPr>
          <w:rStyle w:val="VerbatimChar"/>
        </w:rPr>
        <w:t xml:space="preserve">[DP / Editor / Colorist / Motion Designer / Producer / Other]</w:t>
      </w:r>
    </w:p>
    <w:p>
      <w:pPr>
        <w:pStyle w:val="BodyText"/>
      </w:pPr>
      <w:r>
        <w:rPr>
          <w:b/>
          <w:bCs/>
        </w:rPr>
        <w:t xml:space="preserve">Brief Description:</w:t>
      </w:r>
      <w:r>
        <w:t xml:space="preserve"> </w:t>
      </w:r>
      <w:r>
        <w:rPr>
          <w:rStyle w:val="VerbatimChar"/>
        </w:rPr>
        <w:t xml:space="preserve">[One to two sentences describing what this project is and what you're being asked to do. Write it based on what the client told you — this shows you were listening and that you understand the scope.]</w:t>
      </w:r>
    </w:p>
    <w:p>
      <w:pPr>
        <w:pStyle w:val="BodyText"/>
      </w:pPr>
      <w:r>
        <w:rPr>
          <w:rStyle w:val="VerbatimChar"/>
        </w:rPr>
        <w:t xml:space="preserve">Example: "A 90-second brand film for [Client], to be used across digital platforms and at trade shows. Client needs a one-day shoot in Los Angeles and a rough cut delivered within 10 days of wrap."</w:t>
      </w:r>
    </w:p>
    <w:p>
      <w:r>
        <w:pict>
          <v:rect style="width:0;height:1.5pt" o:hralign="center" o:hrstd="t" o:hr="t"/>
        </w:pict>
      </w:r>
    </w:p>
    <w:bookmarkEnd w:id="11"/>
    <w:bookmarkStart w:id="12" w:name="scope-of-work"/>
    <w:p>
      <w:pPr>
        <w:pStyle w:val="Heading2"/>
      </w:pPr>
      <w:r>
        <w:t xml:space="preserve">SCOPE OF WORK</w:t>
      </w:r>
    </w:p>
    <w:p>
      <w:pPr>
        <w:pStyle w:val="FirstParagraph"/>
      </w:pPr>
      <w:r>
        <w:rPr>
          <w:rStyle w:val="VerbatimChar"/>
        </w:rPr>
        <w:t xml:space="preserve">[List what you're agreeing to do. Be specific. Vague scope = scope creep. The more detail here, the less room for "I thought that was included."]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[Item 1 — e.g., Cinematography / direction of photography for 1 shoot day (up to 10 hours)]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[Item 2 — e.g., Camera package provided by Contractor — see equipment list below]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[Item 3 — e.g., Offline edit — assembly cut through final cut]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[Item 4 — e.g., Color grade and output — one version per deliverable spec]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[Item 5 — e.g., Two rounds of client revisions included]</w:t>
      </w:r>
    </w:p>
    <w:p>
      <w:pPr>
        <w:pStyle w:val="FirstParagraph"/>
      </w:pPr>
      <w:r>
        <w:rPr>
          <w:b/>
          <w:bCs/>
        </w:rPr>
        <w:t xml:space="preserve">Not included in this quote:</w:t>
      </w:r>
      <w:r>
        <w:t xml:space="preserve"> </w:t>
      </w:r>
      <w:r>
        <w:rPr>
          <w:rStyle w:val="VerbatimChar"/>
        </w:rPr>
        <w:t xml:space="preserve">[List what you're explicitly NOT doing. This prevents assumptions.]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[e.g., Sound mix / audio post]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[e.g., Music licensing]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[e.g., Motion graphics or title cards]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[e.g., Stock footage]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[e.g., Raw footage delivery — available for additional fee, see below]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[e.g., Additional shoot days beyond what's listed]</w:t>
      </w:r>
    </w:p>
    <w:p>
      <w:pPr>
        <w:pStyle w:val="BlockText"/>
      </w:pPr>
      <w:r>
        <w:rPr>
          <w:b/>
          <w:bCs/>
        </w:rPr>
        <w:t xml:space="preserve">Why list exclusions?</w:t>
      </w:r>
      <w:r>
        <w:t xml:space="preserve"> </w:t>
      </w:r>
      <w:r>
        <w:t xml:space="preserve">Clients assume everything is included unless you tell them otherwise. Listing exclusions is not defensive — it’s professional. It shows you’ve thought through the full scope and it prevents an awkward conversation after the project.</w:t>
      </w:r>
    </w:p>
    <w:p>
      <w:r>
        <w:pict>
          <v:rect style="width:0;height:1.5pt" o:hralign="center" o:hrstd="t" o:hr="t"/>
        </w:pict>
      </w:r>
    </w:p>
    <w:bookmarkEnd w:id="12"/>
    <w:bookmarkStart w:id="16" w:name="line-item-pricing"/>
    <w:p>
      <w:pPr>
        <w:pStyle w:val="Heading2"/>
      </w:pPr>
      <w:r>
        <w:t xml:space="preserve">LINE-ITEM PRICING</w:t>
      </w:r>
    </w:p>
    <w:p>
      <w:pPr>
        <w:pStyle w:val="FirstParagraph"/>
      </w:pPr>
      <w:r>
        <w:rPr>
          <w:rStyle w:val="VerbatimChar"/>
        </w:rPr>
        <w:t xml:space="preserve">[DECISION: Use whichever billing model applies to this project. Delete the others.]</w:t>
      </w:r>
    </w:p>
    <w:bookmarkStart w:id="13" w:name="option-a-day-rate-billing"/>
    <w:p>
      <w:pPr>
        <w:pStyle w:val="Heading3"/>
      </w:pPr>
      <w:r>
        <w:t xml:space="preserve">Option A — Day Rate Billing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217"/>
        <w:gridCol w:w="1485"/>
        <w:gridCol w:w="17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Days / Units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[Shoot Day(s) — Role]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[X]</w:t>
            </w:r>
            <w:r>
              <w:t xml:space="preserve"> </w:t>
            </w: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$[Rate]/day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$[X × Rate]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[Additional Shoot Day]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[X]</w:t>
            </w:r>
            <w:r>
              <w:t xml:space="preserve"> </w:t>
            </w: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$[Rate]/day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$[X × Rate]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[Overtime (if applicable)]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[X]</w:t>
            </w:r>
            <w:r>
              <w:t xml:space="preserve"> </w:t>
            </w: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$[Rate]/hr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$[X × Rate]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[Post-Production / Edit]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[X]</w:t>
            </w:r>
            <w:r>
              <w:t xml:space="preserve"> </w:t>
            </w: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$[Rate]/day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$[X × Rate]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$[Total]</w:t>
            </w:r>
          </w:p>
        </w:tc>
      </w:tr>
    </w:tbl>
    <w:bookmarkEnd w:id="13"/>
    <w:bookmarkStart w:id="14" w:name="option-b-project-rate-billing"/>
    <w:p>
      <w:pPr>
        <w:pStyle w:val="Heading3"/>
      </w:pPr>
      <w:r>
        <w:t xml:space="preserve">Option B — Project Rate Billing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[Prep, scout, calls — X days]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[Shoot — X days]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[Edit, grade, delivery — X days]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Total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$[Total]</w:t>
            </w:r>
          </w:p>
        </w:tc>
      </w:tr>
    </w:tbl>
    <w:bookmarkEnd w:id="14"/>
    <w:bookmarkStart w:id="15" w:name="Xfb009da2b95080f91178d2b1f114434932a9545"/>
    <w:p>
      <w:pPr>
        <w:pStyle w:val="Heading3"/>
      </w:pPr>
      <w:r>
        <w:t xml:space="preserve">Option C — Hybrid (shoot days + post flat rate)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Shoot Day —</w:t>
            </w:r>
            <w:r>
              <w:t xml:space="preserve"> </w:t>
            </w:r>
            <w:r>
              <w:rPr>
                <w:rStyle w:val="VerbatimChar"/>
              </w:rPr>
              <w:t xml:space="preserve">[Role]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[X]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$[Rate]/day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$[X × Rate]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Post-Production (flat)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$[Total]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equipment-and-materials"/>
    <w:p>
      <w:pPr>
        <w:pStyle w:val="Heading2"/>
      </w:pPr>
      <w:r>
        <w:t xml:space="preserve">EQUIPMENT AND MATERIALS</w:t>
      </w:r>
    </w:p>
    <w:p>
      <w:pPr>
        <w:pStyle w:val="FirstParagraph"/>
      </w:pPr>
      <w:r>
        <w:rPr>
          <w:rStyle w:val="VerbatimChar"/>
        </w:rPr>
        <w:t xml:space="preserve">[DECISION: Include this section if you're providing equipment and billing for it. Skip it if you're a post-production or services-only freelancer. Equipment fees are separate from your labor rate.]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545"/>
        <w:gridCol w:w="1697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Per Day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[Camera Package — e.g., ARRI Alexa Mini + lenses]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$[Rate]/day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[X]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$[Total]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[Lighting Kit]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$[Rate]/day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[X]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$[Total]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[Drone / Specialty Equipment]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$[Rate]/day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[X]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$[Total]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[Data / Media]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$[Flat Fee]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$[Total]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 Subtotal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$[Total]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on equipment rates:</w:t>
      </w:r>
      <w:r>
        <w:t xml:space="preserve"> </w:t>
      </w:r>
      <w:r>
        <w:t xml:space="preserve">Equipment fees are separate from your labor rate for the same reason a plumber charges for their time AND their tools. You own, insure, and maintain this equipment — billing for its use is standard professional practice.</w:t>
      </w:r>
    </w:p>
    <w:p>
      <w:r>
        <w:pict>
          <v:rect style="width:0;height:1.5pt" o:hralign="center" o:hrstd="t" o:hr="t"/>
        </w:pict>
      </w:r>
    </w:p>
    <w:bookmarkEnd w:id="17"/>
    <w:bookmarkStart w:id="18" w:name="optional-add-ons"/>
    <w:p>
      <w:pPr>
        <w:pStyle w:val="Heading2"/>
      </w:pPr>
      <w:r>
        <w:t xml:space="preserve">OPTIONAL ADD-ONS</w:t>
      </w:r>
    </w:p>
    <w:p>
      <w:pPr>
        <w:pStyle w:val="FirstParagraph"/>
      </w:pPr>
      <w:r>
        <w:rPr>
          <w:rStyle w:val="VerbatimChar"/>
        </w:rPr>
        <w:t xml:space="preserve">[List things the client might want that aren't in the base scope. Giving them options is better than having them ask you to add things later at an awkward moment.]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Add-On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footage delivery (all media from shoot)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 revision round (beyond 2 included)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Expedited delivery (within</w:t>
            </w:r>
            <w:r>
              <w:t xml:space="preserve"> </w:t>
            </w:r>
            <w:r>
              <w:rPr>
                <w:rStyle w:val="VerbatimChar"/>
              </w:rPr>
              <w:t xml:space="preserve">[X]</w:t>
            </w:r>
            <w:r>
              <w:t xml:space="preserve"> </w:t>
            </w:r>
            <w:r>
              <w:t xml:space="preserve">days)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+$[Amount]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[Additional deliverable — e.g., social cut / vertical format]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[Additional shoot day]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$[Day Rate]/day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project-total"/>
    <w:p>
      <w:pPr>
        <w:pStyle w:val="Heading2"/>
      </w:pPr>
      <w:r>
        <w:t xml:space="preserve">PROJECT TOTAL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Labor Subtotal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Subtotal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 Expenses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$[Amount]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TOTAL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$[Total]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[DECISION: Don't underestimate expenses to make the quote look lower. Give a realistic range — "approximately $150–300 in expenses, reimbursed on receipt." Surprising a client with expenses they didn't expect is worse than showing them upfront.]</w:t>
      </w:r>
    </w:p>
    <w:p>
      <w:r>
        <w:pict>
          <v:rect style="width:0;height:1.5pt" o:hralign="center" o:hrstd="t" o:hr="t"/>
        </w:pict>
      </w:r>
    </w:p>
    <w:bookmarkEnd w:id="19"/>
    <w:bookmarkStart w:id="20" w:name="payment-terms"/>
    <w:p>
      <w:pPr>
        <w:pStyle w:val="Heading2"/>
      </w:pPr>
      <w:r>
        <w:t xml:space="preserve">PAYMENT TERMS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Deposit:</w:t>
      </w:r>
      <w:r>
        <w:t xml:space="preserve"> </w:t>
      </w:r>
      <w:r>
        <w:rPr>
          <w:rStyle w:val="VerbatimChar"/>
        </w:rPr>
        <w:t xml:space="preserve">[25–50%]</w:t>
      </w:r>
      <w:r>
        <w:t xml:space="preserve"> </w:t>
      </w:r>
      <w:r>
        <w:t xml:space="preserve">(</w:t>
      </w:r>
      <w:r>
        <w:rPr>
          <w:rStyle w:val="VerbatimChar"/>
        </w:rPr>
        <w:t xml:space="preserve">$[Amount]</w:t>
      </w:r>
      <w:r>
        <w:t xml:space="preserve">) due upon project confirmation. Non-refundable.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Remaining Balance:</w:t>
      </w:r>
      <w:r>
        <w:t xml:space="preserve"> </w:t>
      </w:r>
      <w:r>
        <w:t xml:space="preserve">Due</w:t>
      </w:r>
      <w:r>
        <w:t xml:space="preserve"> </w:t>
      </w:r>
      <w:r>
        <w:rPr>
          <w:rStyle w:val="VerbatimChar"/>
        </w:rPr>
        <w:t xml:space="preserve">[Net 15 / Net 30]</w:t>
      </w:r>
      <w:r>
        <w:t xml:space="preserve"> </w:t>
      </w:r>
      <w:r>
        <w:t xml:space="preserve">from delivery date.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Late Payments:</w:t>
      </w:r>
      <w:r>
        <w:t xml:space="preserve"> </w:t>
      </w:r>
      <w:r>
        <w:rPr>
          <w:rStyle w:val="VerbatimChar"/>
        </w:rPr>
        <w:t xml:space="preserve">[1.5]</w:t>
      </w:r>
      <w:r>
        <w:t xml:space="preserve">% per month on unpaid balances past due.</w:t>
      </w:r>
    </w:p>
    <w:p>
      <w:r>
        <w:pict>
          <v:rect style="width:0;height:1.5pt" o:hralign="center" o:hrstd="t" o:hr="t"/>
        </w:pict>
      </w:r>
    </w:p>
    <w:bookmarkEnd w:id="20"/>
    <w:bookmarkStart w:id="21" w:name="schedule"/>
    <w:p>
      <w:pPr>
        <w:pStyle w:val="Heading2"/>
      </w:pPr>
      <w:r>
        <w:t xml:space="preserve">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Estimated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Deposit / Project confirmation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Shoot day(s)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[Date(s)]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cut / rough grade delivered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feedback due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delivery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[Date]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[DECISION: Feedback deadlines matter. If a client takes six weeks to review your first cut, the project drags on forever. Include client feedback deadlines in your timeline — it establishes that both parties have obligations, not just you.]</w:t>
      </w:r>
    </w:p>
    <w:p>
      <w:r>
        <w:pict>
          <v:rect style="width:0;height:1.5pt" o:hralign="center" o:hrstd="t" o:hr="t"/>
        </w:pict>
      </w:r>
    </w:p>
    <w:bookmarkEnd w:id="21"/>
    <w:bookmarkStart w:id="22" w:name="to-proceed"/>
    <w:p>
      <w:pPr>
        <w:pStyle w:val="Heading2"/>
      </w:pPr>
      <w:r>
        <w:t xml:space="preserve">TO PROCEED</w:t>
      </w:r>
    </w:p>
    <w:p>
      <w:pPr>
        <w:pStyle w:val="FirstParagraph"/>
      </w:pPr>
      <w:r>
        <w:t xml:space="preserve">To confirm this project:</w:t>
      </w:r>
    </w:p>
    <w:p>
      <w:pPr>
        <w:pStyle w:val="Compact"/>
        <w:numPr>
          <w:ilvl w:val="0"/>
          <w:numId w:val="1003"/>
        </w:numPr>
      </w:pPr>
      <w:r>
        <w:t xml:space="preserve">Review and approve this quote by responding to this email.</w:t>
      </w:r>
    </w:p>
    <w:p>
      <w:pPr>
        <w:pStyle w:val="Compact"/>
        <w:numPr>
          <w:ilvl w:val="0"/>
          <w:numId w:val="1003"/>
        </w:numPr>
      </w:pPr>
      <w:r>
        <w:t xml:space="preserve">Sign the attached Freelance Services Agreement.</w:t>
      </w:r>
    </w:p>
    <w:p>
      <w:pPr>
        <w:pStyle w:val="Compact"/>
        <w:numPr>
          <w:ilvl w:val="0"/>
          <w:numId w:val="1003"/>
        </w:numPr>
      </w:pPr>
      <w:r>
        <w:t xml:space="preserve">Submit deposit of</w:t>
      </w:r>
      <w:r>
        <w:t xml:space="preserve"> </w:t>
      </w:r>
      <w:r>
        <w:rPr>
          <w:rStyle w:val="VerbatimChar"/>
        </w:rPr>
        <w:t xml:space="preserve">$[Amount]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[Payment method — e.g., wire / ACH / Venmo Business / check]</w:t>
      </w:r>
      <w:r>
        <w:t xml:space="preserve">.</w:t>
      </w:r>
    </w:p>
    <w:p>
      <w:pPr>
        <w:pStyle w:val="FirstParagraph"/>
      </w:pPr>
      <w:r>
        <w:t xml:space="preserve">Work will begin upon receipt of signed contract and deposit.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Questions?</w:t>
      </w:r>
      <w:r>
        <w:t xml:space="preserve"> </w:t>
      </w:r>
      <w:r>
        <w:rPr>
          <w:rStyle w:val="VerbatimChar"/>
        </w:rPr>
        <w:t xml:space="preserve">[Your Name]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[Email]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[Phone — optional]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with The Rate Guide Freelancer’s Contract Pack. therateguide.com</w:t>
      </w:r>
    </w:p>
    <w:bookmarkEnd w:id="22"/>
    <w:bookmarkEnd w:id="23"/>
    <w:sectPr>
      <w:footnotePr>
        <w:numRestart w:val="eachSect"/>
      </w:footnotePr>
      <w:pgMar w:bottom="1440" w:left="1800" w:right="180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00" w:lineRule="exact"/>
    </w:pPr>
    <w:rPr>
      <w:rFonts w:ascii="Calibri" w:hAnsi="Calibri"/>
      <w:color w:val="444444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60"/>
      <w:outlineLvl w:val="0"/>
      <w:pBdr>
        <w:bottom w:color="1A243A" w:space="4" w:sz="12" w:val="single"/>
      </w:pBdr>
    </w:pPr>
    <w:rPr>
      <w:rFonts w:ascii="Calibri" w:asciiTheme="majorHAnsi" w:cstheme="majorBidi" w:eastAsiaTheme="majorEastAsia" w:hAnsi="Calibri" w:hAnsiTheme="majorHAnsi"/>
      <w:b/>
      <w:color w:val="1A243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320"/>
      <w:outlineLvl w:val="1"/>
    </w:pPr>
    <w:rPr>
      <w:rFonts w:ascii="Calibri" w:asciiTheme="majorHAnsi" w:cstheme="majorBidi" w:eastAsiaTheme="majorEastAsia" w:hAnsi="Calibri" w:hAnsiTheme="majorHAnsi"/>
      <w:b/>
      <w:color w:val="1A243A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240"/>
      <w:outlineLvl w:val="2"/>
    </w:pPr>
    <w:rPr>
      <w:rFonts w:ascii="Calibri" w:cstheme="majorBidi" w:eastAsiaTheme="majorEastAsia" w:hAnsi="Calibri"/>
      <w:b/>
      <w:color w:val="B87D08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200"/>
      <w:outlineLvl w:val="3"/>
    </w:pPr>
    <w:rPr>
      <w:rFonts w:ascii="Calibri" w:cstheme="majorBidi" w:eastAsiaTheme="majorEastAsia" w:hAnsi="Calibri"/>
      <w:b/>
      <w:i w:val="0"/>
      <w:iCs/>
      <w:color w:val="444444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80"/>
      <w:ind w:firstLine="0" w:left="432" w:right="480"/>
    </w:pPr>
    <w:rPr>
      <w:rFonts w:ascii="Calibri" w:hAnsi="Calibri"/>
      <w:i/>
      <w:color w:val="88888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color w:val="B87D08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2026-04-22T04:42:18Z</dcterms:created>
  <dcterms:modified xsi:type="dcterms:W3CDTF">2026-04-22T04:42:18Z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