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7F8B5" w14:textId="77777777" w:rsidR="00B35C1C" w:rsidRPr="00B35C1C" w:rsidRDefault="00B35C1C" w:rsidP="00B35C1C">
      <w:pPr>
        <w:shd w:val="clear" w:color="auto" w:fill="FFFFFF"/>
        <w:spacing w:after="0" w:line="240" w:lineRule="auto"/>
        <w:outlineLvl w:val="4"/>
        <w:rPr>
          <w:rFonts w:ascii="Arial" w:eastAsia="Times New Roman" w:hAnsi="Arial" w:cs="Arial"/>
          <w:b/>
          <w:bCs/>
          <w:color w:val="000000"/>
          <w:sz w:val="20"/>
          <w:szCs w:val="20"/>
        </w:rPr>
      </w:pPr>
      <w:r w:rsidRPr="00B35C1C">
        <w:rPr>
          <w:rFonts w:ascii="Arial" w:eastAsia="Times New Roman" w:hAnsi="Arial" w:cs="Arial"/>
          <w:b/>
          <w:bCs/>
          <w:color w:val="000000"/>
          <w:sz w:val="20"/>
          <w:szCs w:val="20"/>
        </w:rPr>
        <w:t>Description</w:t>
      </w:r>
    </w:p>
    <w:p w14:paraId="6B2CEA54" w14:textId="77777777" w:rsidR="00B35C1C" w:rsidRPr="00B35C1C" w:rsidRDefault="00B35C1C" w:rsidP="00B35C1C">
      <w:pPr>
        <w:shd w:val="clear" w:color="auto" w:fill="FFFFFF"/>
        <w:spacing w:before="180" w:after="18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b/>
          <w:bCs/>
          <w:color w:val="000000"/>
          <w:sz w:val="24"/>
          <w:szCs w:val="24"/>
        </w:rPr>
        <w:t>Thera Bank - Loan Purchase Modeling</w:t>
      </w:r>
    </w:p>
    <w:p w14:paraId="352689A9" w14:textId="77777777" w:rsidR="00B35C1C" w:rsidRPr="00B35C1C" w:rsidRDefault="00B35C1C" w:rsidP="00B35C1C">
      <w:pPr>
        <w:shd w:val="clear" w:color="auto" w:fill="FFFFFF"/>
        <w:spacing w:before="180" w:after="18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This case is about a bank (Thera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a minimal budget. The department wants to build a model that will help them identify the potential customers who have a higher probability of purchasing the loan. This will increase the success ratio while at the same time reduce the cost of the campaign. The dataset has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14:paraId="227BD6A9" w14:textId="77777777" w:rsidR="00B35C1C" w:rsidRPr="00B35C1C" w:rsidRDefault="00B35C1C" w:rsidP="00B35C1C">
      <w:pPr>
        <w:shd w:val="clear" w:color="auto" w:fill="FFFFFF"/>
        <w:spacing w:before="180" w:after="180" w:line="240" w:lineRule="auto"/>
        <w:rPr>
          <w:rFonts w:ascii="Times New Roman" w:eastAsia="Times New Roman" w:hAnsi="Times New Roman" w:cs="Times New Roman"/>
          <w:color w:val="000000"/>
          <w:sz w:val="24"/>
          <w:szCs w:val="24"/>
        </w:rPr>
      </w:pPr>
    </w:p>
    <w:p w14:paraId="03E6E911" w14:textId="77777777" w:rsidR="00B35C1C" w:rsidRPr="00B35C1C" w:rsidRDefault="00B35C1C" w:rsidP="00B35C1C">
      <w:pPr>
        <w:shd w:val="clear" w:color="auto" w:fill="FFFFFF"/>
        <w:spacing w:before="180" w:after="18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You are brought in as a consultant and your job is to build the best model which can classify the right customers who have a higher probability of purchasing the loan. You are expected to do the following:</w:t>
      </w:r>
    </w:p>
    <w:p w14:paraId="4C87D238" w14:textId="77777777" w:rsidR="00B35C1C" w:rsidRPr="00B35C1C" w:rsidRDefault="00B35C1C" w:rsidP="00B35C1C">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EDA of the data available. Showcase the results using appropriate graphs - </w:t>
      </w:r>
      <w:r w:rsidRPr="00B35C1C">
        <w:rPr>
          <w:rFonts w:ascii="Times New Roman" w:eastAsia="Times New Roman" w:hAnsi="Times New Roman" w:cs="Times New Roman"/>
          <w:b/>
          <w:bCs/>
          <w:color w:val="000000"/>
          <w:sz w:val="24"/>
          <w:szCs w:val="24"/>
        </w:rPr>
        <w:t>(10 Marks)</w:t>
      </w:r>
    </w:p>
    <w:p w14:paraId="11988C28" w14:textId="77777777" w:rsidR="00B35C1C" w:rsidRPr="00B35C1C" w:rsidRDefault="00B35C1C" w:rsidP="00B35C1C">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Apply appropriate clustering on the data and interpret the output(Thera Bank wants to understand what kind of customers exist in their database and hence we need to do customer segmentation) - </w:t>
      </w:r>
      <w:r w:rsidRPr="00B35C1C">
        <w:rPr>
          <w:rFonts w:ascii="Times New Roman" w:eastAsia="Times New Roman" w:hAnsi="Times New Roman" w:cs="Times New Roman"/>
          <w:b/>
          <w:bCs/>
          <w:color w:val="000000"/>
          <w:sz w:val="24"/>
          <w:szCs w:val="24"/>
        </w:rPr>
        <w:t>(10 Marks)</w:t>
      </w:r>
    </w:p>
    <w:p w14:paraId="24459DE5" w14:textId="77777777" w:rsidR="00B35C1C" w:rsidRPr="00B35C1C" w:rsidRDefault="00B35C1C" w:rsidP="00B35C1C">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Build appropriate models on both the test and train data (CART &amp; Random Forest). Interpret all the model outputs and do the necessary modifications wherever eligible (such as pruning) - </w:t>
      </w:r>
      <w:r w:rsidRPr="00B35C1C">
        <w:rPr>
          <w:rFonts w:ascii="Times New Roman" w:eastAsia="Times New Roman" w:hAnsi="Times New Roman" w:cs="Times New Roman"/>
          <w:b/>
          <w:bCs/>
          <w:color w:val="000000"/>
          <w:sz w:val="24"/>
          <w:szCs w:val="24"/>
        </w:rPr>
        <w:t>(20 Marks)</w:t>
      </w:r>
    </w:p>
    <w:p w14:paraId="1DC718FC" w14:textId="77777777" w:rsidR="00B35C1C" w:rsidRPr="00B35C1C" w:rsidRDefault="00B35C1C" w:rsidP="00B35C1C">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Check the performance of all the models that you have built (test and train). Use all the model performance measures you have learned so far. Share your remarks on which model performs the best. - </w:t>
      </w:r>
      <w:r w:rsidRPr="00B35C1C">
        <w:rPr>
          <w:rFonts w:ascii="Times New Roman" w:eastAsia="Times New Roman" w:hAnsi="Times New Roman" w:cs="Times New Roman"/>
          <w:b/>
          <w:bCs/>
          <w:color w:val="000000"/>
          <w:sz w:val="24"/>
          <w:szCs w:val="24"/>
        </w:rPr>
        <w:t>(20 Marks)</w:t>
      </w:r>
    </w:p>
    <w:p w14:paraId="7A163743" w14:textId="4CDC3931" w:rsidR="00B35C1C" w:rsidRDefault="00B35C1C" w:rsidP="00B35C1C">
      <w:pPr>
        <w:shd w:val="clear" w:color="auto" w:fill="FFFFFF"/>
        <w:spacing w:before="180" w:after="18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b/>
          <w:bCs/>
          <w:color w:val="000000"/>
          <w:sz w:val="24"/>
          <w:szCs w:val="24"/>
        </w:rPr>
        <w:t>Hint : </w:t>
      </w:r>
      <w:r w:rsidRPr="00B35C1C">
        <w:rPr>
          <w:rFonts w:ascii="Times New Roman" w:eastAsia="Times New Roman" w:hAnsi="Times New Roman" w:cs="Times New Roman"/>
          <w:color w:val="000000"/>
          <w:sz w:val="24"/>
          <w:szCs w:val="24"/>
        </w:rPr>
        <w:t>split &lt;- sample.split(Thera_Bank$Personal Loan, SplitRatio = 0.7)</w:t>
      </w:r>
      <w:r w:rsidRPr="00B35C1C">
        <w:rPr>
          <w:rFonts w:ascii="Times New Roman" w:eastAsia="Times New Roman" w:hAnsi="Times New Roman" w:cs="Times New Roman"/>
          <w:color w:val="000000"/>
          <w:sz w:val="24"/>
          <w:szCs w:val="24"/>
        </w:rPr>
        <w:br/>
        <w:t>#we are splitting the data such that we have 70% of the data is Train Data and 30% of the data is my Test Data</w:t>
      </w:r>
      <w:r w:rsidRPr="00B35C1C">
        <w:rPr>
          <w:rFonts w:ascii="Times New Roman" w:eastAsia="Times New Roman" w:hAnsi="Times New Roman" w:cs="Times New Roman"/>
          <w:color w:val="000000"/>
          <w:sz w:val="24"/>
          <w:szCs w:val="24"/>
        </w:rPr>
        <w:br/>
      </w:r>
      <w:r w:rsidRPr="00B35C1C">
        <w:rPr>
          <w:rFonts w:ascii="Times New Roman" w:eastAsia="Times New Roman" w:hAnsi="Times New Roman" w:cs="Times New Roman"/>
          <w:color w:val="000000"/>
          <w:sz w:val="24"/>
          <w:szCs w:val="24"/>
        </w:rPr>
        <w:br/>
        <w:t>train&lt;- subset(Thera_Bank, split == TRUE)</w:t>
      </w:r>
      <w:r w:rsidRPr="00B35C1C">
        <w:rPr>
          <w:rFonts w:ascii="Times New Roman" w:eastAsia="Times New Roman" w:hAnsi="Times New Roman" w:cs="Times New Roman"/>
          <w:color w:val="000000"/>
          <w:sz w:val="24"/>
          <w:szCs w:val="24"/>
        </w:rPr>
        <w:br/>
        <w:t>test&lt;- subset( Thera_Bank, split == FALSE)</w:t>
      </w:r>
    </w:p>
    <w:p w14:paraId="378AFD45" w14:textId="6A230C31" w:rsidR="00C7334C" w:rsidRDefault="00C7334C" w:rsidP="00B35C1C">
      <w:pPr>
        <w:shd w:val="clear" w:color="auto" w:fill="FFFFFF"/>
        <w:spacing w:before="180" w:after="180" w:line="240" w:lineRule="auto"/>
        <w:rPr>
          <w:rFonts w:ascii="Times New Roman" w:eastAsia="Times New Roman" w:hAnsi="Times New Roman" w:cs="Times New Roman"/>
          <w:color w:val="000000"/>
          <w:sz w:val="24"/>
          <w:szCs w:val="24"/>
        </w:rPr>
      </w:pPr>
    </w:p>
    <w:p w14:paraId="5D97A29E" w14:textId="1D467A0B" w:rsidR="00C7334C" w:rsidRDefault="00C7334C" w:rsidP="00B35C1C">
      <w:pPr>
        <w:shd w:val="clear" w:color="auto" w:fill="FFFFFF"/>
        <w:spacing w:before="180" w:after="180" w:line="240" w:lineRule="auto"/>
        <w:rPr>
          <w:rFonts w:ascii="Times New Roman" w:eastAsia="Times New Roman" w:hAnsi="Times New Roman" w:cs="Times New Roman"/>
          <w:color w:val="000000"/>
          <w:sz w:val="24"/>
          <w:szCs w:val="24"/>
        </w:rPr>
      </w:pPr>
    </w:p>
    <w:p w14:paraId="22FC8119" w14:textId="77777777" w:rsidR="00C7334C" w:rsidRDefault="00C7334C" w:rsidP="00B35C1C">
      <w:pPr>
        <w:shd w:val="clear" w:color="auto" w:fill="FFFFFF"/>
        <w:spacing w:before="180" w:after="180" w:line="240" w:lineRule="auto"/>
        <w:rPr>
          <w:rStyle w:val="fontstyle21"/>
        </w:rPr>
      </w:pPr>
      <w:r>
        <w:rPr>
          <w:rStyle w:val="fontstyle01"/>
        </w:rPr>
        <w:lastRenderedPageBreak/>
        <w:t>Steps in Building ML Model</w:t>
      </w:r>
      <w:r>
        <w:rPr>
          <w:rFonts w:ascii="Calibri" w:hAnsi="Calibri" w:cs="Calibri"/>
          <w:b/>
          <w:bCs/>
          <w:color w:val="000000"/>
          <w:sz w:val="48"/>
          <w:szCs w:val="48"/>
        </w:rPr>
        <w:br/>
      </w:r>
      <w:r>
        <w:rPr>
          <w:rStyle w:val="fontstyle21"/>
        </w:rPr>
        <w:t>1. Problem formulation</w:t>
      </w:r>
    </w:p>
    <w:p w14:paraId="39F41292" w14:textId="77777777" w:rsidR="00C7334C" w:rsidRPr="00C7334C" w:rsidRDefault="00C7334C" w:rsidP="00C7334C">
      <w:pPr>
        <w:pStyle w:val="ListParagraph"/>
        <w:numPr>
          <w:ilvl w:val="0"/>
          <w:numId w:val="4"/>
        </w:numPr>
        <w:shd w:val="clear" w:color="auto" w:fill="FFFFFF"/>
        <w:spacing w:before="180" w:after="180" w:line="240" w:lineRule="auto"/>
        <w:rPr>
          <w:rFonts w:ascii="Times New Roman" w:eastAsia="Times New Roman" w:hAnsi="Times New Roman" w:cs="Times New Roman"/>
          <w:color w:val="000000"/>
          <w:sz w:val="24"/>
          <w:szCs w:val="24"/>
        </w:rPr>
      </w:pPr>
      <w:r w:rsidRPr="00C7334C">
        <w:rPr>
          <w:rFonts w:ascii="Calibri" w:hAnsi="Calibri" w:cs="Calibri"/>
          <w:color w:val="000000"/>
        </w:rPr>
        <w:t>Convert your business problem into a Statistical problem</w:t>
      </w:r>
    </w:p>
    <w:p w14:paraId="2E8569B6" w14:textId="77777777" w:rsidR="00C7334C" w:rsidRPr="00C7334C" w:rsidRDefault="00C7334C" w:rsidP="00C7334C">
      <w:pPr>
        <w:pStyle w:val="ListParagraph"/>
        <w:numPr>
          <w:ilvl w:val="0"/>
          <w:numId w:val="4"/>
        </w:numPr>
        <w:shd w:val="clear" w:color="auto" w:fill="FFFFFF"/>
        <w:spacing w:before="180" w:after="180" w:line="240" w:lineRule="auto"/>
        <w:rPr>
          <w:rFonts w:ascii="Times New Roman" w:eastAsia="Times New Roman" w:hAnsi="Times New Roman" w:cs="Times New Roman"/>
          <w:color w:val="000000"/>
          <w:sz w:val="24"/>
          <w:szCs w:val="24"/>
        </w:rPr>
      </w:pPr>
      <w:r w:rsidRPr="00C7334C">
        <w:rPr>
          <w:rFonts w:ascii="Calibri" w:hAnsi="Calibri" w:cs="Calibri"/>
          <w:color w:val="000000"/>
        </w:rPr>
        <w:t>Clearly define the dependent and independent variable</w:t>
      </w:r>
    </w:p>
    <w:p w14:paraId="130FA4C6" w14:textId="77777777" w:rsidR="00C7334C" w:rsidRPr="00C7334C" w:rsidRDefault="00C7334C" w:rsidP="00C7334C">
      <w:pPr>
        <w:pStyle w:val="ListParagraph"/>
        <w:numPr>
          <w:ilvl w:val="0"/>
          <w:numId w:val="4"/>
        </w:numPr>
        <w:shd w:val="clear" w:color="auto" w:fill="FFFFFF"/>
        <w:spacing w:before="180" w:after="180" w:line="240" w:lineRule="auto"/>
        <w:rPr>
          <w:rFonts w:ascii="Times New Roman" w:eastAsia="Times New Roman" w:hAnsi="Times New Roman" w:cs="Times New Roman"/>
          <w:color w:val="000000"/>
          <w:sz w:val="24"/>
          <w:szCs w:val="24"/>
        </w:rPr>
      </w:pPr>
      <w:r w:rsidRPr="00C7334C">
        <w:rPr>
          <w:rFonts w:ascii="Calibri" w:hAnsi="Calibri" w:cs="Calibri"/>
          <w:color w:val="000000"/>
        </w:rPr>
        <w:t>Identify whether you want to predict or infer</w:t>
      </w:r>
    </w:p>
    <w:p w14:paraId="33C4A807" w14:textId="3D76D67F" w:rsidR="00C7334C" w:rsidRPr="00C7334C" w:rsidRDefault="00C7334C" w:rsidP="00C7334C">
      <w:pPr>
        <w:shd w:val="clear" w:color="auto" w:fill="FFFFFF"/>
        <w:spacing w:before="180" w:after="180" w:line="240" w:lineRule="auto"/>
        <w:ind w:left="360"/>
        <w:rPr>
          <w:rFonts w:ascii="Times New Roman" w:eastAsia="Times New Roman" w:hAnsi="Times New Roman" w:cs="Times New Roman"/>
          <w:color w:val="000000"/>
          <w:sz w:val="24"/>
          <w:szCs w:val="24"/>
        </w:rPr>
      </w:pPr>
      <w:r>
        <w:rPr>
          <w:rStyle w:val="fontstyle21"/>
        </w:rPr>
        <w:t>2. Data Tidying</w:t>
      </w:r>
      <w:r w:rsidRPr="00C7334C">
        <w:rPr>
          <w:rFonts w:ascii="Calibri" w:hAnsi="Calibri" w:cs="Calibri"/>
          <w:color w:val="000000"/>
          <w:sz w:val="42"/>
          <w:szCs w:val="42"/>
        </w:rPr>
        <w:br/>
      </w:r>
      <w:r>
        <w:rPr>
          <w:rStyle w:val="fontstyle21"/>
        </w:rPr>
        <w:t>3. Pre-Processing</w:t>
      </w:r>
      <w:r w:rsidRPr="00C7334C">
        <w:rPr>
          <w:rFonts w:ascii="Calibri" w:hAnsi="Calibri" w:cs="Calibri"/>
          <w:color w:val="000000"/>
          <w:sz w:val="42"/>
          <w:szCs w:val="42"/>
        </w:rPr>
        <w:br/>
      </w:r>
      <w:r>
        <w:rPr>
          <w:rStyle w:val="fontstyle21"/>
        </w:rPr>
        <w:t>4. Train-Test Split</w:t>
      </w:r>
      <w:r w:rsidRPr="00C7334C">
        <w:rPr>
          <w:rFonts w:ascii="Calibri" w:hAnsi="Calibri" w:cs="Calibri"/>
          <w:color w:val="000000"/>
          <w:sz w:val="42"/>
          <w:szCs w:val="42"/>
        </w:rPr>
        <w:br/>
      </w:r>
      <w:r>
        <w:rPr>
          <w:rStyle w:val="fontstyle21"/>
        </w:rPr>
        <w:t>5. Model Building</w:t>
      </w:r>
      <w:r w:rsidRPr="00C7334C">
        <w:rPr>
          <w:rFonts w:ascii="Calibri" w:hAnsi="Calibri" w:cs="Calibri"/>
          <w:color w:val="000000"/>
          <w:sz w:val="42"/>
          <w:szCs w:val="42"/>
        </w:rPr>
        <w:br/>
      </w:r>
      <w:r>
        <w:rPr>
          <w:rStyle w:val="fontstyle21"/>
        </w:rPr>
        <w:t>6. Validation and Model Accuracy</w:t>
      </w:r>
      <w:r w:rsidRPr="00C7334C">
        <w:rPr>
          <w:rFonts w:ascii="Calibri" w:hAnsi="Calibri" w:cs="Calibri"/>
          <w:color w:val="000000"/>
          <w:sz w:val="42"/>
          <w:szCs w:val="42"/>
        </w:rPr>
        <w:br/>
      </w:r>
      <w:r>
        <w:rPr>
          <w:rStyle w:val="fontstyle21"/>
        </w:rPr>
        <w:t>7. Prediction</w:t>
      </w:r>
    </w:p>
    <w:p w14:paraId="4152FCA0" w14:textId="77777777" w:rsidR="00B35C1C" w:rsidRPr="00B35C1C" w:rsidRDefault="00B35C1C" w:rsidP="00B35C1C">
      <w:pPr>
        <w:shd w:val="clear" w:color="auto" w:fill="FFFFFF"/>
        <w:spacing w:before="180" w:after="18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 </w:t>
      </w:r>
    </w:p>
    <w:p w14:paraId="27B2668F" w14:textId="77777777" w:rsidR="00B35C1C" w:rsidRPr="00B35C1C" w:rsidRDefault="00B35C1C" w:rsidP="00B35C1C">
      <w:pPr>
        <w:shd w:val="clear" w:color="auto" w:fill="FFFFFF"/>
        <w:spacing w:before="180" w:after="180" w:line="240" w:lineRule="auto"/>
        <w:rPr>
          <w:rFonts w:ascii="Times New Roman" w:eastAsia="Times New Roman" w:hAnsi="Times New Roman" w:cs="Times New Roman"/>
          <w:color w:val="000000"/>
          <w:sz w:val="24"/>
          <w:szCs w:val="24"/>
        </w:rPr>
      </w:pPr>
    </w:p>
    <w:p w14:paraId="02154D07" w14:textId="77777777" w:rsidR="00B35C1C" w:rsidRPr="00B35C1C" w:rsidRDefault="00B35C1C" w:rsidP="00B35C1C">
      <w:pPr>
        <w:shd w:val="clear" w:color="auto" w:fill="FFFFFF"/>
        <w:spacing w:before="18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 </w:t>
      </w:r>
    </w:p>
    <w:p w14:paraId="0638A731" w14:textId="77777777" w:rsidR="00B35C1C" w:rsidRPr="00B35C1C" w:rsidRDefault="00B35C1C" w:rsidP="00B35C1C">
      <w:pPr>
        <w:shd w:val="clear" w:color="auto" w:fill="FFFFFF"/>
        <w:spacing w:line="240" w:lineRule="auto"/>
        <w:outlineLvl w:val="4"/>
        <w:rPr>
          <w:rFonts w:ascii="Arial" w:eastAsia="Times New Roman" w:hAnsi="Arial" w:cs="Arial"/>
          <w:b/>
          <w:bCs/>
          <w:color w:val="000000"/>
          <w:sz w:val="20"/>
          <w:szCs w:val="20"/>
        </w:rPr>
      </w:pPr>
    </w:p>
    <w:tbl>
      <w:tblPr>
        <w:tblW w:w="12270" w:type="dxa"/>
        <w:tblCellMar>
          <w:top w:w="15" w:type="dxa"/>
          <w:left w:w="15" w:type="dxa"/>
          <w:bottom w:w="15" w:type="dxa"/>
          <w:right w:w="15" w:type="dxa"/>
        </w:tblCellMar>
        <w:tblLook w:val="04A0" w:firstRow="1" w:lastRow="0" w:firstColumn="1" w:lastColumn="0" w:noHBand="0" w:noVBand="1"/>
      </w:tblPr>
      <w:tblGrid>
        <w:gridCol w:w="9315"/>
        <w:gridCol w:w="2955"/>
      </w:tblGrid>
      <w:tr w:rsidR="00B35C1C" w:rsidRPr="00B35C1C" w14:paraId="73734CB9" w14:textId="77777777" w:rsidTr="00B35C1C">
        <w:trPr>
          <w:tblHeader/>
        </w:trPr>
        <w:tc>
          <w:tcPr>
            <w:tcW w:w="9315" w:type="dxa"/>
            <w:tcBorders>
              <w:bottom w:val="single" w:sz="6" w:space="0" w:color="E0E0E0"/>
            </w:tcBorders>
            <w:tcMar>
              <w:top w:w="240" w:type="dxa"/>
              <w:left w:w="240" w:type="dxa"/>
              <w:bottom w:w="240" w:type="dxa"/>
              <w:right w:w="240" w:type="dxa"/>
            </w:tcMar>
            <w:vAlign w:val="center"/>
            <w:hideMark/>
          </w:tcPr>
          <w:p w14:paraId="4672A545" w14:textId="77777777" w:rsidR="00B35C1C" w:rsidRPr="00B35C1C" w:rsidRDefault="00B35C1C" w:rsidP="00B35C1C">
            <w:pPr>
              <w:spacing w:after="0" w:line="240" w:lineRule="auto"/>
              <w:rPr>
                <w:rFonts w:ascii="Arial" w:eastAsia="Times New Roman" w:hAnsi="Arial" w:cs="Arial"/>
                <w:b/>
                <w:bCs/>
                <w:sz w:val="24"/>
                <w:szCs w:val="24"/>
              </w:rPr>
            </w:pPr>
            <w:r w:rsidRPr="00B35C1C">
              <w:rPr>
                <w:rFonts w:ascii="Arial" w:eastAsia="Times New Roman" w:hAnsi="Arial" w:cs="Arial"/>
                <w:b/>
                <w:bCs/>
                <w:sz w:val="24"/>
                <w:szCs w:val="24"/>
              </w:rPr>
              <w:t>Criteria</w:t>
            </w:r>
          </w:p>
        </w:tc>
        <w:tc>
          <w:tcPr>
            <w:tcW w:w="0" w:type="auto"/>
            <w:tcBorders>
              <w:bottom w:val="single" w:sz="6" w:space="0" w:color="E0E0E0"/>
            </w:tcBorders>
            <w:tcMar>
              <w:top w:w="240" w:type="dxa"/>
              <w:left w:w="240" w:type="dxa"/>
              <w:bottom w:w="240" w:type="dxa"/>
              <w:right w:w="240" w:type="dxa"/>
            </w:tcMar>
            <w:vAlign w:val="center"/>
            <w:hideMark/>
          </w:tcPr>
          <w:p w14:paraId="373B27D1" w14:textId="77777777" w:rsidR="00B35C1C" w:rsidRPr="00B35C1C" w:rsidRDefault="00B35C1C" w:rsidP="00B35C1C">
            <w:pPr>
              <w:spacing w:after="0" w:line="240" w:lineRule="auto"/>
              <w:rPr>
                <w:rFonts w:ascii="Arial" w:eastAsia="Times New Roman" w:hAnsi="Arial" w:cs="Arial"/>
                <w:b/>
                <w:bCs/>
                <w:sz w:val="24"/>
                <w:szCs w:val="24"/>
              </w:rPr>
            </w:pPr>
            <w:r w:rsidRPr="00B35C1C">
              <w:rPr>
                <w:rFonts w:ascii="Arial" w:eastAsia="Times New Roman" w:hAnsi="Arial" w:cs="Arial"/>
                <w:b/>
                <w:bCs/>
                <w:sz w:val="24"/>
                <w:szCs w:val="24"/>
              </w:rPr>
              <w:t>Points</w:t>
            </w:r>
          </w:p>
        </w:tc>
      </w:tr>
      <w:tr w:rsidR="00B35C1C" w:rsidRPr="00B35C1C" w14:paraId="2CD11242"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29534035"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1. EDA - Basic data summary, Univariate, Bivariate analysis, graphs</w:t>
            </w:r>
          </w:p>
        </w:tc>
        <w:tc>
          <w:tcPr>
            <w:tcW w:w="0" w:type="auto"/>
            <w:tcBorders>
              <w:bottom w:val="single" w:sz="6" w:space="0" w:color="E0E0E0"/>
            </w:tcBorders>
            <w:tcMar>
              <w:top w:w="240" w:type="dxa"/>
              <w:left w:w="240" w:type="dxa"/>
              <w:bottom w:w="240" w:type="dxa"/>
              <w:right w:w="240" w:type="dxa"/>
            </w:tcMar>
            <w:vAlign w:val="center"/>
            <w:hideMark/>
          </w:tcPr>
          <w:p w14:paraId="79D2F36A"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10</w:t>
            </w:r>
          </w:p>
        </w:tc>
      </w:tr>
      <w:tr w:rsidR="00B35C1C" w:rsidRPr="00B35C1C" w14:paraId="5C1A009E"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6BB6456A"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2.1 Apply Clustering algorithm &lt; type, rationale&gt;</w:t>
            </w:r>
          </w:p>
        </w:tc>
        <w:tc>
          <w:tcPr>
            <w:tcW w:w="0" w:type="auto"/>
            <w:tcBorders>
              <w:bottom w:val="single" w:sz="6" w:space="0" w:color="E0E0E0"/>
            </w:tcBorders>
            <w:tcMar>
              <w:top w:w="240" w:type="dxa"/>
              <w:left w:w="240" w:type="dxa"/>
              <w:bottom w:w="240" w:type="dxa"/>
              <w:right w:w="240" w:type="dxa"/>
            </w:tcMar>
            <w:vAlign w:val="center"/>
            <w:hideMark/>
          </w:tcPr>
          <w:p w14:paraId="4A91F2BC"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4CB830F8"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6C96A3EF"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2.2 Clustering Output interpretation &lt; number of clusters, remarks to make it meaningful to understand&gt;</w:t>
            </w:r>
          </w:p>
        </w:tc>
        <w:tc>
          <w:tcPr>
            <w:tcW w:w="0" w:type="auto"/>
            <w:tcBorders>
              <w:bottom w:val="single" w:sz="6" w:space="0" w:color="E0E0E0"/>
            </w:tcBorders>
            <w:tcMar>
              <w:top w:w="240" w:type="dxa"/>
              <w:left w:w="240" w:type="dxa"/>
              <w:bottom w:w="240" w:type="dxa"/>
              <w:right w:w="240" w:type="dxa"/>
            </w:tcMar>
            <w:vAlign w:val="center"/>
            <w:hideMark/>
          </w:tcPr>
          <w:p w14:paraId="6A1BEF4C"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2CC85DD9"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513B6552"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3.1 Applying CART &lt;plot the tree&gt;</w:t>
            </w:r>
          </w:p>
        </w:tc>
        <w:tc>
          <w:tcPr>
            <w:tcW w:w="0" w:type="auto"/>
            <w:tcBorders>
              <w:bottom w:val="single" w:sz="6" w:space="0" w:color="E0E0E0"/>
            </w:tcBorders>
            <w:tcMar>
              <w:top w:w="240" w:type="dxa"/>
              <w:left w:w="240" w:type="dxa"/>
              <w:bottom w:w="240" w:type="dxa"/>
              <w:right w:w="240" w:type="dxa"/>
            </w:tcMar>
            <w:vAlign w:val="center"/>
            <w:hideMark/>
          </w:tcPr>
          <w:p w14:paraId="6EAAE2B6"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6CA3AA4A"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1DC51FE2"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3.2 Interpret the CART model output &lt;pruning, remarks on pruning, plot the pruned tree&gt;</w:t>
            </w:r>
          </w:p>
        </w:tc>
        <w:tc>
          <w:tcPr>
            <w:tcW w:w="0" w:type="auto"/>
            <w:tcBorders>
              <w:bottom w:val="single" w:sz="6" w:space="0" w:color="E0E0E0"/>
            </w:tcBorders>
            <w:tcMar>
              <w:top w:w="240" w:type="dxa"/>
              <w:left w:w="240" w:type="dxa"/>
              <w:bottom w:w="240" w:type="dxa"/>
              <w:right w:w="240" w:type="dxa"/>
            </w:tcMar>
            <w:vAlign w:val="center"/>
            <w:hideMark/>
          </w:tcPr>
          <w:p w14:paraId="2E64D09C"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6F60D0F7"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5DC8CCDF"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lastRenderedPageBreak/>
              <w:t>3.3 Applying Random Forests&lt;plot the tree&gt;</w:t>
            </w:r>
          </w:p>
        </w:tc>
        <w:tc>
          <w:tcPr>
            <w:tcW w:w="0" w:type="auto"/>
            <w:tcBorders>
              <w:bottom w:val="single" w:sz="6" w:space="0" w:color="E0E0E0"/>
            </w:tcBorders>
            <w:tcMar>
              <w:top w:w="240" w:type="dxa"/>
              <w:left w:w="240" w:type="dxa"/>
              <w:bottom w:w="240" w:type="dxa"/>
              <w:right w:w="240" w:type="dxa"/>
            </w:tcMar>
            <w:vAlign w:val="center"/>
            <w:hideMark/>
          </w:tcPr>
          <w:p w14:paraId="7B6867BE"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1620305A"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703D9820"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3.4 Interpret the RF model output &lt;with remarks, making it meaningful for everybody&gt;</w:t>
            </w:r>
          </w:p>
        </w:tc>
        <w:tc>
          <w:tcPr>
            <w:tcW w:w="0" w:type="auto"/>
            <w:tcBorders>
              <w:bottom w:val="single" w:sz="6" w:space="0" w:color="E0E0E0"/>
            </w:tcBorders>
            <w:tcMar>
              <w:top w:w="240" w:type="dxa"/>
              <w:left w:w="240" w:type="dxa"/>
              <w:bottom w:w="240" w:type="dxa"/>
              <w:right w:w="240" w:type="dxa"/>
            </w:tcMar>
            <w:vAlign w:val="center"/>
            <w:hideMark/>
          </w:tcPr>
          <w:p w14:paraId="06020255"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1ABF37AD"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6BEBAC62"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4.1 Confusion matrix interpretation</w:t>
            </w:r>
          </w:p>
        </w:tc>
        <w:tc>
          <w:tcPr>
            <w:tcW w:w="0" w:type="auto"/>
            <w:tcBorders>
              <w:bottom w:val="single" w:sz="6" w:space="0" w:color="E0E0E0"/>
            </w:tcBorders>
            <w:tcMar>
              <w:top w:w="240" w:type="dxa"/>
              <w:left w:w="240" w:type="dxa"/>
              <w:bottom w:w="240" w:type="dxa"/>
              <w:right w:w="240" w:type="dxa"/>
            </w:tcMar>
            <w:vAlign w:val="center"/>
            <w:hideMark/>
          </w:tcPr>
          <w:p w14:paraId="4B411493"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767077B0"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34C7AD62"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4.2 Interpretation of other Model Performance Measures &lt;KS, AUC, GINI&gt;</w:t>
            </w:r>
          </w:p>
        </w:tc>
        <w:tc>
          <w:tcPr>
            <w:tcW w:w="0" w:type="auto"/>
            <w:tcBorders>
              <w:bottom w:val="single" w:sz="6" w:space="0" w:color="E0E0E0"/>
            </w:tcBorders>
            <w:tcMar>
              <w:top w:w="240" w:type="dxa"/>
              <w:left w:w="240" w:type="dxa"/>
              <w:bottom w:w="240" w:type="dxa"/>
              <w:right w:w="240" w:type="dxa"/>
            </w:tcMar>
            <w:vAlign w:val="center"/>
            <w:hideMark/>
          </w:tcPr>
          <w:p w14:paraId="6B5351A8"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10</w:t>
            </w:r>
          </w:p>
        </w:tc>
      </w:tr>
      <w:tr w:rsidR="00B35C1C" w:rsidRPr="00B35C1C" w14:paraId="7A7664F2"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53AC9D3D"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4.3 Remarks on Model validation exercise &lt;Which model performed the best&gt;</w:t>
            </w:r>
          </w:p>
        </w:tc>
        <w:tc>
          <w:tcPr>
            <w:tcW w:w="0" w:type="auto"/>
            <w:tcBorders>
              <w:bottom w:val="single" w:sz="6" w:space="0" w:color="E0E0E0"/>
            </w:tcBorders>
            <w:tcMar>
              <w:top w:w="240" w:type="dxa"/>
              <w:left w:w="240" w:type="dxa"/>
              <w:bottom w:w="240" w:type="dxa"/>
              <w:right w:w="240" w:type="dxa"/>
            </w:tcMar>
            <w:vAlign w:val="center"/>
            <w:hideMark/>
          </w:tcPr>
          <w:p w14:paraId="20190235"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1E610DF5" w14:textId="77777777" w:rsidTr="00B35C1C">
        <w:tc>
          <w:tcPr>
            <w:tcW w:w="0" w:type="auto"/>
            <w:tcBorders>
              <w:bottom w:val="single" w:sz="6" w:space="0" w:color="E0E0E0"/>
            </w:tcBorders>
            <w:tcMar>
              <w:top w:w="240" w:type="dxa"/>
              <w:left w:w="240" w:type="dxa"/>
              <w:bottom w:w="240" w:type="dxa"/>
              <w:right w:w="240" w:type="dxa"/>
            </w:tcMar>
            <w:vAlign w:val="center"/>
            <w:hideMark/>
          </w:tcPr>
          <w:p w14:paraId="2B0B92DF" w14:textId="77777777" w:rsidR="00B35C1C" w:rsidRPr="00B35C1C" w:rsidRDefault="00B35C1C" w:rsidP="00B35C1C">
            <w:pPr>
              <w:spacing w:after="0" w:line="240" w:lineRule="auto"/>
              <w:jc w:val="right"/>
              <w:rPr>
                <w:rFonts w:ascii="Arial" w:eastAsia="Times New Roman" w:hAnsi="Arial" w:cs="Arial"/>
                <w:color w:val="000000"/>
                <w:sz w:val="24"/>
                <w:szCs w:val="24"/>
              </w:rPr>
            </w:pPr>
            <w:r w:rsidRPr="00B35C1C">
              <w:rPr>
                <w:rFonts w:ascii="Arial" w:eastAsia="Times New Roman" w:hAnsi="Arial" w:cs="Arial"/>
                <w:color w:val="000000"/>
                <w:sz w:val="24"/>
                <w:szCs w:val="24"/>
              </w:rPr>
              <w:t>Points</w:t>
            </w:r>
          </w:p>
        </w:tc>
        <w:tc>
          <w:tcPr>
            <w:tcW w:w="0" w:type="auto"/>
            <w:tcBorders>
              <w:bottom w:val="single" w:sz="6" w:space="0" w:color="E0E0E0"/>
            </w:tcBorders>
            <w:tcMar>
              <w:top w:w="240" w:type="dxa"/>
              <w:left w:w="240" w:type="dxa"/>
              <w:bottom w:w="240" w:type="dxa"/>
              <w:right w:w="240" w:type="dxa"/>
            </w:tcMar>
            <w:vAlign w:val="center"/>
            <w:hideMark/>
          </w:tcPr>
          <w:p w14:paraId="760E51B2"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60</w:t>
            </w:r>
          </w:p>
        </w:tc>
      </w:tr>
    </w:tbl>
    <w:p w14:paraId="0C611FE3" w14:textId="77777777" w:rsidR="00B35C1C" w:rsidRPr="00B35C1C" w:rsidRDefault="00B35C1C" w:rsidP="00B35C1C">
      <w:pPr>
        <w:shd w:val="clear" w:color="auto" w:fill="FFFFFF"/>
        <w:spacing w:after="84" w:line="240" w:lineRule="auto"/>
        <w:outlineLvl w:val="3"/>
        <w:rPr>
          <w:rFonts w:ascii="Arial" w:eastAsia="Times New Roman" w:hAnsi="Arial" w:cs="Arial"/>
          <w:b/>
          <w:bCs/>
          <w:color w:val="000000"/>
          <w:sz w:val="24"/>
          <w:szCs w:val="24"/>
        </w:rPr>
      </w:pPr>
    </w:p>
    <w:p w14:paraId="0510FD91" w14:textId="77777777" w:rsidR="00B35C1C" w:rsidRPr="00B35C1C" w:rsidRDefault="00B35C1C" w:rsidP="00B35C1C">
      <w:pPr>
        <w:shd w:val="clear" w:color="auto" w:fill="FFFFFF"/>
        <w:spacing w:after="0" w:line="285" w:lineRule="atLeast"/>
        <w:textAlignment w:val="top"/>
        <w:rPr>
          <w:rFonts w:ascii="Arial" w:eastAsia="Times New Roman" w:hAnsi="Arial" w:cs="Arial"/>
          <w:color w:val="000000"/>
          <w:sz w:val="24"/>
          <w:szCs w:val="24"/>
        </w:rPr>
      </w:pPr>
      <w:r w:rsidRPr="00B35C1C">
        <w:rPr>
          <w:rFonts w:ascii="Arial" w:eastAsia="Times New Roman" w:hAnsi="Arial" w:cs="Arial"/>
          <w:color w:val="000000"/>
          <w:sz w:val="24"/>
          <w:szCs w:val="24"/>
        </w:rPr>
        <w:object w:dxaOrig="1440" w:dyaOrig="1440" w14:anchorId="47A06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81.75pt" o:ole="">
            <v:imagedata r:id="rId5" o:title=""/>
          </v:shape>
          <w:control r:id="rId6" w:name="DefaultOcxName" w:shapeid="_x0000_i1029"/>
        </w:object>
      </w:r>
    </w:p>
    <w:p w14:paraId="77DC5CB1" w14:textId="77777777" w:rsidR="00B35C1C" w:rsidRPr="00B35C1C" w:rsidRDefault="00B35C1C" w:rsidP="00B35C1C">
      <w:pPr>
        <w:spacing w:after="0" w:line="240" w:lineRule="auto"/>
        <w:rPr>
          <w:rFonts w:ascii="Times New Roman" w:eastAsia="Times New Roman" w:hAnsi="Times New Roman" w:cs="Times New Roman"/>
          <w:sz w:val="24"/>
          <w:szCs w:val="24"/>
        </w:rPr>
      </w:pPr>
    </w:p>
    <w:p w14:paraId="5BDCFB45" w14:textId="77777777" w:rsidR="00E40C4C" w:rsidRDefault="00C7334C"/>
    <w:sectPr w:rsidR="00E40C4C" w:rsidSect="00F47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842E9"/>
    <w:multiLevelType w:val="multilevel"/>
    <w:tmpl w:val="478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E4EC9"/>
    <w:multiLevelType w:val="multilevel"/>
    <w:tmpl w:val="5908E3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84D32"/>
    <w:multiLevelType w:val="hybridMultilevel"/>
    <w:tmpl w:val="66C6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1">
      <w:startOverride w:val="2"/>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5C1C"/>
    <w:rsid w:val="00B35C1C"/>
    <w:rsid w:val="00C56CFD"/>
    <w:rsid w:val="00C7334C"/>
    <w:rsid w:val="00E5283A"/>
    <w:rsid w:val="00F4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6A9F43"/>
  <w15:docId w15:val="{C6C1CC27-FC18-4E5B-9AF7-EE122673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620"/>
  </w:style>
  <w:style w:type="paragraph" w:styleId="Heading4">
    <w:name w:val="heading 4"/>
    <w:basedOn w:val="Normal"/>
    <w:link w:val="Heading4Char"/>
    <w:uiPriority w:val="9"/>
    <w:qFormat/>
    <w:rsid w:val="00B35C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35C1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5C1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35C1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35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C1C"/>
    <w:rPr>
      <w:b/>
      <w:bCs/>
    </w:rPr>
  </w:style>
  <w:style w:type="character" w:styleId="Hyperlink">
    <w:name w:val="Hyperlink"/>
    <w:basedOn w:val="DefaultParagraphFont"/>
    <w:uiPriority w:val="99"/>
    <w:semiHidden/>
    <w:unhideWhenUsed/>
    <w:rsid w:val="00B35C1C"/>
    <w:rPr>
      <w:color w:val="0000FF"/>
      <w:u w:val="single"/>
    </w:rPr>
  </w:style>
  <w:style w:type="character" w:customStyle="1" w:styleId="muibutton-label">
    <w:name w:val="muibutton-label"/>
    <w:basedOn w:val="DefaultParagraphFont"/>
    <w:rsid w:val="00B35C1C"/>
  </w:style>
  <w:style w:type="paragraph" w:customStyle="1" w:styleId="muitypography-root">
    <w:name w:val="muitypography-root"/>
    <w:basedOn w:val="Normal"/>
    <w:rsid w:val="00B35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C7334C"/>
    <w:rPr>
      <w:rFonts w:ascii="Calibri" w:hAnsi="Calibri" w:cs="Calibri" w:hint="default"/>
      <w:b/>
      <w:bCs/>
      <w:i w:val="0"/>
      <w:iCs w:val="0"/>
      <w:color w:val="000000"/>
      <w:sz w:val="48"/>
      <w:szCs w:val="48"/>
    </w:rPr>
  </w:style>
  <w:style w:type="character" w:customStyle="1" w:styleId="fontstyle21">
    <w:name w:val="fontstyle21"/>
    <w:basedOn w:val="DefaultParagraphFont"/>
    <w:rsid w:val="00C7334C"/>
    <w:rPr>
      <w:rFonts w:ascii="Calibri" w:hAnsi="Calibri" w:cs="Calibri" w:hint="default"/>
      <w:b w:val="0"/>
      <w:bCs w:val="0"/>
      <w:i w:val="0"/>
      <w:iCs w:val="0"/>
      <w:color w:val="000000"/>
      <w:sz w:val="42"/>
      <w:szCs w:val="42"/>
    </w:rPr>
  </w:style>
  <w:style w:type="paragraph" w:styleId="ListParagraph">
    <w:name w:val="List Paragraph"/>
    <w:basedOn w:val="Normal"/>
    <w:uiPriority w:val="34"/>
    <w:qFormat/>
    <w:rsid w:val="00C7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772854">
      <w:bodyDiv w:val="1"/>
      <w:marLeft w:val="0"/>
      <w:marRight w:val="0"/>
      <w:marTop w:val="0"/>
      <w:marBottom w:val="0"/>
      <w:divBdr>
        <w:top w:val="none" w:sz="0" w:space="0" w:color="auto"/>
        <w:left w:val="none" w:sz="0" w:space="0" w:color="auto"/>
        <w:bottom w:val="none" w:sz="0" w:space="0" w:color="auto"/>
        <w:right w:val="none" w:sz="0" w:space="0" w:color="auto"/>
      </w:divBdr>
      <w:divsChild>
        <w:div w:id="434863517">
          <w:marLeft w:val="0"/>
          <w:marRight w:val="0"/>
          <w:marTop w:val="0"/>
          <w:marBottom w:val="0"/>
          <w:divBdr>
            <w:top w:val="none" w:sz="0" w:space="0" w:color="auto"/>
            <w:left w:val="none" w:sz="0" w:space="0" w:color="auto"/>
            <w:bottom w:val="none" w:sz="0" w:space="0" w:color="auto"/>
            <w:right w:val="none" w:sz="0" w:space="0" w:color="auto"/>
          </w:divBdr>
          <w:divsChild>
            <w:div w:id="1327051984">
              <w:marLeft w:val="0"/>
              <w:marRight w:val="0"/>
              <w:marTop w:val="0"/>
              <w:marBottom w:val="0"/>
              <w:divBdr>
                <w:top w:val="none" w:sz="0" w:space="0" w:color="auto"/>
                <w:left w:val="none" w:sz="0" w:space="0" w:color="auto"/>
                <w:bottom w:val="none" w:sz="0" w:space="0" w:color="auto"/>
                <w:right w:val="none" w:sz="0" w:space="0" w:color="auto"/>
              </w:divBdr>
              <w:divsChild>
                <w:div w:id="1350911803">
                  <w:marLeft w:val="0"/>
                  <w:marRight w:val="0"/>
                  <w:marTop w:val="0"/>
                  <w:marBottom w:val="600"/>
                  <w:divBdr>
                    <w:top w:val="none" w:sz="0" w:space="0" w:color="auto"/>
                    <w:left w:val="none" w:sz="0" w:space="0" w:color="auto"/>
                    <w:bottom w:val="none" w:sz="0" w:space="0" w:color="auto"/>
                    <w:right w:val="none" w:sz="0" w:space="0" w:color="auto"/>
                  </w:divBdr>
                  <w:divsChild>
                    <w:div w:id="633172936">
                      <w:marLeft w:val="0"/>
                      <w:marRight w:val="0"/>
                      <w:marTop w:val="0"/>
                      <w:marBottom w:val="0"/>
                      <w:divBdr>
                        <w:top w:val="none" w:sz="0" w:space="0" w:color="auto"/>
                        <w:left w:val="none" w:sz="0" w:space="0" w:color="auto"/>
                        <w:bottom w:val="none" w:sz="0" w:space="0" w:color="auto"/>
                        <w:right w:val="none" w:sz="0" w:space="0" w:color="auto"/>
                      </w:divBdr>
                      <w:divsChild>
                        <w:div w:id="1671254256">
                          <w:marLeft w:val="0"/>
                          <w:marRight w:val="0"/>
                          <w:marTop w:val="0"/>
                          <w:marBottom w:val="0"/>
                          <w:divBdr>
                            <w:top w:val="none" w:sz="0" w:space="0" w:color="auto"/>
                            <w:left w:val="none" w:sz="0" w:space="0" w:color="auto"/>
                            <w:bottom w:val="none" w:sz="0" w:space="0" w:color="auto"/>
                            <w:right w:val="none" w:sz="0" w:space="0" w:color="auto"/>
                          </w:divBdr>
                          <w:divsChild>
                            <w:div w:id="2107461483">
                              <w:marLeft w:val="0"/>
                              <w:marRight w:val="0"/>
                              <w:marTop w:val="0"/>
                              <w:marBottom w:val="0"/>
                              <w:divBdr>
                                <w:top w:val="none" w:sz="0" w:space="0" w:color="auto"/>
                                <w:left w:val="none" w:sz="0" w:space="0" w:color="auto"/>
                                <w:bottom w:val="none" w:sz="0" w:space="0" w:color="auto"/>
                                <w:right w:val="none" w:sz="0" w:space="0" w:color="auto"/>
                              </w:divBdr>
                              <w:divsChild>
                                <w:div w:id="1637300720">
                                  <w:marLeft w:val="0"/>
                                  <w:marRight w:val="0"/>
                                  <w:marTop w:val="0"/>
                                  <w:marBottom w:val="360"/>
                                  <w:divBdr>
                                    <w:top w:val="none" w:sz="0" w:space="0" w:color="auto"/>
                                    <w:left w:val="none" w:sz="0" w:space="0" w:color="auto"/>
                                    <w:bottom w:val="none" w:sz="0" w:space="0" w:color="auto"/>
                                    <w:right w:val="none" w:sz="0" w:space="0" w:color="auto"/>
                                  </w:divBdr>
                                  <w:divsChild>
                                    <w:div w:id="1794058850">
                                      <w:marLeft w:val="0"/>
                                      <w:marRight w:val="0"/>
                                      <w:marTop w:val="0"/>
                                      <w:marBottom w:val="0"/>
                                      <w:divBdr>
                                        <w:top w:val="none" w:sz="0" w:space="0" w:color="auto"/>
                                        <w:left w:val="none" w:sz="0" w:space="0" w:color="auto"/>
                                        <w:bottom w:val="none" w:sz="0" w:space="0" w:color="auto"/>
                                        <w:right w:val="none" w:sz="0" w:space="0" w:color="auto"/>
                                      </w:divBdr>
                                    </w:div>
                                    <w:div w:id="1885944608">
                                      <w:marLeft w:val="0"/>
                                      <w:marRight w:val="0"/>
                                      <w:marTop w:val="0"/>
                                      <w:marBottom w:val="0"/>
                                      <w:divBdr>
                                        <w:top w:val="none" w:sz="0" w:space="0" w:color="auto"/>
                                        <w:left w:val="none" w:sz="0" w:space="0" w:color="auto"/>
                                        <w:bottom w:val="none" w:sz="0" w:space="0" w:color="auto"/>
                                        <w:right w:val="none" w:sz="0" w:space="0" w:color="auto"/>
                                      </w:divBdr>
                                      <w:divsChild>
                                        <w:div w:id="1743722741">
                                          <w:marLeft w:val="0"/>
                                          <w:marRight w:val="0"/>
                                          <w:marTop w:val="0"/>
                                          <w:marBottom w:val="0"/>
                                          <w:divBdr>
                                            <w:top w:val="none" w:sz="0" w:space="0" w:color="auto"/>
                                            <w:left w:val="none" w:sz="0" w:space="0" w:color="auto"/>
                                            <w:bottom w:val="none" w:sz="0" w:space="0" w:color="auto"/>
                                            <w:right w:val="none" w:sz="0" w:space="0" w:color="auto"/>
                                          </w:divBdr>
                                          <w:divsChild>
                                            <w:div w:id="1105924183">
                                              <w:marLeft w:val="0"/>
                                              <w:marRight w:val="0"/>
                                              <w:marTop w:val="0"/>
                                              <w:marBottom w:val="0"/>
                                              <w:divBdr>
                                                <w:top w:val="none" w:sz="0" w:space="0" w:color="auto"/>
                                                <w:left w:val="none" w:sz="0" w:space="0" w:color="auto"/>
                                                <w:bottom w:val="none" w:sz="0" w:space="0" w:color="auto"/>
                                                <w:right w:val="none" w:sz="0" w:space="0" w:color="auto"/>
                                              </w:divBdr>
                                              <w:divsChild>
                                                <w:div w:id="15882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2469">
                                  <w:marLeft w:val="0"/>
                                  <w:marRight w:val="0"/>
                                  <w:marTop w:val="0"/>
                                  <w:marBottom w:val="360"/>
                                  <w:divBdr>
                                    <w:top w:val="none" w:sz="0" w:space="0" w:color="auto"/>
                                    <w:left w:val="none" w:sz="0" w:space="0" w:color="auto"/>
                                    <w:bottom w:val="none" w:sz="0" w:space="0" w:color="auto"/>
                                    <w:right w:val="none" w:sz="0" w:space="0" w:color="auto"/>
                                  </w:divBdr>
                                  <w:divsChild>
                                    <w:div w:id="1131702485">
                                      <w:marLeft w:val="0"/>
                                      <w:marRight w:val="0"/>
                                      <w:marTop w:val="0"/>
                                      <w:marBottom w:val="0"/>
                                      <w:divBdr>
                                        <w:top w:val="none" w:sz="0" w:space="0" w:color="auto"/>
                                        <w:left w:val="none" w:sz="0" w:space="0" w:color="auto"/>
                                        <w:bottom w:val="none" w:sz="0" w:space="0" w:color="auto"/>
                                        <w:right w:val="none" w:sz="0" w:space="0" w:color="auto"/>
                                      </w:divBdr>
                                    </w:div>
                                    <w:div w:id="140462756">
                                      <w:marLeft w:val="0"/>
                                      <w:marRight w:val="0"/>
                                      <w:marTop w:val="0"/>
                                      <w:marBottom w:val="0"/>
                                      <w:divBdr>
                                        <w:top w:val="none" w:sz="0" w:space="0" w:color="auto"/>
                                        <w:left w:val="none" w:sz="0" w:space="0" w:color="auto"/>
                                        <w:bottom w:val="none" w:sz="0" w:space="0" w:color="auto"/>
                                        <w:right w:val="none" w:sz="0" w:space="0" w:color="auto"/>
                                      </w:divBdr>
                                      <w:divsChild>
                                        <w:div w:id="1873760348">
                                          <w:marLeft w:val="0"/>
                                          <w:marRight w:val="0"/>
                                          <w:marTop w:val="0"/>
                                          <w:marBottom w:val="0"/>
                                          <w:divBdr>
                                            <w:top w:val="none" w:sz="0" w:space="0" w:color="auto"/>
                                            <w:left w:val="none" w:sz="0" w:space="0" w:color="auto"/>
                                            <w:bottom w:val="none" w:sz="0" w:space="0" w:color="auto"/>
                                            <w:right w:val="none" w:sz="0" w:space="0" w:color="auto"/>
                                          </w:divBdr>
                                          <w:divsChild>
                                            <w:div w:id="15884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6646">
                                  <w:marLeft w:val="0"/>
                                  <w:marRight w:val="0"/>
                                  <w:marTop w:val="0"/>
                                  <w:marBottom w:val="0"/>
                                  <w:divBdr>
                                    <w:top w:val="none" w:sz="0" w:space="0" w:color="auto"/>
                                    <w:left w:val="none" w:sz="0" w:space="0" w:color="auto"/>
                                    <w:bottom w:val="none" w:sz="0" w:space="0" w:color="auto"/>
                                    <w:right w:val="none" w:sz="0" w:space="0" w:color="auto"/>
                                  </w:divBdr>
                                  <w:divsChild>
                                    <w:div w:id="1536314466">
                                      <w:marLeft w:val="0"/>
                                      <w:marRight w:val="0"/>
                                      <w:marTop w:val="0"/>
                                      <w:marBottom w:val="0"/>
                                      <w:divBdr>
                                        <w:top w:val="none" w:sz="0" w:space="0" w:color="auto"/>
                                        <w:left w:val="none" w:sz="0" w:space="0" w:color="auto"/>
                                        <w:bottom w:val="none" w:sz="0" w:space="0" w:color="auto"/>
                                        <w:right w:val="none" w:sz="0" w:space="0" w:color="auto"/>
                                      </w:divBdr>
                                      <w:divsChild>
                                        <w:div w:id="569730898">
                                          <w:marLeft w:val="0"/>
                                          <w:marRight w:val="0"/>
                                          <w:marTop w:val="300"/>
                                          <w:marBottom w:val="0"/>
                                          <w:divBdr>
                                            <w:top w:val="none" w:sz="0" w:space="0" w:color="auto"/>
                                            <w:left w:val="none" w:sz="0" w:space="0" w:color="auto"/>
                                            <w:bottom w:val="none" w:sz="0" w:space="0" w:color="auto"/>
                                            <w:right w:val="none" w:sz="0" w:space="0" w:color="auto"/>
                                          </w:divBdr>
                                          <w:divsChild>
                                            <w:div w:id="2029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7976">
                                      <w:marLeft w:val="0"/>
                                      <w:marRight w:val="0"/>
                                      <w:marTop w:val="225"/>
                                      <w:marBottom w:val="0"/>
                                      <w:divBdr>
                                        <w:top w:val="none" w:sz="0" w:space="0" w:color="auto"/>
                                        <w:left w:val="none" w:sz="0" w:space="0" w:color="auto"/>
                                        <w:bottom w:val="none" w:sz="0" w:space="0" w:color="auto"/>
                                        <w:right w:val="none" w:sz="0" w:space="0" w:color="auto"/>
                                      </w:divBdr>
                                      <w:divsChild>
                                        <w:div w:id="14881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891788">
                      <w:marLeft w:val="0"/>
                      <w:marRight w:val="0"/>
                      <w:marTop w:val="900"/>
                      <w:marBottom w:val="0"/>
                      <w:divBdr>
                        <w:top w:val="none" w:sz="0" w:space="0" w:color="auto"/>
                        <w:left w:val="none" w:sz="0" w:space="0" w:color="auto"/>
                        <w:bottom w:val="none" w:sz="0" w:space="0" w:color="auto"/>
                        <w:right w:val="none" w:sz="0" w:space="0" w:color="auto"/>
                      </w:divBdr>
                      <w:divsChild>
                        <w:div w:id="1447117740">
                          <w:marLeft w:val="0"/>
                          <w:marRight w:val="0"/>
                          <w:marTop w:val="0"/>
                          <w:marBottom w:val="0"/>
                          <w:divBdr>
                            <w:top w:val="none" w:sz="0" w:space="0" w:color="auto"/>
                            <w:left w:val="none" w:sz="0" w:space="0" w:color="auto"/>
                            <w:bottom w:val="none" w:sz="0" w:space="0" w:color="auto"/>
                            <w:right w:val="none" w:sz="0" w:space="0" w:color="auto"/>
                          </w:divBdr>
                          <w:divsChild>
                            <w:div w:id="1954900254">
                              <w:marLeft w:val="0"/>
                              <w:marRight w:val="0"/>
                              <w:marTop w:val="0"/>
                              <w:marBottom w:val="0"/>
                              <w:divBdr>
                                <w:top w:val="none" w:sz="0" w:space="0" w:color="auto"/>
                                <w:left w:val="none" w:sz="0" w:space="0" w:color="auto"/>
                                <w:bottom w:val="none" w:sz="0" w:space="0" w:color="auto"/>
                                <w:right w:val="none" w:sz="0" w:space="0" w:color="auto"/>
                              </w:divBdr>
                            </w:div>
                            <w:div w:id="15695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589918">
          <w:marLeft w:val="0"/>
          <w:marRight w:val="0"/>
          <w:marTop w:val="0"/>
          <w:marBottom w:val="0"/>
          <w:divBdr>
            <w:top w:val="none" w:sz="0" w:space="0" w:color="auto"/>
            <w:left w:val="none" w:sz="0" w:space="0" w:color="auto"/>
            <w:bottom w:val="none" w:sz="0" w:space="0" w:color="auto"/>
            <w:right w:val="none" w:sz="0" w:space="0" w:color="auto"/>
          </w:divBdr>
        </w:div>
        <w:div w:id="1936595518">
          <w:marLeft w:val="0"/>
          <w:marRight w:val="0"/>
          <w:marTop w:val="0"/>
          <w:marBottom w:val="0"/>
          <w:divBdr>
            <w:top w:val="none" w:sz="0" w:space="0" w:color="auto"/>
            <w:left w:val="none" w:sz="0" w:space="0" w:color="auto"/>
            <w:bottom w:val="none" w:sz="0" w:space="0" w:color="auto"/>
            <w:right w:val="none" w:sz="0" w:space="0" w:color="auto"/>
          </w:divBdr>
          <w:divsChild>
            <w:div w:id="2081977592">
              <w:marLeft w:val="0"/>
              <w:marRight w:val="0"/>
              <w:marTop w:val="0"/>
              <w:marBottom w:val="0"/>
              <w:divBdr>
                <w:top w:val="none" w:sz="0" w:space="0" w:color="auto"/>
                <w:left w:val="none" w:sz="0" w:space="0" w:color="auto"/>
                <w:bottom w:val="none" w:sz="0" w:space="0" w:color="auto"/>
                <w:right w:val="none" w:sz="0" w:space="0" w:color="auto"/>
              </w:divBdr>
              <w:divsChild>
                <w:div w:id="9506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BUGO</dc:creator>
  <cp:lastModifiedBy>Adeleke Dare</cp:lastModifiedBy>
  <cp:revision>2</cp:revision>
  <dcterms:created xsi:type="dcterms:W3CDTF">2020-08-08T19:13:00Z</dcterms:created>
  <dcterms:modified xsi:type="dcterms:W3CDTF">2020-08-29T02:47:00Z</dcterms:modified>
</cp:coreProperties>
</file>