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90B2D" w:rsidRPr="00A15ADD" w:rsidRDefault="00E90B2D" w:rsidP="00A15ADD">
      <w:pPr>
        <w:spacing w:line="360" w:lineRule="auto"/>
        <w:jc w:val="right"/>
        <w:rPr>
          <w:rFonts w:asciiTheme="majorHAnsi" w:hAnsiTheme="majorHAnsi" w:cstheme="majorHAnsi"/>
          <w:b/>
          <w:sz w:val="20"/>
          <w:szCs w:val="20"/>
        </w:rPr>
      </w:pPr>
      <w:r w:rsidRPr="00A15ADD">
        <w:rPr>
          <w:rFonts w:asciiTheme="majorHAnsi" w:hAnsiTheme="majorHAnsi" w:cstheme="majorHAnsi"/>
          <w:b/>
          <w:sz w:val="20"/>
          <w:szCs w:val="20"/>
        </w:rPr>
        <w:fldChar w:fldCharType="begin"/>
      </w:r>
      <w:r w:rsidRPr="00A15ADD">
        <w:rPr>
          <w:rFonts w:asciiTheme="majorHAnsi" w:hAnsiTheme="majorHAnsi" w:cstheme="majorHAnsi"/>
          <w:b/>
          <w:sz w:val="20"/>
          <w:szCs w:val="20"/>
        </w:rPr>
        <w:instrText xml:space="preserve"> TIME \@ "M/d/yyyy" </w:instrText>
      </w:r>
      <w:r w:rsidRPr="00A15ADD">
        <w:rPr>
          <w:rFonts w:asciiTheme="majorHAnsi" w:hAnsiTheme="majorHAnsi" w:cstheme="majorHAnsi"/>
          <w:b/>
          <w:sz w:val="20"/>
          <w:szCs w:val="20"/>
        </w:rPr>
        <w:fldChar w:fldCharType="separate"/>
      </w:r>
      <w:r w:rsidR="00A15ADD" w:rsidRPr="00A15ADD">
        <w:rPr>
          <w:rFonts w:asciiTheme="majorHAnsi" w:hAnsiTheme="majorHAnsi" w:cstheme="majorHAnsi"/>
          <w:b/>
          <w:noProof/>
          <w:sz w:val="20"/>
          <w:szCs w:val="20"/>
        </w:rPr>
        <w:t>9/30/2021</w:t>
      </w:r>
      <w:r w:rsidRPr="00A15ADD">
        <w:rPr>
          <w:rFonts w:asciiTheme="majorHAnsi" w:hAnsiTheme="majorHAnsi" w:cstheme="majorHAnsi"/>
          <w:b/>
          <w:sz w:val="20"/>
          <w:szCs w:val="20"/>
        </w:rPr>
        <w:fldChar w:fldCharType="end"/>
      </w:r>
    </w:p>
    <w:p w:rsidR="00EF0CC4" w:rsidRPr="00895901" w:rsidRDefault="00D966BB" w:rsidP="00895901">
      <w:pPr>
        <w:spacing w:line="360" w:lineRule="auto"/>
        <w:jc w:val="center"/>
        <w:rPr>
          <w:b/>
          <w:sz w:val="32"/>
          <w:szCs w:val="32"/>
        </w:rPr>
      </w:pPr>
      <w:r w:rsidRPr="00895901">
        <w:rPr>
          <w:b/>
          <w:sz w:val="32"/>
          <w:szCs w:val="32"/>
        </w:rPr>
        <w:t>Researchers Discover New State of Matter: Liquid Glass</w:t>
      </w:r>
    </w:p>
    <w:p w:rsidR="00EF0CC4" w:rsidRDefault="00EF0CC4">
      <w:pPr>
        <w:spacing w:line="360" w:lineRule="auto"/>
      </w:pPr>
    </w:p>
    <w:p w:rsidR="00EF0CC4" w:rsidRDefault="00EF0CC4">
      <w:pPr>
        <w:spacing w:line="360" w:lineRule="auto"/>
      </w:pPr>
    </w:p>
    <w:p w:rsidR="00895901" w:rsidRDefault="00895901">
      <w:pPr>
        <w:spacing w:line="360" w:lineRule="auto"/>
        <w:rPr>
          <w:b/>
        </w:rPr>
        <w:sectPr w:rsidR="00895901" w:rsidSect="00C41EF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</w:sectPr>
      </w:pPr>
    </w:p>
    <w:p w:rsidR="00895901" w:rsidRPr="00895901" w:rsidRDefault="00895901" w:rsidP="00895901">
      <w:pPr>
        <w:keepNext/>
        <w:framePr w:dropCap="drop" w:lines="2" w:wrap="around" w:vAnchor="text" w:hAnchor="text"/>
        <w:spacing w:line="581" w:lineRule="exact"/>
        <w:jc w:val="both"/>
        <w:textAlignment w:val="baseline"/>
        <w:rPr>
          <w:rFonts w:ascii="Times New Roman" w:hAnsi="Times New Roman" w:cs="Times New Roman"/>
          <w:b/>
          <w:position w:val="-2"/>
          <w:sz w:val="68"/>
        </w:rPr>
      </w:pPr>
      <w:r w:rsidRPr="00895901">
        <w:rPr>
          <w:rFonts w:ascii="Times New Roman" w:hAnsi="Times New Roman" w:cs="Times New Roman"/>
          <w:b/>
          <w:position w:val="-2"/>
          <w:sz w:val="68"/>
        </w:rPr>
        <w:t>U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  <w:b/>
        </w:rPr>
      </w:pPr>
      <w:r w:rsidRPr="00895901">
        <w:rPr>
          <w:rFonts w:ascii="Times New Roman" w:hAnsi="Times New Roman" w:cs="Times New Roman"/>
          <w:b/>
        </w:rPr>
        <w:t>sing a technique called confocal microscopy, a team of scientists from Germany and the Netherlands has found that suspensions of ellipsoidal colloids form an unexpected state of matter, a liquid glass, in which individual particles are able to move yet unable to rotate.</w:t>
      </w:r>
    </w:p>
    <w:p w:rsidR="00EF0CC4" w:rsidRPr="00895901" w:rsidRDefault="00EF0CC4" w:rsidP="00895901">
      <w:pPr>
        <w:jc w:val="both"/>
        <w:rPr>
          <w:rFonts w:ascii="Times New Roman" w:hAnsi="Times New Roman" w:cs="Times New Roman"/>
          <w:b/>
        </w:rPr>
      </w:pPr>
    </w:p>
    <w:p w:rsidR="00EF0CC4" w:rsidRPr="00895901" w:rsidRDefault="00D966BB" w:rsidP="00895901">
      <w:pPr>
        <w:jc w:val="center"/>
        <w:rPr>
          <w:rFonts w:ascii="Times New Roman" w:hAnsi="Times New Roman" w:cs="Times New Roman"/>
          <w:sz w:val="18"/>
          <w:szCs w:val="18"/>
        </w:rPr>
      </w:pPr>
      <w:r w:rsidRPr="00895901">
        <w:rPr>
          <w:rFonts w:ascii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1828800" cy="1828800"/>
            <wp:effectExtent l="0" t="0" r="0" b="0"/>
            <wp:docPr id="3" name="image1.jpg" descr="Scanning electron microscope image of the ellipsoidal colloids. Inset shows a confocal microscopy image, highlighting the core-shell structure. Scale bar - 5 μm. Image credit: Roller et al., doi: 10.1073/pnas.20180721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canning electron microscope image of the ellipsoidal colloids. Inset shows a confocal microscopy image, highlighting the core-shell structure. Scale bar - 5 μm. Image credit: Roller et al., doi: 10.1073/pnas.2018072118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5901">
        <w:rPr>
          <w:rFonts w:ascii="Times New Roman" w:hAnsi="Times New Roman" w:cs="Times New Roman"/>
        </w:rPr>
        <w:br/>
      </w:r>
      <w:r w:rsidR="00895901">
        <w:rPr>
          <w:rFonts w:ascii="Times New Roman" w:hAnsi="Times New Roman" w:cs="Times New Roman"/>
          <w:sz w:val="18"/>
          <w:szCs w:val="18"/>
        </w:rPr>
        <w:t xml:space="preserve">Figure 1. </w:t>
      </w:r>
      <w:r w:rsidRPr="00895901">
        <w:rPr>
          <w:rFonts w:ascii="Times New Roman" w:hAnsi="Times New Roman" w:cs="Times New Roman"/>
          <w:sz w:val="18"/>
          <w:szCs w:val="18"/>
        </w:rPr>
        <w:t>Scanning electron microscope image of the ellipsoidal colloids. Inset shows a confocal microscopy image, highlighting the core-shell structure. Scale bar – 5 </w:t>
      </w:r>
      <w:proofErr w:type="spellStart"/>
      <w:r w:rsidRPr="00895901">
        <w:rPr>
          <w:rFonts w:ascii="Times New Roman" w:hAnsi="Times New Roman" w:cs="Times New Roman"/>
          <w:sz w:val="18"/>
          <w:szCs w:val="18"/>
        </w:rPr>
        <w:t>μm</w:t>
      </w:r>
      <w:proofErr w:type="spellEnd"/>
      <w:r w:rsidRPr="00895901">
        <w:rPr>
          <w:rFonts w:ascii="Times New Roman" w:hAnsi="Times New Roman" w:cs="Times New Roman"/>
          <w:sz w:val="18"/>
          <w:szCs w:val="18"/>
        </w:rPr>
        <w:t xml:space="preserve">. Image credit: </w:t>
      </w:r>
      <w:r w:rsidRPr="00895901">
        <w:rPr>
          <w:rFonts w:ascii="Times New Roman" w:hAnsi="Times New Roman" w:cs="Times New Roman"/>
          <w:sz w:val="18"/>
          <w:szCs w:val="18"/>
        </w:rPr>
        <w:br/>
        <w:t xml:space="preserve">Roller et al., </w:t>
      </w:r>
      <w:proofErr w:type="spellStart"/>
      <w:r w:rsidRPr="00895901">
        <w:rPr>
          <w:rFonts w:ascii="Times New Roman" w:hAnsi="Times New Roman" w:cs="Times New Roman"/>
          <w:sz w:val="18"/>
          <w:szCs w:val="18"/>
        </w:rPr>
        <w:t>doi</w:t>
      </w:r>
      <w:proofErr w:type="spellEnd"/>
      <w:r w:rsidRPr="00895901">
        <w:rPr>
          <w:rFonts w:ascii="Times New Roman" w:hAnsi="Times New Roman" w:cs="Times New Roman"/>
          <w:sz w:val="18"/>
          <w:szCs w:val="18"/>
        </w:rPr>
        <w:t>: 10.1073/pnas.2018072118.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br/>
        <w:t xml:space="preserve">“Suspensions of colloidal particles are widely spread in nature and technology and have been studied intensely over more than a century,” said co-senior author Professor Andreas </w:t>
      </w:r>
      <w:proofErr w:type="spellStart"/>
      <w:r w:rsidRPr="00895901">
        <w:rPr>
          <w:rFonts w:ascii="Times New Roman" w:hAnsi="Times New Roman" w:cs="Times New Roman"/>
        </w:rPr>
        <w:t>Zumbusch</w:t>
      </w:r>
      <w:proofErr w:type="spellEnd"/>
      <w:r w:rsidRPr="00895901">
        <w:rPr>
          <w:rFonts w:ascii="Times New Roman" w:hAnsi="Times New Roman" w:cs="Times New Roman"/>
        </w:rPr>
        <w:t xml:space="preserve"> from the Department of Chemistry at the University of Konstanz and his colleagues.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“When the density of such suspensions is increased to high volume fractions, often their structural dynamics are arrested in a disordered, glassy state before they can form an ordered structure.”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 xml:space="preserve">“To date, most experiments have been done using spherical colloids. The recent interest in synthetic colloids as material building blocks, however, has led to the development of a multitude of novel </w:t>
      </w:r>
      <w:r w:rsidRPr="00895901">
        <w:rPr>
          <w:rFonts w:ascii="Times New Roman" w:hAnsi="Times New Roman" w:cs="Times New Roman"/>
        </w:rPr>
        <w:lastRenderedPageBreak/>
        <w:t>techniques for the synthesis of colloidal particles with specific geometries and interactions.”</w:t>
      </w: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 xml:space="preserve">In their experiments, Professor </w:t>
      </w:r>
      <w:proofErr w:type="spellStart"/>
      <w:r w:rsidRPr="00895901">
        <w:rPr>
          <w:rFonts w:ascii="Times New Roman" w:hAnsi="Times New Roman" w:cs="Times New Roman"/>
        </w:rPr>
        <w:t>Zumbusch</w:t>
      </w:r>
      <w:proofErr w:type="spellEnd"/>
      <w:r w:rsidRPr="00895901">
        <w:rPr>
          <w:rFonts w:ascii="Times New Roman" w:hAnsi="Times New Roman" w:cs="Times New Roman"/>
        </w:rPr>
        <w:t xml:space="preserve"> and co-authors focused on ellipsoidal </w:t>
      </w:r>
      <w:proofErr w:type="spellStart"/>
      <w:r w:rsidRPr="00895901">
        <w:rPr>
          <w:rFonts w:ascii="Times New Roman" w:hAnsi="Times New Roman" w:cs="Times New Roman"/>
        </w:rPr>
        <w:t>polymethylmethacrylate</w:t>
      </w:r>
      <w:proofErr w:type="spellEnd"/>
      <w:r w:rsidRPr="00895901">
        <w:rPr>
          <w:rFonts w:ascii="Times New Roman" w:hAnsi="Times New Roman" w:cs="Times New Roman"/>
        </w:rPr>
        <w:t xml:space="preserve"> colloids.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 xml:space="preserve">“Due to their distinct shapes our particles have orientation, as opposed to spherical particles, which gives rise to entirely new and previously unstudied kinds of complex behaviors,” Professor </w:t>
      </w:r>
      <w:proofErr w:type="spellStart"/>
      <w:r w:rsidRPr="00895901">
        <w:rPr>
          <w:rFonts w:ascii="Times New Roman" w:hAnsi="Times New Roman" w:cs="Times New Roman"/>
        </w:rPr>
        <w:t>Zumbusch</w:t>
      </w:r>
      <w:proofErr w:type="spellEnd"/>
      <w:r w:rsidRPr="00895901">
        <w:rPr>
          <w:rFonts w:ascii="Times New Roman" w:hAnsi="Times New Roman" w:cs="Times New Roman"/>
        </w:rPr>
        <w:t xml:space="preserve"> explained.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Using confocal laser scanning microscopy, the researchers recorded the temporal development of the 3D positions and orientations for more than 6,000 ellipsoidal particles.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 xml:space="preserve">“At certain particle densities </w:t>
      </w:r>
      <w:proofErr w:type="spellStart"/>
      <w:r w:rsidRPr="00895901">
        <w:rPr>
          <w:rFonts w:ascii="Times New Roman" w:hAnsi="Times New Roman" w:cs="Times New Roman"/>
        </w:rPr>
        <w:t>orientational</w:t>
      </w:r>
      <w:proofErr w:type="spellEnd"/>
      <w:r w:rsidRPr="00895901">
        <w:rPr>
          <w:rFonts w:ascii="Times New Roman" w:hAnsi="Times New Roman" w:cs="Times New Roman"/>
        </w:rPr>
        <w:t xml:space="preserve"> motion froze whereas translational motion persisted, resulting in glassy states where the particles clustered to form local structures with similar orientation,” Professor </w:t>
      </w:r>
      <w:proofErr w:type="spellStart"/>
      <w:r w:rsidRPr="00895901">
        <w:rPr>
          <w:rFonts w:ascii="Times New Roman" w:hAnsi="Times New Roman" w:cs="Times New Roman"/>
        </w:rPr>
        <w:t>Zumbusch</w:t>
      </w:r>
      <w:proofErr w:type="spellEnd"/>
      <w:r w:rsidRPr="00895901">
        <w:rPr>
          <w:rFonts w:ascii="Times New Roman" w:hAnsi="Times New Roman" w:cs="Times New Roman"/>
        </w:rPr>
        <w:t xml:space="preserve"> said.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“What we’ve termed liquid glass is a result of these clusters mutually obstructing each other and mediating characteristic long-range spatial correlations.”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“These prevent the formation of a liquid crystal which would be the globally ordered state of matter expected from thermodynamics.”</w:t>
      </w: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p w:rsidR="00EF0CC4" w:rsidRPr="00895901" w:rsidRDefault="00D966BB" w:rsidP="00895901">
      <w:pPr>
        <w:jc w:val="center"/>
        <w:rPr>
          <w:rFonts w:ascii="Times New Roman" w:hAnsi="Times New Roman" w:cs="Times New Roman"/>
          <w:color w:val="333333"/>
          <w:sz w:val="26"/>
          <w:szCs w:val="26"/>
        </w:rPr>
      </w:pPr>
      <w:r w:rsidRPr="00895901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114300" distB="114300" distL="114300" distR="114300">
            <wp:extent cx="1828800" cy="1828800"/>
            <wp:effectExtent l="0" t="0" r="0" b="0"/>
            <wp:docPr id="4" name="image2.jpg" descr="Computer rendered 3D reconstruction of a subset of a sample volume with the red-green-blue value of the color indicating the particle orientations. Scale bar - 20 μm. Image credit: Roller et al., doi: 10.1073/pnas.20180721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omputer rendered 3D reconstruction of a subset of a sample volume with the red-green-blue value of the color indicating the particle orientations. Scale bar - 20 μm. Image credit: Roller et al., doi: 10.1073/pnas.2018072118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5901">
        <w:rPr>
          <w:rFonts w:ascii="Times New Roman" w:hAnsi="Times New Roman" w:cs="Times New Roman"/>
        </w:rPr>
        <w:br/>
      </w:r>
      <w:r w:rsidR="00895901">
        <w:rPr>
          <w:rFonts w:ascii="Times New Roman" w:hAnsi="Times New Roman" w:cs="Times New Roman"/>
          <w:sz w:val="18"/>
          <w:szCs w:val="18"/>
        </w:rPr>
        <w:t xml:space="preserve">Figure 2. </w:t>
      </w:r>
      <w:r w:rsidRPr="00895901">
        <w:rPr>
          <w:rFonts w:ascii="Times New Roman" w:hAnsi="Times New Roman" w:cs="Times New Roman"/>
          <w:sz w:val="18"/>
          <w:szCs w:val="18"/>
        </w:rPr>
        <w:t>Computer rendered 3D reconstruction of a subset of a sample volume with the red-green-blue value of the color indicating the particle orientations. Scale bar – 20 </w:t>
      </w:r>
      <w:proofErr w:type="spellStart"/>
      <w:r w:rsidRPr="00895901">
        <w:rPr>
          <w:rFonts w:ascii="Times New Roman" w:hAnsi="Times New Roman" w:cs="Times New Roman"/>
          <w:sz w:val="18"/>
          <w:szCs w:val="18"/>
        </w:rPr>
        <w:t>μm</w:t>
      </w:r>
      <w:proofErr w:type="spellEnd"/>
      <w:r w:rsidRPr="00895901">
        <w:rPr>
          <w:rFonts w:ascii="Times New Roman" w:hAnsi="Times New Roman" w:cs="Times New Roman"/>
          <w:sz w:val="18"/>
          <w:szCs w:val="18"/>
        </w:rPr>
        <w:t xml:space="preserve">. Image credit: Roller et al., </w:t>
      </w:r>
      <w:proofErr w:type="spellStart"/>
      <w:r w:rsidRPr="00895901">
        <w:rPr>
          <w:rFonts w:ascii="Times New Roman" w:hAnsi="Times New Roman" w:cs="Times New Roman"/>
          <w:sz w:val="18"/>
          <w:szCs w:val="18"/>
        </w:rPr>
        <w:t>doi</w:t>
      </w:r>
      <w:proofErr w:type="spellEnd"/>
      <w:r w:rsidRPr="00895901">
        <w:rPr>
          <w:rFonts w:ascii="Times New Roman" w:hAnsi="Times New Roman" w:cs="Times New Roman"/>
          <w:sz w:val="18"/>
          <w:szCs w:val="18"/>
        </w:rPr>
        <w:t>: 10.1073/pnas.2018072118.</w:t>
      </w:r>
      <w:r w:rsidRPr="00895901">
        <w:rPr>
          <w:rFonts w:ascii="Times New Roman" w:hAnsi="Times New Roman" w:cs="Times New Roman"/>
          <w:sz w:val="18"/>
          <w:szCs w:val="18"/>
        </w:rPr>
        <w:br/>
      </w:r>
      <w:r w:rsidRPr="00895901">
        <w:rPr>
          <w:rFonts w:ascii="Times New Roman" w:hAnsi="Times New Roman" w:cs="Times New Roman"/>
          <w:sz w:val="18"/>
          <w:szCs w:val="18"/>
        </w:rPr>
        <w:br/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18"/>
            <w:szCs w:val="18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18"/>
                <w:szCs w:val="18"/>
              </w:rPr>
              <m:t>t</m:t>
            </m:r>
          </m:e>
        </m:d>
        <m:r>
          <w:rPr>
            <w:rFonts w:ascii="Cambria Math" w:hAnsi="Cambria Math" w:cs="Times New Roman"/>
            <w:color w:val="333333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18"/>
                <w:szCs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18"/>
                <w:szCs w:val="18"/>
              </w:rPr>
              <m:t xml:space="preserve">Φ 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18"/>
            <w:szCs w:val="18"/>
          </w:rPr>
          <m:t>exp⁡(-</m:t>
        </m:r>
        <m:sSup>
          <m:sSupPr>
            <m:ctrlPr>
              <w:rPr>
                <w:rFonts w:ascii="Cambria Math" w:hAnsi="Cambria Math" w:cs="Times New Roman"/>
                <w:color w:val="333333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333333"/>
                    <w:sz w:val="18"/>
                    <w:szCs w:val="1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color w:val="33333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33333"/>
                        <w:sz w:val="18"/>
                        <w:szCs w:val="1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33333"/>
                        <w:sz w:val="18"/>
                        <w:szCs w:val="18"/>
                      </w:rPr>
                      <m:t>τ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18"/>
                <w:szCs w:val="18"/>
              </w:rPr>
              <m:t>β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333333"/>
            <w:sz w:val="18"/>
            <w:szCs w:val="18"/>
          </w:rPr>
          <m:t>)</m:t>
        </m:r>
      </m:oMath>
      <w:r w:rsidRPr="00895901">
        <w:rPr>
          <w:rFonts w:ascii="Times New Roman" w:hAnsi="Times New Roman" w:cs="Times New Roman"/>
          <w:color w:val="333333"/>
          <w:sz w:val="18"/>
          <w:szCs w:val="18"/>
        </w:rPr>
        <w:t>,</w:t>
      </w:r>
      <w:r w:rsidR="00E41520">
        <w:rPr>
          <w:rStyle w:val="FootnoteReference"/>
          <w:rFonts w:ascii="Times New Roman" w:hAnsi="Times New Roman" w:cs="Times New Roman"/>
          <w:color w:val="333333"/>
          <w:sz w:val="26"/>
          <w:szCs w:val="26"/>
        </w:rPr>
        <w:footnoteReference w:id="1"/>
      </w: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 xml:space="preserve">The team observed two glass transitions — a regular phase transformation and a </w:t>
      </w:r>
      <w:proofErr w:type="spellStart"/>
      <w:r w:rsidRPr="00895901">
        <w:rPr>
          <w:rFonts w:ascii="Times New Roman" w:hAnsi="Times New Roman" w:cs="Times New Roman"/>
        </w:rPr>
        <w:t>nonequilibrium</w:t>
      </w:r>
      <w:proofErr w:type="spellEnd"/>
      <w:r w:rsidRPr="00895901">
        <w:rPr>
          <w:rFonts w:ascii="Times New Roman" w:hAnsi="Times New Roman" w:cs="Times New Roman"/>
        </w:rPr>
        <w:t xml:space="preserve"> phase transformation — interacting with each other.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“This is incredibly interesting from a theoretical vantage point,” said co-senior author Professor Matthias Fuchs, a researcher in the Department of Physics at the University of Konstanz.</w:t>
      </w: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“Our experiments provide the kind of evidence for the interplay between critical fluctuations and glassy arrest that the scientific community has been after for quite some time.”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“A prediction of liquid glass had remained a theoretical conjecture for twenty years.”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“The results further suggest that similar dynamics may be at work in other glass-forming systems and may thus help to shed light on the behavior of complex systems and molecules ranging from the very small (biological) to the very big (cosmological).”</w:t>
      </w: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t>“It also potentially impacts the development of liquid crystalline devices.”</w:t>
      </w: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p w:rsidR="00EF0CC4" w:rsidRPr="00895901" w:rsidRDefault="00D966BB" w:rsidP="00895901">
      <w:pPr>
        <w:jc w:val="both"/>
        <w:rPr>
          <w:rFonts w:ascii="Times New Roman" w:hAnsi="Times New Roman" w:cs="Times New Roman"/>
        </w:rPr>
      </w:pPr>
      <w:r w:rsidRPr="00895901">
        <w:rPr>
          <w:rFonts w:ascii="Times New Roman" w:hAnsi="Times New Roman" w:cs="Times New Roman"/>
        </w:rPr>
        <w:lastRenderedPageBreak/>
        <w:t xml:space="preserve">The discovery is reported in a </w:t>
      </w:r>
      <w:hyperlink r:id="rId19">
        <w:r w:rsidRPr="00895901">
          <w:rPr>
            <w:rFonts w:ascii="Times New Roman" w:hAnsi="Times New Roman" w:cs="Times New Roman"/>
            <w:color w:val="1155CC"/>
            <w:u w:val="single"/>
          </w:rPr>
          <w:t>paper</w:t>
        </w:r>
      </w:hyperlink>
      <w:r w:rsidRPr="00895901">
        <w:rPr>
          <w:rFonts w:ascii="Times New Roman" w:hAnsi="Times New Roman" w:cs="Times New Roman"/>
        </w:rPr>
        <w:t xml:space="preserve"> published in the Proceedings of the National Academy of Sciences.</w:t>
      </w:r>
      <w:r w:rsidR="00E41520">
        <w:rPr>
          <w:rStyle w:val="FootnoteReference"/>
          <w:rFonts w:ascii="Times New Roman" w:hAnsi="Times New Roman" w:cs="Times New Roman"/>
        </w:rPr>
        <w:footnoteReference w:id="2"/>
      </w:r>
    </w:p>
    <w:p w:rsidR="00EF0CC4" w:rsidRPr="00895901" w:rsidRDefault="00EF0CC4" w:rsidP="00895901">
      <w:pPr>
        <w:jc w:val="both"/>
        <w:rPr>
          <w:rFonts w:ascii="Times New Roman" w:hAnsi="Times New Roman" w:cs="Times New Roman"/>
        </w:rPr>
      </w:pPr>
    </w:p>
    <w:sectPr w:rsidR="00EF0CC4" w:rsidRPr="00895901" w:rsidSect="00895901">
      <w:type w:val="continuous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37" w:rsidRDefault="008B1D37" w:rsidP="00E41520">
      <w:pPr>
        <w:spacing w:line="240" w:lineRule="auto"/>
      </w:pPr>
      <w:r>
        <w:separator/>
      </w:r>
    </w:p>
  </w:endnote>
  <w:endnote w:type="continuationSeparator" w:id="0">
    <w:p w:rsidR="008B1D37" w:rsidRDefault="008B1D37" w:rsidP="00E41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BB5" w:rsidRDefault="00C72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52331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C41EF6" w:rsidRPr="00C72BB5" w:rsidRDefault="00C41EF6">
        <w:pPr>
          <w:pStyle w:val="Footer"/>
          <w:jc w:val="center"/>
          <w:rPr>
            <w:sz w:val="20"/>
          </w:rPr>
        </w:pPr>
        <w:r w:rsidRPr="00C72BB5">
          <w:rPr>
            <w:sz w:val="20"/>
          </w:rPr>
          <w:fldChar w:fldCharType="begin"/>
        </w:r>
        <w:r w:rsidRPr="00C72BB5">
          <w:rPr>
            <w:sz w:val="20"/>
          </w:rPr>
          <w:instrText>PAGE   \* MERGEFORMAT</w:instrText>
        </w:r>
        <w:r w:rsidRPr="00C72BB5">
          <w:rPr>
            <w:sz w:val="20"/>
          </w:rPr>
          <w:fldChar w:fldCharType="separate"/>
        </w:r>
        <w:r w:rsidR="00A15ADD" w:rsidRPr="00A15ADD">
          <w:rPr>
            <w:noProof/>
            <w:sz w:val="20"/>
            <w:lang w:val="ru-RU"/>
          </w:rPr>
          <w:t>2</w:t>
        </w:r>
        <w:r w:rsidRPr="00C72BB5">
          <w:rPr>
            <w:sz w:val="20"/>
          </w:rPr>
          <w:fldChar w:fldCharType="end"/>
        </w:r>
      </w:p>
    </w:sdtContent>
  </w:sdt>
  <w:p w:rsidR="00E90B2D" w:rsidRDefault="00E90B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BB5" w:rsidRDefault="00C72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37" w:rsidRDefault="008B1D37" w:rsidP="00E41520">
      <w:pPr>
        <w:spacing w:line="240" w:lineRule="auto"/>
      </w:pPr>
      <w:r>
        <w:separator/>
      </w:r>
    </w:p>
  </w:footnote>
  <w:footnote w:type="continuationSeparator" w:id="0">
    <w:p w:rsidR="008B1D37" w:rsidRDefault="008B1D37" w:rsidP="00E41520">
      <w:pPr>
        <w:spacing w:line="240" w:lineRule="auto"/>
      </w:pPr>
      <w:r>
        <w:continuationSeparator/>
      </w:r>
    </w:p>
  </w:footnote>
  <w:footnote w:id="1">
    <w:p w:rsidR="00F2583B" w:rsidRDefault="00E41520" w:rsidP="00F2583B">
      <w:pPr>
        <w:pStyle w:val="FootnoteText"/>
        <w:jc w:val="both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>
        <w:rPr>
          <w:rStyle w:val="FootnoteReference"/>
        </w:rPr>
        <w:footnoteRef/>
      </w:r>
      <w:r w:rsidR="00A15A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2583B" w:rsidRPr="00F2583B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A liquid transforms into a frozen glassy state when its cooling rate</w:t>
      </w:r>
    </w:p>
    <w:p w:rsidR="00E41520" w:rsidRPr="00F2583B" w:rsidRDefault="00F2583B" w:rsidP="00F2583B">
      <w:pPr>
        <w:pStyle w:val="FootnoteText"/>
        <w:jc w:val="both"/>
        <w:rPr>
          <w:sz w:val="18"/>
          <w:szCs w:val="18"/>
          <w:lang w:val="en-US"/>
        </w:rPr>
      </w:pPr>
      <w:r w:rsidRPr="00F2583B">
        <w:rPr>
          <w:rFonts w:ascii="Times New Roman" w:hAnsi="Times New Roman" w:cs="Times New Roman"/>
          <w:b/>
          <w:bCs/>
          <w:color w:val="202124"/>
          <w:sz w:val="18"/>
          <w:szCs w:val="18"/>
          <w:shd w:val="clear" w:color="auto" w:fill="FFFFFF"/>
        </w:rPr>
        <w:t>q = (</w:t>
      </w:r>
      <w:proofErr w:type="spellStart"/>
      <w:r w:rsidRPr="00F2583B">
        <w:rPr>
          <w:rFonts w:ascii="Times New Roman" w:hAnsi="Times New Roman" w:cs="Times New Roman"/>
          <w:b/>
          <w:bCs/>
          <w:color w:val="202124"/>
          <w:sz w:val="18"/>
          <w:szCs w:val="18"/>
          <w:shd w:val="clear" w:color="auto" w:fill="FFFFFF"/>
        </w:rPr>
        <w:t>dT</w:t>
      </w:r>
      <w:proofErr w:type="spellEnd"/>
      <w:r w:rsidRPr="00F2583B">
        <w:rPr>
          <w:rFonts w:ascii="Times New Roman" w:hAnsi="Times New Roman" w:cs="Times New Roman"/>
          <w:b/>
          <w:bCs/>
          <w:color w:val="202124"/>
          <w:sz w:val="18"/>
          <w:szCs w:val="18"/>
          <w:shd w:val="clear" w:color="auto" w:fill="FFFFFF"/>
        </w:rPr>
        <w:t>/</w:t>
      </w:r>
      <w:proofErr w:type="spellStart"/>
      <w:r w:rsidRPr="00F2583B">
        <w:rPr>
          <w:rFonts w:ascii="Times New Roman" w:hAnsi="Times New Roman" w:cs="Times New Roman"/>
          <w:b/>
          <w:bCs/>
          <w:color w:val="202124"/>
          <w:sz w:val="18"/>
          <w:szCs w:val="18"/>
          <w:shd w:val="clear" w:color="auto" w:fill="FFFFFF"/>
        </w:rPr>
        <w:t>dt</w:t>
      </w:r>
      <w:proofErr w:type="spellEnd"/>
      <w:r w:rsidRPr="00F2583B">
        <w:rPr>
          <w:rFonts w:ascii="Times New Roman" w:hAnsi="Times New Roman" w:cs="Times New Roman"/>
          <w:b/>
          <w:bCs/>
          <w:color w:val="202124"/>
          <w:sz w:val="18"/>
          <w:szCs w:val="18"/>
          <w:shd w:val="clear" w:color="auto" w:fill="FFFFFF"/>
        </w:rPr>
        <w:t>).</w:t>
      </w:r>
    </w:p>
  </w:footnote>
  <w:footnote w:id="2">
    <w:p w:rsidR="00E41520" w:rsidRPr="00F2583B" w:rsidRDefault="00E41520" w:rsidP="00E90B2D">
      <w:pPr>
        <w:pStyle w:val="FootnoteText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Style w:val="FootnoteReference"/>
        </w:rPr>
        <w:footnoteRef/>
      </w:r>
      <w:r>
        <w:t xml:space="preserve"> </w:t>
      </w:r>
      <w:r w:rsidRPr="00F2583B">
        <w:rPr>
          <w:rFonts w:ascii="Times New Roman" w:hAnsi="Times New Roman" w:cs="Times New Roman"/>
          <w:color w:val="000000"/>
          <w:sz w:val="18"/>
          <w:szCs w:val="18"/>
          <w:shd w:val="clear" w:color="auto" w:fill="F1F0EE"/>
        </w:rPr>
        <w:t>The National Academy of Sciences (NAS) is a private, nonprofit organization of the country’s leading researchers.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BB5" w:rsidRDefault="00C72B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BB5" w:rsidRDefault="00C72B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BB5" w:rsidRDefault="00C72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C4"/>
    <w:rsid w:val="00301FC1"/>
    <w:rsid w:val="003A2A86"/>
    <w:rsid w:val="005C5D4B"/>
    <w:rsid w:val="00895901"/>
    <w:rsid w:val="008B1D37"/>
    <w:rsid w:val="0095697B"/>
    <w:rsid w:val="00A15ADD"/>
    <w:rsid w:val="00C41EF6"/>
    <w:rsid w:val="00C72BB5"/>
    <w:rsid w:val="00D966BB"/>
    <w:rsid w:val="00E41520"/>
    <w:rsid w:val="00E90B2D"/>
    <w:rsid w:val="00EF0CC4"/>
    <w:rsid w:val="00F2583B"/>
    <w:rsid w:val="00F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4F6E"/>
  <w15:docId w15:val="{22CBFB20-2178-4C6E-8C14-3BE286F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9590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52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5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52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B2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2D"/>
  </w:style>
  <w:style w:type="paragraph" w:styleId="Footer">
    <w:name w:val="footer"/>
    <w:basedOn w:val="Normal"/>
    <w:link w:val="FooterChar"/>
    <w:uiPriority w:val="99"/>
    <w:unhideWhenUsed/>
    <w:rsid w:val="00E90B2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ontext.reverso.net/%D0%BF%D0%B5%D1%80%D0%B5%D0%B2%D0%BE%D0%B4/%D0%B0%D0%BD%D0%B3%D0%BB%D0%B8%D0%B9%D1%81%D0%BA%D0%B8%D0%B9-%D1%80%D1%83%D1%81%D1%81%D0%BA%D0%B8%D0%B9/pap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899479-a480-4fef-a256-2058678864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560AF7EE63D04D86DA2E59BD5997AA" ma:contentTypeVersion="1" ma:contentTypeDescription="Создание документа." ma:contentTypeScope="" ma:versionID="97547ddf9e17f01c99c25cddd35642af">
  <xsd:schema xmlns:xsd="http://www.w3.org/2001/XMLSchema" xmlns:xs="http://www.w3.org/2001/XMLSchema" xmlns:p="http://schemas.microsoft.com/office/2006/metadata/properties" xmlns:ns2="ce899479-a480-4fef-a256-20586788644d" targetNamespace="http://schemas.microsoft.com/office/2006/metadata/properties" ma:root="true" ma:fieldsID="b91e5fa6982bca0a151668bd4ad64eba" ns2:_="">
    <xsd:import namespace="ce899479-a480-4fef-a256-2058678864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99479-a480-4fef-a256-2058678864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UuBJMBwuAhZKrqg/u5YhGSxYg==">AMUW2mUhq3WGAXutoIkMamSfpE0eDrLMDG5WTjGiDgbOUPM9BvrrJOeBH5ehEvWRLplqQ5mUgTm5bolcml2rXcfC4T6JIthTPDpvEFAdpGP4t1fsWqYBx096zGC1pzJ7fOB116dZ4FEIHJ/kVjwSxY6t7KaAm83AHOzsZX75D3Xi7nz+BrnW5tw=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96B93-21E2-4FBB-86E5-34DD57AE4056}">
  <ds:schemaRefs>
    <ds:schemaRef ds:uri="http://schemas.microsoft.com/office/2006/metadata/properties"/>
    <ds:schemaRef ds:uri="http://schemas.microsoft.com/office/infopath/2007/PartnerControls"/>
    <ds:schemaRef ds:uri="ce899479-a480-4fef-a256-20586788644d"/>
  </ds:schemaRefs>
</ds:datastoreItem>
</file>

<file path=customXml/itemProps2.xml><?xml version="1.0" encoding="utf-8"?>
<ds:datastoreItem xmlns:ds="http://schemas.openxmlformats.org/officeDocument/2006/customXml" ds:itemID="{91117A7F-0753-41E8-904B-1BC3191D5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99479-a480-4fef-a256-205867886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AE2DD-0189-4A23-95C5-679A6B6E81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AE80193D-D546-48B6-B232-D83B82FC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2021-09-29T11:55:00Z</dcterms:created>
  <dcterms:modified xsi:type="dcterms:W3CDTF">2021-09-30T11:29:00Z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0x010100F1560AF7EE63D04D86DA2E59BD5997AA</vt:lpwstr>
  </property>
</Properties>
</file>