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37186" w14:textId="5A123EDF" w:rsidR="00466B40" w:rsidRDefault="00196F4A">
      <w:r>
        <w:t>Кейс 3.</w:t>
      </w:r>
    </w:p>
    <w:p w14:paraId="4DB96182" w14:textId="15516DD4" w:rsidR="00196F4A" w:rsidRDefault="00196F4A">
      <w:r>
        <w:t>Задание:</w:t>
      </w:r>
    </w:p>
    <w:p w14:paraId="00327E0E" w14:textId="2C1A9CAE" w:rsidR="00196F4A" w:rsidRDefault="00196F4A">
      <w:r w:rsidRPr="00C4743B">
        <w:t>В системе приема платежей двух видов – А и Б – платежи А имеют</w:t>
      </w:r>
      <w:r>
        <w:t xml:space="preserve"> </w:t>
      </w:r>
      <w:r w:rsidRPr="00C4743B">
        <w:t>преимущество перед платежами Б и обслуживаются в приоритетном</w:t>
      </w:r>
      <w:r>
        <w:t xml:space="preserve"> </w:t>
      </w:r>
      <w:r w:rsidRPr="00C4743B">
        <w:t>порядке. Постройте граф IDEF3-модели для дальнейшего использования</w:t>
      </w:r>
      <w:r>
        <w:t xml:space="preserve"> </w:t>
      </w:r>
      <w:r w:rsidRPr="00C4743B">
        <w:t>на ее основе имитационной модели с целью определения среднего времени</w:t>
      </w:r>
      <w:r>
        <w:t xml:space="preserve"> </w:t>
      </w:r>
      <w:r w:rsidRPr="00C4743B">
        <w:t>нахождения в системе платежей типа А и среднего времени нахождения в</w:t>
      </w:r>
      <w:r>
        <w:t xml:space="preserve"> </w:t>
      </w:r>
      <w:r w:rsidRPr="00C4743B">
        <w:t>системе платежей типа Б</w:t>
      </w:r>
    </w:p>
    <w:p w14:paraId="6577D58F" w14:textId="2307BD5A" w:rsidR="00196F4A" w:rsidRDefault="00196F4A">
      <w:r>
        <w:t>Ответ:</w:t>
      </w:r>
    </w:p>
    <w:p w14:paraId="46E07E80" w14:textId="77777777" w:rsidR="00196F4A" w:rsidRPr="00196F4A" w:rsidRDefault="00196F4A" w:rsidP="00196F4A">
      <w:r w:rsidRPr="00196F4A">
        <w:t>Для построения графа IDEF3-модели данной системы приема платежей, необходимо выделить основные процессы и их взаимосвязи. Исходя из условия задачи, можно выделить следующие основные процессы:</w:t>
      </w:r>
    </w:p>
    <w:p w14:paraId="2D61CC64" w14:textId="77777777" w:rsidR="00196F4A" w:rsidRPr="00196F4A" w:rsidRDefault="00196F4A" w:rsidP="00196F4A">
      <w:pPr>
        <w:numPr>
          <w:ilvl w:val="0"/>
          <w:numId w:val="1"/>
        </w:numPr>
      </w:pPr>
      <w:r w:rsidRPr="00196F4A">
        <w:t>Прием платежей типа А</w:t>
      </w:r>
    </w:p>
    <w:p w14:paraId="1BEAF4A4" w14:textId="77777777" w:rsidR="00196F4A" w:rsidRPr="00196F4A" w:rsidRDefault="00196F4A" w:rsidP="00196F4A">
      <w:pPr>
        <w:numPr>
          <w:ilvl w:val="0"/>
          <w:numId w:val="1"/>
        </w:numPr>
      </w:pPr>
      <w:r w:rsidRPr="00196F4A">
        <w:t>Прием платежей типа Б</w:t>
      </w:r>
    </w:p>
    <w:p w14:paraId="1FB80907" w14:textId="77777777" w:rsidR="00196F4A" w:rsidRPr="00196F4A" w:rsidRDefault="00196F4A" w:rsidP="00196F4A">
      <w:pPr>
        <w:numPr>
          <w:ilvl w:val="0"/>
          <w:numId w:val="1"/>
        </w:numPr>
      </w:pPr>
      <w:r w:rsidRPr="00196F4A">
        <w:t>Обслуживание платежей типа А</w:t>
      </w:r>
    </w:p>
    <w:p w14:paraId="723F1606" w14:textId="77777777" w:rsidR="00196F4A" w:rsidRPr="00196F4A" w:rsidRDefault="00196F4A" w:rsidP="00196F4A">
      <w:pPr>
        <w:numPr>
          <w:ilvl w:val="0"/>
          <w:numId w:val="1"/>
        </w:numPr>
      </w:pPr>
      <w:r w:rsidRPr="00196F4A">
        <w:t>Обслуживание платежей типа Б</w:t>
      </w:r>
    </w:p>
    <w:p w14:paraId="793CE521" w14:textId="5CACA467" w:rsidR="00196F4A" w:rsidRDefault="00196F4A" w:rsidP="00196F4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4C854" wp14:editId="1D653882">
                <wp:simplePos x="0" y="0"/>
                <wp:positionH relativeFrom="column">
                  <wp:posOffset>1777365</wp:posOffset>
                </wp:positionH>
                <wp:positionV relativeFrom="paragraph">
                  <wp:posOffset>276860</wp:posOffset>
                </wp:positionV>
                <wp:extent cx="1384300" cy="495300"/>
                <wp:effectExtent l="0" t="0" r="12700" b="12700"/>
                <wp:wrapNone/>
                <wp:docPr id="108744519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6D36D" w14:textId="78E552F2" w:rsidR="00196F4A" w:rsidRDefault="00196F4A">
                            <w:r>
                              <w:t>Прием платежей типа 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4C85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9.95pt;margin-top:21.8pt;width:109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WOkNQIAAHw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" fillcolor="white [3201]" strokeweight=".5pt">
                <v:textbox>
                  <w:txbxContent>
                    <w:p w14:paraId="13F6D36D" w14:textId="78E552F2" w:rsidR="00196F4A" w:rsidRDefault="00196F4A">
                      <w:r>
                        <w:t>Прием платежей типа Б</w:t>
                      </w:r>
                    </w:p>
                  </w:txbxContent>
                </v:textbox>
              </v:shape>
            </w:pict>
          </mc:Fallback>
        </mc:AlternateContent>
      </w:r>
      <w:r w:rsidRPr="00196F4A">
        <w:t>Граф IDEF3-модели будет иметь следующий вид:</w:t>
      </w:r>
    </w:p>
    <w:p w14:paraId="736D3D30" w14:textId="7BD0F1CE" w:rsidR="00196F4A" w:rsidRDefault="00196F4A" w:rsidP="00196F4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97927" wp14:editId="26739D7A">
                <wp:simplePos x="0" y="0"/>
                <wp:positionH relativeFrom="column">
                  <wp:posOffset>3225165</wp:posOffset>
                </wp:positionH>
                <wp:positionV relativeFrom="paragraph">
                  <wp:posOffset>162560</wp:posOffset>
                </wp:positionV>
                <wp:extent cx="584200" cy="393700"/>
                <wp:effectExtent l="0" t="0" r="12700" b="12700"/>
                <wp:wrapNone/>
                <wp:docPr id="89110064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39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0B27E" id="Прямая соединительная линия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12.8pt" to="299.95pt,4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72E27" wp14:editId="59496C2B">
                <wp:simplePos x="0" y="0"/>
                <wp:positionH relativeFrom="column">
                  <wp:posOffset>1205865</wp:posOffset>
                </wp:positionH>
                <wp:positionV relativeFrom="paragraph">
                  <wp:posOffset>162560</wp:posOffset>
                </wp:positionV>
                <wp:extent cx="495300" cy="469900"/>
                <wp:effectExtent l="0" t="0" r="12700" b="12700"/>
                <wp:wrapNone/>
                <wp:docPr id="63625047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69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27057" id="Прямая соединительная линия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2.8pt" to="133.95pt,4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E5323B" wp14:editId="467FC89B">
                <wp:simplePos x="0" y="0"/>
                <wp:positionH relativeFrom="column">
                  <wp:posOffset>3910965</wp:posOffset>
                </wp:positionH>
                <wp:positionV relativeFrom="paragraph">
                  <wp:posOffset>289560</wp:posOffset>
                </wp:positionV>
                <wp:extent cx="1384300" cy="495300"/>
                <wp:effectExtent l="0" t="0" r="12700" b="12700"/>
                <wp:wrapNone/>
                <wp:docPr id="79902194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DE737" w14:textId="65008F3E" w:rsidR="00196F4A" w:rsidRDefault="00196F4A">
                            <w:r>
                              <w:t>Обслуживание платежей типа 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5323B" id="_x0000_s1027" type="#_x0000_t202" style="position:absolute;margin-left:307.95pt;margin-top:22.8pt;width:109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+QvNw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" fillcolor="white [3201]" strokeweight=".5pt">
                <v:textbox>
                  <w:txbxContent>
                    <w:p w14:paraId="732DE737" w14:textId="65008F3E" w:rsidR="00196F4A" w:rsidRDefault="00196F4A">
                      <w:r>
                        <w:t>Обслуживание платежей типа 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5BF6B" wp14:editId="7A400C31">
                <wp:simplePos x="0" y="0"/>
                <wp:positionH relativeFrom="column">
                  <wp:posOffset>-254635</wp:posOffset>
                </wp:positionH>
                <wp:positionV relativeFrom="paragraph">
                  <wp:posOffset>289560</wp:posOffset>
                </wp:positionV>
                <wp:extent cx="1384300" cy="495300"/>
                <wp:effectExtent l="0" t="0" r="12700" b="12700"/>
                <wp:wrapNone/>
                <wp:docPr id="29123451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79840" w14:textId="5EC0EF5E" w:rsidR="00196F4A" w:rsidRDefault="00196F4A">
                            <w:r>
                              <w:t>Прием платежей типа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BF6B" id="_x0000_s1028" type="#_x0000_t202" style="position:absolute;margin-left:-20.05pt;margin-top:22.8pt;width:109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0WLOg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" fillcolor="white [3201]" strokeweight=".5pt">
                <v:textbox>
                  <w:txbxContent>
                    <w:p w14:paraId="25979840" w14:textId="5EC0EF5E" w:rsidR="00196F4A" w:rsidRDefault="00196F4A">
                      <w:r>
                        <w:t>Прием платежей типа А</w:t>
                      </w:r>
                    </w:p>
                  </w:txbxContent>
                </v:textbox>
              </v:shape>
            </w:pict>
          </mc:Fallback>
        </mc:AlternateContent>
      </w:r>
    </w:p>
    <w:p w14:paraId="37AF386F" w14:textId="42D1533C" w:rsidR="00196F4A" w:rsidRDefault="00196F4A" w:rsidP="00196F4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2EAFC" wp14:editId="2EEDE6F5">
                <wp:simplePos x="0" y="0"/>
                <wp:positionH relativeFrom="column">
                  <wp:posOffset>3225165</wp:posOffset>
                </wp:positionH>
                <wp:positionV relativeFrom="paragraph">
                  <wp:posOffset>239395</wp:posOffset>
                </wp:positionV>
                <wp:extent cx="584200" cy="431800"/>
                <wp:effectExtent l="0" t="0" r="12700" b="12700"/>
                <wp:wrapNone/>
                <wp:docPr id="50564010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43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23DAD" id="Прямая соединительная линия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18.85pt" to="299.95pt,5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C8FE5" wp14:editId="647F1D74">
                <wp:simplePos x="0" y="0"/>
                <wp:positionH relativeFrom="column">
                  <wp:posOffset>1205865</wp:posOffset>
                </wp:positionH>
                <wp:positionV relativeFrom="paragraph">
                  <wp:posOffset>315595</wp:posOffset>
                </wp:positionV>
                <wp:extent cx="495300" cy="355600"/>
                <wp:effectExtent l="0" t="0" r="12700" b="12700"/>
                <wp:wrapNone/>
                <wp:docPr id="123938165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CFBA1" id="Прямая соединительная линия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4.85pt" to="133.95pt,5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" strokecolor="black [3213]" strokeweight=".5pt">
                <v:stroke joinstyle="miter"/>
              </v:line>
            </w:pict>
          </mc:Fallback>
        </mc:AlternateContent>
      </w:r>
    </w:p>
    <w:p w14:paraId="303656C9" w14:textId="12BBC89F" w:rsidR="00196F4A" w:rsidRDefault="00196F4A" w:rsidP="00196F4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1EBF9" wp14:editId="3FC843DF">
                <wp:simplePos x="0" y="0"/>
                <wp:positionH relativeFrom="column">
                  <wp:posOffset>1777365</wp:posOffset>
                </wp:positionH>
                <wp:positionV relativeFrom="paragraph">
                  <wp:posOffset>151130</wp:posOffset>
                </wp:positionV>
                <wp:extent cx="1384300" cy="495300"/>
                <wp:effectExtent l="0" t="0" r="12700" b="12700"/>
                <wp:wrapNone/>
                <wp:docPr id="27828747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35ABA" w14:textId="1BBB910C" w:rsidR="00196F4A" w:rsidRDefault="00196F4A">
                            <w:r>
                              <w:t>Обслуживание платежей типа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EBF9" id="_x0000_s1029" type="#_x0000_t202" style="position:absolute;margin-left:139.95pt;margin-top:11.9pt;width:109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QpeOg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" fillcolor="white [3201]" strokeweight=".5pt">
                <v:textbox>
                  <w:txbxContent>
                    <w:p w14:paraId="4B735ABA" w14:textId="1BBB910C" w:rsidR="00196F4A" w:rsidRDefault="00196F4A">
                      <w:r>
                        <w:t>Обслуживание платежей типа А</w:t>
                      </w:r>
                    </w:p>
                  </w:txbxContent>
                </v:textbox>
              </v:shape>
            </w:pict>
          </mc:Fallback>
        </mc:AlternateContent>
      </w:r>
    </w:p>
    <w:p w14:paraId="7D933E26" w14:textId="77777777" w:rsidR="00196F4A" w:rsidRPr="00196F4A" w:rsidRDefault="00196F4A" w:rsidP="00196F4A"/>
    <w:p w14:paraId="68A0F09A" w14:textId="77777777" w:rsidR="00196F4A" w:rsidRDefault="00196F4A" w:rsidP="00196F4A"/>
    <w:p w14:paraId="553E297C" w14:textId="77777777" w:rsidR="00196F4A" w:rsidRPr="00196F4A" w:rsidRDefault="00196F4A" w:rsidP="00196F4A">
      <w:r w:rsidRPr="00196F4A">
        <w:t>Процессы "Прием платежей типа А" и "Прием платежей типа Б" являются параллельными, так как платежи обоих типов могут поступать одновременно. Процессы "Обслуживание платежей типа А" и "Обслуживание платежей типа Б" также являются параллельными, но с приоритетом обслуживания платежей типа А.</w:t>
      </w:r>
    </w:p>
    <w:p w14:paraId="4CCA6F29" w14:textId="77777777" w:rsidR="00196F4A" w:rsidRPr="00196F4A" w:rsidRDefault="00196F4A" w:rsidP="00196F4A">
      <w:r w:rsidRPr="00196F4A">
        <w:t xml:space="preserve">На основе данной IDEF3-модели можно построить имитационную модель системы и определить среднее время нахождения в системе платежей типа А и типа Б. Для этого необходимо задать соответствующие входные параметры (интенсивности поступления платежей, время обслуживания каждого типа платежей и </w:t>
      </w:r>
      <w:proofErr w:type="gramStart"/>
      <w:r w:rsidRPr="00196F4A">
        <w:t>т.д.</w:t>
      </w:r>
      <w:proofErr w:type="gramEnd"/>
      <w:r w:rsidRPr="00196F4A">
        <w:t>) и провести имитационное моделирование.</w:t>
      </w:r>
    </w:p>
    <w:p w14:paraId="561780FD" w14:textId="7BE7CC78" w:rsidR="00196F4A" w:rsidRDefault="00196F4A" w:rsidP="00196F4A"/>
    <w:p w14:paraId="68BFA804" w14:textId="7AF6FBE7" w:rsidR="00315A2D" w:rsidRDefault="00315A2D" w:rsidP="00196F4A"/>
    <w:p w14:paraId="02C8435F" w14:textId="48134AED" w:rsidR="00315A2D" w:rsidRDefault="00315A2D" w:rsidP="00196F4A"/>
    <w:sectPr w:rsidR="00315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45C8F"/>
    <w:multiLevelType w:val="multilevel"/>
    <w:tmpl w:val="5DFA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57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40"/>
    <w:rsid w:val="000148DF"/>
    <w:rsid w:val="00196F4A"/>
    <w:rsid w:val="00315A2D"/>
    <w:rsid w:val="00466B40"/>
    <w:rsid w:val="0061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1170"/>
  <w15:chartTrackingRefBased/>
  <w15:docId w15:val="{9F57F89E-556A-7B4A-BADF-567D414B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6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6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6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6B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6B4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6B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6B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6B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6B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6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6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6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6B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6B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6B4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6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6B4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6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8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2024-09-23T08:55:00Z</dcterms:created>
  <dcterms:modified xsi:type="dcterms:W3CDTF">2024-09-23T09:22:00Z</dcterms:modified>
</cp:coreProperties>
</file>