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F0F" w:rsidRPr="009C3656" w:rsidRDefault="00083F0F" w:rsidP="00083F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83F0F" w:rsidRPr="009C3656" w:rsidRDefault="00083F0F" w:rsidP="00083F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Рязанский государственный радиотехнический университет им.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В.Ф.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3656">
        <w:rPr>
          <w:rFonts w:ascii="Times New Roman" w:hAnsi="Times New Roman" w:cs="Times New Roman"/>
          <w:sz w:val="28"/>
          <w:szCs w:val="28"/>
        </w:rPr>
        <w:t>Уткина</w:t>
      </w:r>
    </w:p>
    <w:p w:rsidR="00083F0F" w:rsidRDefault="00083F0F" w:rsidP="00083F0F">
      <w:pPr>
        <w:pStyle w:val="a3"/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9C3656">
        <w:rPr>
          <w:rFonts w:ascii="Times New Roman" w:hAnsi="Times New Roman" w:cs="Times New Roman"/>
          <w:sz w:val="28"/>
          <w:szCs w:val="28"/>
        </w:rPr>
        <w:t>Кафедра вычислительной и прикладной математики</w:t>
      </w:r>
    </w:p>
    <w:p w:rsidR="00083F0F" w:rsidRDefault="00083F0F" w:rsidP="00083F0F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</w:p>
    <w:p w:rsidR="00083F0F" w:rsidRPr="009C3656" w:rsidRDefault="00083F0F" w:rsidP="00083F0F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</w:p>
    <w:p w:rsidR="00083F0F" w:rsidRPr="0034324D" w:rsidRDefault="00083F0F" w:rsidP="00083F0F">
      <w:pPr>
        <w:pStyle w:val="a3"/>
        <w:spacing w:after="100" w:afterAutospacing="1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3F0881">
        <w:rPr>
          <w:rFonts w:ascii="Times New Roman" w:hAnsi="Times New Roman" w:cs="Times New Roman"/>
          <w:sz w:val="36"/>
          <w:szCs w:val="36"/>
        </w:rPr>
        <w:t>9</w:t>
      </w:r>
    </w:p>
    <w:p w:rsidR="00083F0F" w:rsidRPr="009C3656" w:rsidRDefault="00083F0F" w:rsidP="00083F0F">
      <w:pPr>
        <w:pStyle w:val="a3"/>
        <w:spacing w:after="1920"/>
        <w:jc w:val="center"/>
        <w:rPr>
          <w:rFonts w:ascii="Times New Roman" w:hAnsi="Times New Roman" w:cs="Times New Roman"/>
          <w:sz w:val="36"/>
          <w:szCs w:val="36"/>
        </w:rPr>
      </w:pPr>
      <w:r w:rsidRPr="009C3656">
        <w:rPr>
          <w:rFonts w:ascii="Times New Roman" w:hAnsi="Times New Roman" w:cs="Times New Roman"/>
          <w:sz w:val="36"/>
          <w:szCs w:val="36"/>
        </w:rPr>
        <w:t>«</w:t>
      </w:r>
      <w:r w:rsidR="003F0881" w:rsidRPr="003F0881">
        <w:rPr>
          <w:rFonts w:ascii="Times New Roman" w:hAnsi="Times New Roman" w:cs="Times New Roman"/>
          <w:sz w:val="36"/>
          <w:szCs w:val="36"/>
        </w:rPr>
        <w:t>Лямбда-выражения</w:t>
      </w:r>
    </w:p>
    <w:p w:rsidR="004E2438" w:rsidRDefault="004E2438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4E2438" w:rsidRDefault="004E2438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F088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3F0F" w:rsidRDefault="003F0881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</w:t>
      </w:r>
      <w:r w:rsidR="00083F0F">
        <w:rPr>
          <w:rFonts w:ascii="Times New Roman" w:hAnsi="Times New Roman" w:cs="Times New Roman"/>
          <w:sz w:val="28"/>
          <w:szCs w:val="28"/>
        </w:rPr>
        <w:t xml:space="preserve"> гр. 744</w:t>
      </w: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Акшенцева Д.А.</w:t>
      </w: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Коротаев А.Н.</w:t>
      </w: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83F0F" w:rsidRDefault="00083F0F" w:rsidP="00083F0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Рязань 2020</w:t>
      </w:r>
    </w:p>
    <w:p w:rsidR="00083F0F" w:rsidRPr="00C370E2" w:rsidRDefault="00083F0F" w:rsidP="00083F0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0E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:rsidR="003F0881" w:rsidRDefault="003F0881" w:rsidP="003F0881">
      <w:pPr>
        <w:rPr>
          <w:rFonts w:ascii="TimesNewRomanPSMT" w:hAnsi="TimesNewRomanPSMT" w:cs="TimesNewRomanPSMT"/>
          <w:sz w:val="28"/>
          <w:szCs w:val="28"/>
        </w:rPr>
      </w:pPr>
      <w:r w:rsidRPr="003F0881">
        <w:rPr>
          <w:rFonts w:ascii="TimesNewRomanPSMT" w:hAnsi="TimesNewRomanPSMT" w:cs="TimesNewRomanPSMT"/>
          <w:sz w:val="28"/>
          <w:szCs w:val="28"/>
        </w:rPr>
        <w:t>На основе предыдущих лабораторных работ для своей предметной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3F0881">
        <w:rPr>
          <w:rFonts w:ascii="TimesNewRomanPSMT" w:hAnsi="TimesNewRomanPSMT" w:cs="TimesNewRomanPSMT"/>
          <w:sz w:val="28"/>
          <w:szCs w:val="28"/>
        </w:rPr>
        <w:t>области составить лямбда-выражение, которое будет считать количество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3F0881">
        <w:rPr>
          <w:rFonts w:ascii="TimesNewRomanPSMT" w:hAnsi="TimesNewRomanPSMT" w:cs="TimesNewRomanPSMT"/>
          <w:sz w:val="28"/>
          <w:szCs w:val="28"/>
        </w:rPr>
        <w:t>элементов массива, равных/больших/меньших заданного значения.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3F0881">
        <w:rPr>
          <w:rFonts w:ascii="TimesNewRomanPSMT" w:hAnsi="TimesNewRomanPSMT" w:cs="TimesNewRomanPSMT"/>
          <w:sz w:val="28"/>
          <w:szCs w:val="28"/>
        </w:rPr>
        <w:t>Например, вывести количество покупателей, купивших товар на сумму,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3F0881">
        <w:rPr>
          <w:rFonts w:ascii="TimesNewRomanPSMT" w:hAnsi="TimesNewRomanPSMT" w:cs="TimesNewRomanPSMT"/>
          <w:sz w:val="28"/>
          <w:szCs w:val="28"/>
        </w:rPr>
        <w:t>больше 1 000 руб.</w:t>
      </w:r>
    </w:p>
    <w:p w:rsidR="0034324D" w:rsidRPr="000D443F" w:rsidRDefault="0034324D" w:rsidP="003F0881">
      <w:pPr>
        <w:rPr>
          <w:rFonts w:ascii="TimesNewRomanPSMT" w:hAnsi="TimesNewRomanPSMT" w:cs="TimesNewRomanPSMT"/>
          <w:sz w:val="28"/>
          <w:szCs w:val="28"/>
          <w:lang w:val="en-US"/>
        </w:rPr>
      </w:pPr>
      <w:r>
        <w:rPr>
          <w:rFonts w:ascii="TimesNewRomanPSMT" w:hAnsi="TimesNewRomanPSMT" w:cs="TimesNewRomanPSMT"/>
          <w:sz w:val="28"/>
          <w:szCs w:val="28"/>
        </w:rPr>
        <w:t>Код</w:t>
      </w:r>
      <w:r w:rsidRPr="000D443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класса</w:t>
      </w:r>
      <w:r w:rsidR="003F0881" w:rsidRPr="000D443F">
        <w:rPr>
          <w:rFonts w:ascii="TimesNewRomanPSMT" w:hAnsi="TimesNewRomanPSMT" w:cs="TimesNewRomanPSMT"/>
          <w:sz w:val="28"/>
          <w:szCs w:val="28"/>
          <w:lang w:val="en-US"/>
        </w:rPr>
        <w:t xml:space="preserve"> </w:t>
      </w:r>
      <w:r w:rsidR="003F0881">
        <w:rPr>
          <w:rFonts w:ascii="TimesNewRomanPSMT" w:hAnsi="TimesNewRomanPSMT" w:cs="TimesNewRomanPSMT"/>
          <w:sz w:val="28"/>
          <w:szCs w:val="28"/>
        </w:rPr>
        <w:t>программы</w:t>
      </w:r>
      <w:r w:rsidR="003F0881" w:rsidRPr="000D443F">
        <w:rPr>
          <w:rFonts w:ascii="TimesNewRomanPSMT" w:hAnsi="TimesNewRomanPSMT" w:cs="TimesNewRomanPSMT"/>
          <w:sz w:val="28"/>
          <w:szCs w:val="28"/>
          <w:lang w:val="en-US"/>
        </w:rPr>
        <w:t>:</w:t>
      </w:r>
    </w:p>
    <w:p w:rsidR="003F0881" w:rsidRPr="003F0881" w:rsidRDefault="003F0881" w:rsidP="003F08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Main {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F088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microwave1 = 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567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"LG"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1240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"15l"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есть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675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false, false, false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microwave2 = 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567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"LG"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"15l"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есть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675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false, false, false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microwave3 = 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KitchenAppliances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567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"LG"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1300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"15l"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есть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675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false, false, false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PK notebook2 = 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PK(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56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"HP"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1001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"no"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67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true,true</w:t>
      </w:r>
      <w:proofErr w:type="spellEnd"/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"touch"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List&lt;Integer&gt; list = 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Arrays.</w:t>
      </w:r>
      <w:r w:rsidRPr="003F088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asList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(microwave1.getCount()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microwave2.getCount()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microwave3.getCount()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notebook2.getCount())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3F088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3F088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Колличество</w:t>
      </w:r>
      <w:proofErr w:type="spellEnd"/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товара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на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складе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больше</w:t>
      </w:r>
      <w:r w:rsidRPr="003F088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1000"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088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counted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(n) -&gt; n &gt; 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3F088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counted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(List&lt;Integer&gt; list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Predicate&lt;Integer&gt; predicate) {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result = </w:t>
      </w:r>
      <w:r w:rsidRPr="003F088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n : list) {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predicate.test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(n)) {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result++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3F088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(result)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F088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F088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3F0881" w:rsidRPr="003F0881" w:rsidRDefault="003F0881" w:rsidP="003F0881">
      <w:pPr>
        <w:rPr>
          <w:rFonts w:ascii="TimesNewRomanPSMT" w:hAnsi="TimesNewRomanPSMT" w:cs="TimesNewRomanPSMT"/>
          <w:sz w:val="28"/>
          <w:szCs w:val="28"/>
          <w:lang w:val="en-US"/>
        </w:rPr>
      </w:pPr>
    </w:p>
    <w:p w:rsidR="004378AB" w:rsidRPr="004378AB" w:rsidRDefault="004378AB" w:rsidP="003821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</w:p>
    <w:p w:rsidR="0070752F" w:rsidRDefault="003F0881" w:rsidP="003821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088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791231" wp14:editId="3F8AB25B">
            <wp:extent cx="5940425" cy="1951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43F" w:rsidRDefault="000D443F" w:rsidP="003821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D443F" w:rsidRDefault="000D443F" w:rsidP="003821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D443F" w:rsidRDefault="000D443F" w:rsidP="000D44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вопросы.</w:t>
      </w:r>
    </w:p>
    <w:p w:rsidR="00166798" w:rsidRPr="00BB1644" w:rsidRDefault="00166798" w:rsidP="00166798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1644">
        <w:rPr>
          <w:rFonts w:ascii="Times New Roman" w:hAnsi="Times New Roman" w:cs="Times New Roman"/>
          <w:sz w:val="24"/>
          <w:szCs w:val="24"/>
          <w:u w:val="single"/>
        </w:rPr>
        <w:t>1. Что такое лямбда-выражение?</w:t>
      </w:r>
      <w:bookmarkStart w:id="0" w:name="_GoBack"/>
      <w:bookmarkEnd w:id="0"/>
    </w:p>
    <w:p w:rsidR="00166798" w:rsidRPr="00166798" w:rsidRDefault="00166798" w:rsidP="00166798">
      <w:pPr>
        <w:rPr>
          <w:rFonts w:ascii="Times New Roman" w:hAnsi="Times New Roman" w:cs="Times New Roman"/>
          <w:sz w:val="24"/>
          <w:szCs w:val="24"/>
        </w:rPr>
      </w:pPr>
      <w:r w:rsidRPr="00166798">
        <w:rPr>
          <w:rFonts w:ascii="Times New Roman" w:hAnsi="Times New Roman" w:cs="Times New Roman"/>
          <w:sz w:val="24"/>
          <w:szCs w:val="24"/>
        </w:rPr>
        <w:t xml:space="preserve">Лямбда-выражение </w:t>
      </w:r>
      <w:proofErr w:type="gramStart"/>
      <w:r w:rsidRPr="00166798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66798">
        <w:rPr>
          <w:rFonts w:ascii="Times New Roman" w:hAnsi="Times New Roman" w:cs="Times New Roman"/>
          <w:sz w:val="24"/>
          <w:szCs w:val="24"/>
        </w:rPr>
        <w:t xml:space="preserve"> анонимный (т.е. безымянный) метод.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798">
        <w:rPr>
          <w:rFonts w:ascii="Times New Roman" w:hAnsi="Times New Roman" w:cs="Times New Roman"/>
          <w:sz w:val="24"/>
          <w:szCs w:val="24"/>
        </w:rPr>
        <w:t>Однако этот метод не работает самостоятельно, а является реализацией метода, определённого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798">
        <w:rPr>
          <w:rFonts w:ascii="Times New Roman" w:hAnsi="Times New Roman" w:cs="Times New Roman"/>
          <w:sz w:val="24"/>
          <w:szCs w:val="24"/>
        </w:rPr>
        <w:t>функциональном интерфейсе. Таким образом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66798">
        <w:rPr>
          <w:rFonts w:ascii="Times New Roman" w:hAnsi="Times New Roman" w:cs="Times New Roman"/>
          <w:sz w:val="24"/>
          <w:szCs w:val="24"/>
        </w:rPr>
        <w:t xml:space="preserve"> лямбда-выражение является формой анонимного класса.</w:t>
      </w:r>
    </w:p>
    <w:p w:rsidR="00166798" w:rsidRPr="00BB1644" w:rsidRDefault="00166798" w:rsidP="00166798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1644">
        <w:rPr>
          <w:rFonts w:ascii="Times New Roman" w:hAnsi="Times New Roman" w:cs="Times New Roman"/>
          <w:sz w:val="24"/>
          <w:szCs w:val="24"/>
          <w:u w:val="single"/>
        </w:rPr>
        <w:t>2. Какое ограничение существует для использования лямбда-выражения в</w:t>
      </w:r>
      <w:r w:rsidRPr="00BB164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BB1644">
        <w:rPr>
          <w:rFonts w:ascii="Times New Roman" w:hAnsi="Times New Roman" w:cs="Times New Roman"/>
          <w:sz w:val="24"/>
          <w:szCs w:val="24"/>
          <w:u w:val="single"/>
        </w:rPr>
        <w:t>качестве аргумента?</w:t>
      </w:r>
    </w:p>
    <w:p w:rsidR="00166798" w:rsidRPr="00166798" w:rsidRDefault="00166798" w:rsidP="00166798">
      <w:pPr>
        <w:rPr>
          <w:rFonts w:ascii="Times New Roman" w:hAnsi="Times New Roman" w:cs="Times New Roman"/>
          <w:sz w:val="24"/>
          <w:szCs w:val="24"/>
        </w:rPr>
      </w:pPr>
      <w:r w:rsidRPr="00166798">
        <w:rPr>
          <w:rFonts w:ascii="Times New Roman" w:hAnsi="Times New Roman" w:cs="Times New Roman"/>
          <w:sz w:val="24"/>
          <w:szCs w:val="24"/>
        </w:rPr>
        <w:t xml:space="preserve">Использование лямбда-выражения в качестве аргумента </w:t>
      </w:r>
      <w:proofErr w:type="gramStart"/>
      <w:r w:rsidRPr="00166798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166798">
        <w:rPr>
          <w:rFonts w:ascii="Times New Roman" w:hAnsi="Times New Roman" w:cs="Times New Roman"/>
          <w:sz w:val="24"/>
          <w:szCs w:val="24"/>
        </w:rPr>
        <w:t xml:space="preserve"> возможность использовать выполняемый код в качестве аргумента метода.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798">
        <w:rPr>
          <w:rFonts w:ascii="Times New Roman" w:hAnsi="Times New Roman" w:cs="Times New Roman"/>
          <w:sz w:val="24"/>
          <w:szCs w:val="24"/>
        </w:rPr>
        <w:t>Для использования лямбда-выражения в качестве аргумента необходимо, чтобы тип возвращаемого параметра был таким же, как тип функционального интерфейса</w:t>
      </w:r>
    </w:p>
    <w:p w:rsidR="000D443F" w:rsidRPr="00BB1644" w:rsidRDefault="00166798" w:rsidP="00166798">
      <w:pPr>
        <w:rPr>
          <w:rFonts w:ascii="Times New Roman" w:hAnsi="Times New Roman" w:cs="Times New Roman"/>
          <w:sz w:val="24"/>
          <w:szCs w:val="24"/>
          <w:u w:val="single"/>
        </w:rPr>
      </w:pPr>
      <w:r w:rsidRPr="00BB1644">
        <w:rPr>
          <w:rFonts w:ascii="Times New Roman" w:hAnsi="Times New Roman" w:cs="Times New Roman"/>
          <w:sz w:val="24"/>
          <w:szCs w:val="24"/>
          <w:u w:val="single"/>
        </w:rPr>
        <w:t>3. Когда лямбда-выражение может осуществлять захват переменных?</w:t>
      </w:r>
    </w:p>
    <w:p w:rsidR="00166798" w:rsidRPr="000D443F" w:rsidRDefault="00166798" w:rsidP="00166798">
      <w:pPr>
        <w:rPr>
          <w:rFonts w:ascii="Times New Roman" w:hAnsi="Times New Roman" w:cs="Times New Roman"/>
          <w:sz w:val="24"/>
          <w:szCs w:val="24"/>
        </w:rPr>
      </w:pPr>
      <w:r w:rsidRPr="00166798">
        <w:rPr>
          <w:rFonts w:ascii="Times New Roman" w:hAnsi="Times New Roman" w:cs="Times New Roman"/>
          <w:sz w:val="24"/>
          <w:szCs w:val="24"/>
        </w:rPr>
        <w:t>Когда лямбда-выражение использует локальную переменную из своей области видимости возникает особая ситуация – захват переменной. В этом случае лямбда-выражение может использовать только те переменные, которые не будут изменяться.</w:t>
      </w:r>
    </w:p>
    <w:sectPr w:rsidR="00166798" w:rsidRPr="000D4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0F"/>
    <w:rsid w:val="00083F0F"/>
    <w:rsid w:val="000D443F"/>
    <w:rsid w:val="00166798"/>
    <w:rsid w:val="00284B45"/>
    <w:rsid w:val="0034324D"/>
    <w:rsid w:val="003821F9"/>
    <w:rsid w:val="003F0881"/>
    <w:rsid w:val="004378AB"/>
    <w:rsid w:val="004E2438"/>
    <w:rsid w:val="0070752F"/>
    <w:rsid w:val="00BB1644"/>
    <w:rsid w:val="00FF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5276"/>
  <w15:chartTrackingRefBased/>
  <w15:docId w15:val="{97F08914-2794-438E-B916-B1E2C8B9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3F0F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43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32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6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Акшенцева</dc:creator>
  <cp:keywords/>
  <dc:description/>
  <cp:lastModifiedBy>Дарья Акшенцева</cp:lastModifiedBy>
  <cp:revision>6</cp:revision>
  <dcterms:created xsi:type="dcterms:W3CDTF">2020-04-25T11:38:00Z</dcterms:created>
  <dcterms:modified xsi:type="dcterms:W3CDTF">2020-04-25T11:46:00Z</dcterms:modified>
</cp:coreProperties>
</file>