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проекта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для чтения книг по операционную систему  iOS c возможностью покупки контента.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Инфраструктура проекта включает в себя несколько основных компонентов: клиенты (  iOS, android,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highlight w:val="white"/>
          <w:rtl w:val="0"/>
        </w:rPr>
        <w:t xml:space="preserve">MS Windows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cервер ( WK e-reader java server), parser tool ( MacOS приложение) и eDis (сервис обеспечения контентом).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IOS приложение поддерживает три формата книг: PDF, epub and iLeaf (proprietary WK format). iLeaf формат получается при помощи Parser tool из ePub формата.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Основной функционал приложения: добавления/удаление закладок, заметок, выделение текста, поиск, добавление группы книг в “фавориты”, возможность открывать две книги одновременно, возможность обновления контента книг формата iLeaf.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Название, информация, контакты, функционал и интерфейс приложения конфигурируется в зависимости от требований. Приложение способно работать с большими объемами данных и осуществлять одновременную синхронизацию между большим количеством устройств.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