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lang w:val="fr-FR"/>
        </w:rPr>
      </w:pPr>
      <w:r>
        <w:rPr>
          <w:rFonts w:ascii="Calibri" w:hAnsi="Calibri"/>
          <w:lang w:val="fr-FR"/>
        </w:rPr>
        <w:t xml:space="preserve">  </w:t>
      </w:r>
      <w:r>
        <w:rPr>
          <w:rFonts w:ascii="Calibri" w:hAnsi="Calibri"/>
          <w:lang w:val="fr-FR"/>
        </w:rPr>
        <w:t>Comment traduire les scenarios de tests en Gherkin?</w:t>
      </w:r>
    </w:p>
    <w:p>
      <w:pPr>
        <w:pStyle w:val="Normal"/>
        <w:rPr>
          <w:rFonts w:ascii="Calibri" w:hAnsi="Calibri"/>
          <w:lang w:val="fr-FR"/>
        </w:rPr>
      </w:pPr>
      <w:r>
        <w:rPr>
          <w:rFonts w:ascii="Calibri" w:hAnsi="Calibri"/>
          <w:lang w:val="fr-FR"/>
        </w:rPr>
      </w:r>
    </w:p>
    <w:p>
      <w:pPr>
        <w:pStyle w:val="Normal"/>
        <w:numPr>
          <w:ilvl w:val="0"/>
          <w:numId w:val="0"/>
        </w:numPr>
        <w:ind w:left="720" w:hanging="0"/>
        <w:rPr>
          <w:rFonts w:ascii="Calibri" w:hAnsi="Calibri"/>
          <w:lang w:val="fr-FR"/>
        </w:rPr>
      </w:pPr>
      <w:r>
        <w:rPr>
          <w:rFonts w:ascii="Calibri" w:hAnsi="Calibri"/>
          <w:lang w:val="fr-F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3620" cy="4579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3620" cy="4579620"/>
                    </a:xfrm>
                    <a:prstGeom prst="rect">
                      <a:avLst/>
                    </a:prstGeom>
                  </pic:spPr>
                </pic:pic>
              </a:graphicData>
            </a:graphic>
          </wp:anchor>
        </w:drawing>
      </w:r>
    </w:p>
    <w:p>
      <w:pPr>
        <w:pStyle w:val="Normal"/>
        <w:numPr>
          <w:ilvl w:val="0"/>
          <w:numId w:val="0"/>
        </w:numPr>
        <w:ind w:left="720" w:hanging="0"/>
        <w:rPr/>
      </w:pPr>
      <w:r>
        <w:rPr/>
      </w:r>
    </w:p>
    <w:p>
      <w:pPr>
        <w:pStyle w:val="Normal"/>
        <w:rPr>
          <w:rFonts w:ascii="Calibri" w:hAnsi="Calibri"/>
          <w:lang w:val="fr-FR"/>
        </w:rPr>
      </w:pPr>
      <w:r>
        <w:rPr>
          <w:rFonts w:ascii="Calibri" w:hAnsi="Calibri"/>
          <w:lang w:val="fr-FR"/>
        </w:rPr>
      </w:r>
    </w:p>
    <w:p>
      <w:pPr>
        <w:pStyle w:val="Normal"/>
        <w:numPr>
          <w:ilvl w:val="0"/>
          <w:numId w:val="2"/>
        </w:numPr>
        <w:rPr>
          <w:rFonts w:ascii="Calibri" w:hAnsi="Calibri"/>
          <w:lang w:val="fr-FR"/>
        </w:rPr>
      </w:pPr>
      <w:r>
        <w:rPr>
          <w:rFonts w:ascii="Calibri" w:hAnsi="Calibri"/>
          <w:lang w:val="fr-FR"/>
        </w:rPr>
        <w:t xml:space="preserve">Grouper les cas de tests par une fonctionnalité global </w:t>
      </w:r>
      <w:r>
        <w:rPr>
          <w:rFonts w:ascii="Calibri" w:hAnsi="Calibri"/>
          <w:lang w:val="fr-FR"/>
        </w:rPr>
        <w:t>domaine</w:t>
      </w:r>
      <w:r>
        <w:rPr>
          <w:rFonts w:ascii="Calibri" w:hAnsi="Calibri"/>
          <w:lang w:val="fr-FR"/>
        </w:rPr>
        <w:t xml:space="preserve"> et </w:t>
      </w:r>
      <w:r>
        <w:rPr>
          <w:rFonts w:ascii="Calibri" w:hAnsi="Calibri"/>
          <w:lang w:val="fr-FR"/>
        </w:rPr>
        <w:t>introduire sa description</w:t>
      </w:r>
      <w:r>
        <w:rPr>
          <w:rFonts w:ascii="Calibri" w:hAnsi="Calibri"/>
          <w:lang w:val="fr-FR"/>
        </w:rPr>
        <w:t xml:space="preserve">. </w:t>
      </w:r>
    </w:p>
    <w:p>
      <w:pPr>
        <w:pStyle w:val="Texteprformat"/>
        <w:rPr>
          <w:rFonts w:ascii="Calibri" w:hAnsi="Calibri"/>
          <w:lang w:val="fr-FR"/>
        </w:rPr>
      </w:pPr>
      <w:r>
        <w:rPr>
          <w:rStyle w:val="Textesource"/>
          <w:rFonts w:ascii="Menlo;Monaco;Consolas;Courier New;monospace" w:hAnsi="Menlo;Monaco;Consolas;Courier New;monospace"/>
          <w:b/>
          <w:i w:val="false"/>
          <w:caps w:val="false"/>
          <w:smallCaps w:val="false"/>
          <w:color w:val="007020"/>
          <w:spacing w:val="0"/>
          <w:sz w:val="23"/>
          <w:highlight w:val="white"/>
          <w:lang w:val="fr-FR"/>
        </w:rPr>
        <w:t>Feature</w:t>
      </w:r>
      <w:r>
        <w:rPr>
          <w:rStyle w:val="Textesource"/>
          <w:rFonts w:ascii="Menlo;Monaco;Consolas;Courier New;monospace" w:hAnsi="Menlo;Monaco;Consolas;Courier New;monospace"/>
          <w:b w:val="false"/>
          <w:i w:val="false"/>
          <w:caps w:val="false"/>
          <w:smallCaps w:val="false"/>
          <w:color w:val="000000"/>
          <w:spacing w:val="0"/>
          <w:sz w:val="23"/>
          <w:highlight w:val="white"/>
          <w:lang w:val="fr-FR"/>
        </w:rPr>
        <w:t>: checkout</w:t>
      </w:r>
    </w:p>
    <w:p>
      <w:pPr>
        <w:pStyle w:val="Texteprformat"/>
        <w:widowControl/>
        <w:pBdr/>
        <w:shd w:fill="F5F9FD" w:val="clear"/>
        <w:spacing w:lineRule="auto" w:line="340" w:before="0" w:after="0"/>
        <w:rPr/>
      </w:pPr>
      <w:r>
        <w:rPr>
          <w:rStyle w:val="Textesource"/>
          <w:caps w:val="false"/>
          <w:smallCaps w:val="false"/>
          <w:color w:val="000000"/>
          <w:spacing w:val="0"/>
          <w:highlight w:val="white"/>
        </w:rPr>
        <w:t xml:space="preserve">  </w:t>
      </w:r>
      <w:r>
        <w:rPr>
          <w:rStyle w:val="Textesource"/>
          <w:rFonts w:ascii="Menlo;Monaco;Consolas;Courier New;monospace" w:hAnsi="Menlo;Monaco;Consolas;Courier New;monospace"/>
          <w:b w:val="false"/>
          <w:i w:val="false"/>
          <w:caps w:val="false"/>
          <w:smallCaps w:val="false"/>
          <w:color w:val="000000"/>
          <w:spacing w:val="0"/>
          <w:sz w:val="23"/>
          <w:highlight w:val="white"/>
        </w:rPr>
        <w:t>In order to ...</w:t>
      </w:r>
    </w:p>
    <w:p>
      <w:pPr>
        <w:pStyle w:val="Texteprformat"/>
        <w:widowControl/>
        <w:pBdr/>
        <w:shd w:fill="F5F9FD" w:val="clear"/>
        <w:spacing w:lineRule="auto" w:line="340" w:before="0" w:after="0"/>
        <w:rPr/>
      </w:pPr>
      <w:r>
        <w:rPr>
          <w:rStyle w:val="Textesource"/>
          <w:caps w:val="false"/>
          <w:smallCaps w:val="false"/>
          <w:color w:val="000000"/>
          <w:spacing w:val="0"/>
          <w:highlight w:val="white"/>
        </w:rPr>
        <w:t xml:space="preserve">  </w:t>
      </w:r>
      <w:r>
        <w:rPr>
          <w:rStyle w:val="Textesource"/>
          <w:rFonts w:ascii="Menlo;Monaco;Consolas;Courier New;monospace" w:hAnsi="Menlo;Monaco;Consolas;Courier New;monospace"/>
          <w:b w:val="false"/>
          <w:i w:val="false"/>
          <w:caps w:val="false"/>
          <w:smallCaps w:val="false"/>
          <w:color w:val="000000"/>
          <w:spacing w:val="0"/>
          <w:sz w:val="23"/>
          <w:highlight w:val="white"/>
        </w:rPr>
        <w:t>As a ...</w:t>
      </w:r>
    </w:p>
    <w:p>
      <w:pPr>
        <w:pStyle w:val="Texteprformat"/>
        <w:widowControl/>
        <w:pBdr/>
        <w:shd w:fill="F5F9FD" w:val="clear"/>
        <w:spacing w:lineRule="auto" w:line="340" w:before="0" w:after="0"/>
        <w:rPr/>
      </w:pPr>
      <w:r>
        <w:rPr>
          <w:rStyle w:val="Textesource"/>
          <w:caps w:val="false"/>
          <w:smallCaps w:val="false"/>
          <w:color w:val="000000"/>
          <w:spacing w:val="0"/>
          <w:highlight w:val="white"/>
        </w:rPr>
        <w:t xml:space="preserve">  </w:t>
      </w:r>
      <w:r>
        <w:rPr>
          <w:rStyle w:val="Textesource"/>
          <w:rFonts w:ascii="Menlo;Monaco;Consolas;Courier New;monospace" w:hAnsi="Menlo;Monaco;Consolas;Courier New;monospace"/>
          <w:b w:val="false"/>
          <w:i w:val="false"/>
          <w:caps w:val="false"/>
          <w:smallCaps w:val="false"/>
          <w:color w:val="000000"/>
          <w:spacing w:val="0"/>
          <w:sz w:val="23"/>
          <w:highlight w:val="white"/>
        </w:rPr>
        <w:t>I need to ...</w:t>
      </w:r>
    </w:p>
    <w:p>
      <w:pPr>
        <w:pStyle w:val="Texteprformat"/>
        <w:widowControl/>
        <w:pBdr/>
        <w:shd w:fill="F5F9FD" w:val="clear"/>
        <w:spacing w:lineRule="auto" w:line="340" w:before="0" w:after="0"/>
        <w:rPr/>
      </w:pPr>
      <w:r>
        <w:rPr/>
      </w:r>
    </w:p>
    <w:p>
      <w:pPr>
        <w:pStyle w:val="Texteprformat"/>
        <w:widowControl/>
        <w:pBdr/>
        <w:shd w:fill="F5F9FD" w:val="clear"/>
        <w:spacing w:lineRule="auto" w:line="340" w:before="0" w:after="0"/>
        <w:rPr/>
      </w:pPr>
      <w:r>
        <w:rPr>
          <w:rStyle w:val="Textesource"/>
          <w:caps w:val="false"/>
          <w:smallCaps w:val="false"/>
          <w:color w:val="000000"/>
          <w:spacing w:val="0"/>
          <w:highlight w:val="white"/>
        </w:rPr>
        <w:t xml:space="preserve">  </w:t>
      </w:r>
      <w:r>
        <w:rPr>
          <w:rStyle w:val="Textesource"/>
          <w:rFonts w:ascii="Menlo;Monaco;Consolas;Courier New;monospace" w:hAnsi="Menlo;Monaco;Consolas;Courier New;monospace"/>
          <w:b/>
          <w:i w:val="false"/>
          <w:caps w:val="false"/>
          <w:smallCaps w:val="false"/>
          <w:color w:val="007020"/>
          <w:spacing w:val="0"/>
          <w:sz w:val="23"/>
          <w:highlight w:val="white"/>
        </w:rPr>
        <w:t>Scenario</w:t>
      </w:r>
      <w:r>
        <w:rPr>
          <w:rStyle w:val="Textesource"/>
          <w:rFonts w:ascii="Menlo;Monaco;Consolas;Courier New;monospace" w:hAnsi="Menlo;Monaco;Consolas;Courier New;monospace"/>
          <w:b w:val="false"/>
          <w:i w:val="false"/>
          <w:caps w:val="false"/>
          <w:smallCaps w:val="false"/>
          <w:color w:val="000000"/>
          <w:spacing w:val="0"/>
          <w:sz w:val="23"/>
          <w:highlight w:val="white"/>
        </w:rPr>
        <w:t>: try checkout</w:t>
      </w:r>
    </w:p>
    <w:p>
      <w:pPr>
        <w:pStyle w:val="Normal"/>
        <w:numPr>
          <w:ilvl w:val="0"/>
          <w:numId w:val="2"/>
        </w:numPr>
        <w:rPr>
          <w:rFonts w:ascii="Calibri" w:hAnsi="Calibri"/>
          <w:lang w:val="fr-FR"/>
        </w:rPr>
      </w:pPr>
      <w:r>
        <w:rPr>
          <w:rFonts w:ascii="Calibri" w:hAnsi="Calibri"/>
          <w:lang w:val="fr-FR"/>
        </w:rPr>
        <w:t xml:space="preserve">Adapter ces cas de tests en scenarios et aux exemples qui décrivent </w:t>
      </w:r>
      <w:r>
        <w:rPr>
          <w:rFonts w:ascii="Calibri" w:hAnsi="Calibri"/>
          <w:lang w:val="fr-FR"/>
        </w:rPr>
        <w:t xml:space="preserve">un comportement dans le perimetre de </w:t>
      </w:r>
      <w:r>
        <w:rPr>
          <w:rFonts w:ascii="Calibri" w:hAnsi="Calibri"/>
          <w:lang w:val="fr-FR"/>
        </w:rPr>
        <w:t xml:space="preserve">cette fonctionnalité.  Un scenario est un cas d’utilisation </w:t>
      </w:r>
      <w:r>
        <w:rPr>
          <w:rFonts w:ascii="Calibri" w:hAnsi="Calibri"/>
          <w:lang w:val="fr-FR"/>
        </w:rPr>
        <w:t xml:space="preserve">spécifique </w:t>
      </w:r>
      <w:r>
        <w:rPr>
          <w:rFonts w:ascii="Calibri" w:hAnsi="Calibri"/>
          <w:lang w:val="fr-FR"/>
        </w:rPr>
        <w:t xml:space="preserve">de cette fonctionnalité. </w:t>
      </w:r>
      <w:r>
        <w:rPr>
          <w:rFonts w:ascii="Calibri" w:hAnsi="Calibri"/>
          <w:lang w:val="fr-FR"/>
        </w:rPr>
        <w:t>Les scenarios devrait être indépendant l’un de l’autre et couvrir qu’un seul comportement.</w:t>
      </w:r>
    </w:p>
    <w:p>
      <w:pPr>
        <w:pStyle w:val="Normal"/>
        <w:numPr>
          <w:ilvl w:val="0"/>
          <w:numId w:val="2"/>
        </w:numPr>
        <w:rPr>
          <w:rFonts w:ascii="Calibri" w:hAnsi="Calibri"/>
          <w:lang w:val="fr-FR"/>
        </w:rPr>
      </w:pPr>
      <w:r>
        <w:rPr>
          <w:rFonts w:ascii="Calibri" w:hAnsi="Calibri"/>
          <w:lang w:val="fr-FR"/>
        </w:rPr>
        <w:t xml:space="preserve">Un scenario contient des </w:t>
      </w:r>
      <w:r>
        <w:rPr>
          <w:rFonts w:ascii="Calibri" w:hAnsi="Calibri"/>
          <w:lang w:val="fr-FR"/>
        </w:rPr>
        <w:t xml:space="preserve">instructions </w:t>
      </w:r>
      <w:r>
        <w:rPr>
          <w:rFonts w:ascii="Calibri" w:hAnsi="Calibri"/>
          <w:lang w:val="fr-FR"/>
        </w:rPr>
        <w:t xml:space="preserve"> </w:t>
      </w:r>
      <w:r>
        <w:rPr>
          <w:rFonts w:ascii="Calibri" w:hAnsi="Calibri"/>
          <w:lang w:val="fr-FR"/>
        </w:rPr>
        <w:t xml:space="preserve">de haut niveau: </w:t>
      </w:r>
    </w:p>
    <w:p>
      <w:pPr>
        <w:pStyle w:val="Normal"/>
        <w:numPr>
          <w:ilvl w:val="0"/>
          <w:numId w:val="0"/>
        </w:numPr>
        <w:ind w:left="720" w:hanging="0"/>
        <w:rPr>
          <w:rFonts w:ascii="Calibri" w:hAnsi="Calibri"/>
          <w:lang w:val="fr-FR"/>
        </w:rPr>
      </w:pPr>
      <w:r>
        <w:rPr>
          <w:rFonts w:ascii="Calibri" w:hAnsi="Calibri"/>
          <w:lang w:val="fr-FR"/>
        </w:rPr>
        <w:t>Given that user is logged in with &lt;name&gt; and &lt;password&gt;</w:t>
      </w:r>
    </w:p>
    <w:p>
      <w:pPr>
        <w:pStyle w:val="Normal"/>
        <w:numPr>
          <w:ilvl w:val="0"/>
          <w:numId w:val="0"/>
        </w:numPr>
        <w:ind w:left="720" w:hanging="0"/>
        <w:rPr>
          <w:rFonts w:ascii="Calibri" w:hAnsi="Calibri"/>
          <w:lang w:val="fr-FR"/>
        </w:rPr>
      </w:pPr>
      <w:r>
        <w:rPr>
          <w:rFonts w:ascii="Calibri" w:hAnsi="Calibri"/>
          <w:lang w:val="fr-FR"/>
        </w:rPr>
        <w:t xml:space="preserve">au lieu de </w:t>
      </w:r>
    </w:p>
    <w:p>
      <w:pPr>
        <w:pStyle w:val="Normal"/>
        <w:numPr>
          <w:ilvl w:val="0"/>
          <w:numId w:val="0"/>
        </w:numPr>
        <w:ind w:left="720" w:hanging="0"/>
        <w:rPr>
          <w:rFonts w:ascii="Calibri" w:hAnsi="Calibri"/>
          <w:lang w:val="fr-FR"/>
        </w:rPr>
      </w:pPr>
      <w:r>
        <w:rPr>
          <w:rFonts w:ascii="Calibri" w:hAnsi="Calibri"/>
          <w:lang w:val="fr-FR"/>
        </w:rPr>
        <w:t>Given that user types username</w:t>
      </w:r>
    </w:p>
    <w:p>
      <w:pPr>
        <w:pStyle w:val="Normal"/>
        <w:numPr>
          <w:ilvl w:val="0"/>
          <w:numId w:val="0"/>
        </w:numPr>
        <w:ind w:left="720" w:hanging="0"/>
        <w:rPr>
          <w:rFonts w:ascii="Calibri" w:hAnsi="Calibri"/>
          <w:lang w:val="fr-FR"/>
        </w:rPr>
      </w:pPr>
      <w:r>
        <w:rPr>
          <w:rFonts w:ascii="Calibri" w:hAnsi="Calibri"/>
          <w:lang w:val="fr-FR"/>
        </w:rPr>
        <w:t>And types the password</w:t>
      </w:r>
    </w:p>
    <w:p>
      <w:pPr>
        <w:pStyle w:val="Normal"/>
        <w:numPr>
          <w:ilvl w:val="0"/>
          <w:numId w:val="0"/>
        </w:numPr>
        <w:ind w:left="720" w:hanging="0"/>
        <w:rPr>
          <w:rFonts w:ascii="Calibri" w:hAnsi="Calibri"/>
          <w:lang w:val="fr-FR"/>
        </w:rPr>
      </w:pPr>
      <w:r>
        <w:rPr>
          <w:rFonts w:ascii="Calibri" w:hAnsi="Calibri"/>
          <w:lang w:val="fr-FR"/>
        </w:rPr>
        <w:t>And clicks on submit</w:t>
      </w:r>
    </w:p>
    <w:p>
      <w:pPr>
        <w:pStyle w:val="Normal"/>
        <w:numPr>
          <w:ilvl w:val="0"/>
          <w:numId w:val="2"/>
        </w:numPr>
        <w:rPr>
          <w:rFonts w:ascii="Calibri" w:hAnsi="Calibri"/>
          <w:lang w:val="fr-FR"/>
        </w:rPr>
      </w:pPr>
      <w:r>
        <w:rPr>
          <w:rFonts w:ascii="Lucida Grande;Lucida Sans Unicode;Lucida Sans;Geneva;Verdana;sans-serif" w:hAnsi="Lucida Grande;Lucida Sans Unicode;Lucida Sans;Geneva;Verdana;sans-serif"/>
          <w:b w:val="false"/>
          <w:i w:val="false"/>
          <w:caps w:val="false"/>
          <w:smallCaps w:val="false"/>
          <w:color w:val="333333"/>
          <w:spacing w:val="0"/>
          <w:sz w:val="20"/>
          <w:lang w:val="fr-FR"/>
        </w:rPr>
        <w:t>Givens set up initial state, Whens perform an action, and Thens verify outcomes</w:t>
      </w:r>
      <w:r>
        <w:rPr>
          <w:rFonts w:ascii="Calibri" w:hAnsi="Calibri"/>
          <w:lang w:val="fr-FR"/>
        </w:rPr>
        <w:t xml:space="preserve"> </w:t>
      </w:r>
      <w:r>
        <w:rPr>
          <w:rFonts w:ascii="Calibri" w:hAnsi="Calibri"/>
          <w:lang w:val="fr-FR"/>
        </w:rPr>
        <w:t xml:space="preserve">Given </w:t>
      </w:r>
    </w:p>
    <w:p>
      <w:pPr>
        <w:pStyle w:val="Normal"/>
        <w:numPr>
          <w:ilvl w:val="0"/>
          <w:numId w:val="2"/>
        </w:numPr>
        <w:rPr>
          <w:rFonts w:ascii="Lucida Grande;Lucida Sans Unicode;Lucida Sans;Geneva;Verdana;sans-serif" w:hAnsi="Lucida Grande;Lucida Sans Unicode;Lucida Sans;Geneva;Verdana;sans-serif"/>
          <w:b w:val="false"/>
          <w:i w:val="false"/>
          <w:caps w:val="false"/>
          <w:smallCaps w:val="false"/>
          <w:color w:val="333333"/>
          <w:spacing w:val="0"/>
          <w:sz w:val="20"/>
          <w:lang w:val="fr-FR"/>
        </w:rPr>
      </w:pPr>
      <w:r>
        <w:rPr>
          <w:rFonts w:ascii="Lucida Grande;Lucida Sans Unicode;Lucida Sans;Geneva;Verdana;sans-serif" w:hAnsi="Lucida Grande;Lucida Sans Unicode;Lucida Sans;Geneva;Verdana;sans-serif"/>
          <w:b w:val="false"/>
          <w:i w:val="false"/>
          <w:caps w:val="false"/>
          <w:smallCaps w:val="false"/>
          <w:color w:val="333333"/>
          <w:spacing w:val="0"/>
          <w:sz w:val="20"/>
          <w:lang w:val="fr-FR"/>
        </w:rPr>
        <w:t xml:space="preserve">Il est mieux d’ecrire les actions en troisième personne. </w:t>
      </w:r>
    </w:p>
    <w:p>
      <w:pPr>
        <w:pStyle w:val="Normal"/>
        <w:numPr>
          <w:ilvl w:val="0"/>
          <w:numId w:val="2"/>
        </w:numPr>
        <w:rPr>
          <w:rFonts w:ascii="Lucida Grande;Lucida Sans Unicode;Lucida Sans;Geneva;Verdana;sans-serif" w:hAnsi="Lucida Grande;Lucida Sans Unicode;Lucida Sans;Geneva;Verdana;sans-serif"/>
          <w:b w:val="false"/>
          <w:i w:val="false"/>
          <w:caps w:val="false"/>
          <w:smallCaps w:val="false"/>
          <w:color w:val="333333"/>
          <w:spacing w:val="0"/>
          <w:sz w:val="20"/>
          <w:lang w:val="fr-FR"/>
        </w:rPr>
      </w:pPr>
      <w:r>
        <w:rPr>
          <w:rFonts w:ascii="Lucida Grande;Lucida Sans Unicode;Lucida Sans;Geneva;Verdana;sans-serif" w:hAnsi="Lucida Grande;Lucida Sans Unicode;Lucida Sans;Geneva;Verdana;sans-serif"/>
          <w:b w:val="false"/>
          <w:i w:val="false"/>
          <w:caps w:val="false"/>
          <w:smallCaps w:val="false"/>
          <w:color w:val="333333"/>
          <w:spacing w:val="0"/>
          <w:sz w:val="20"/>
          <w:lang w:val="fr-FR"/>
        </w:rPr>
        <w:t>Une bonne pratique c’est parametriser le mot-cles</w:t>
      </w:r>
    </w:p>
    <w:p>
      <w:pPr>
        <w:pStyle w:val="Normal"/>
        <w:numPr>
          <w:ilvl w:val="0"/>
          <w:numId w:val="2"/>
        </w:numPr>
        <w:rPr>
          <w:rFonts w:ascii="Calibri" w:hAnsi="Calibri"/>
          <w:lang w:val="fr-FR"/>
        </w:rPr>
      </w:pPr>
      <w:r>
        <w:rPr>
          <w:rStyle w:val="Accentuationforte"/>
          <w:rFonts w:ascii="Lucida Grande;Lucida Sans Unicode;Lucida Sans;Geneva;Verdana;sans-serif" w:hAnsi="Lucida Grande;Lucida Sans Unicode;Lucida Sans;Geneva;Verdana;sans-serif"/>
          <w:b w:val="false"/>
          <w:i w:val="false"/>
          <w:caps w:val="false"/>
          <w:smallCaps w:val="false"/>
          <w:color w:val="333333"/>
          <w:spacing w:val="0"/>
          <w:sz w:val="20"/>
          <w:lang w:val="fr-FR"/>
        </w:rPr>
        <w:t xml:space="preserve">Pour couvrir plusieurs variantes du meme comportement utiliser le </w:t>
      </w:r>
      <w:r>
        <w:rPr>
          <w:rStyle w:val="Accentuationforte"/>
          <w:rFonts w:ascii="Lucida Grande;Lucida Sans Unicode;Lucida Sans;Geneva;Verdana;sans-serif" w:hAnsi="Lucida Grande;Lucida Sans Unicode;Lucida Sans;Geneva;Verdana;sans-serif"/>
          <w:b w:val="false"/>
          <w:i w:val="false"/>
          <w:caps w:val="false"/>
          <w:smallCaps w:val="false"/>
          <w:color w:val="333333"/>
          <w:spacing w:val="0"/>
          <w:sz w:val="20"/>
          <w:lang w:val="fr-FR"/>
        </w:rPr>
        <w:t>Scenario Outline</w:t>
      </w:r>
    </w:p>
    <w:p>
      <w:pPr>
        <w:pStyle w:val="Normal"/>
        <w:numPr>
          <w:ilvl w:val="0"/>
          <w:numId w:val="2"/>
        </w:numPr>
        <w:rPr>
          <w:rFonts w:ascii="Calibri" w:hAnsi="Calibri"/>
          <w:lang w:val="fr-FR"/>
        </w:rPr>
      </w:pPr>
      <w:r>
        <w:rPr>
          <w:rFonts w:ascii="Calibri" w:hAnsi="Calibri"/>
          <w:lang w:val="fr-FR"/>
        </w:rPr>
        <w:t>Design your keywords already parametrized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3">
        <w:r>
          <w:rPr>
            <w:rStyle w:val="LienInternet"/>
          </w:rPr>
          <w:t>https://automationpanda.com/2017/01/30/bdd-101-writing-good-gherkin/</w:t>
        </w:r>
      </w:hyperlink>
      <w:r>
        <w:rPr/>
        <w:t xml:space="preserve"> </w:t>
      </w:r>
    </w:p>
    <w:p>
      <w:pPr>
        <w:pStyle w:val="Normal"/>
        <w:rPr/>
      </w:pPr>
      <w:r>
        <w:rPr>
          <w:rFonts w:ascii="Lucida Grande;Lucida Sans Unicode;Lucida Sans;Geneva;Verdana;sans-serif" w:hAnsi="Lucida Grande;Lucida Sans Unicode;Lucida Sans;Geneva;Verdana;sans-serif"/>
          <w:b w:val="false"/>
          <w:i w:val="false"/>
          <w:caps w:val="false"/>
          <w:smallCaps w:val="false"/>
          <w:color w:val="333333"/>
          <w:spacing w:val="0"/>
          <w:sz w:val="20"/>
        </w:rPr>
        <w:t>lengthy end-to-end tests</w:t>
      </w:r>
      <w:r>
        <w:rPr/>
        <w:t xml:space="preserve"> </w:t>
      </w:r>
    </w:p>
    <w:p>
      <w:pPr>
        <w:pStyle w:val="Normal"/>
        <w:rPr/>
      </w:pPr>
      <w:r>
        <w:rPr/>
      </w:r>
    </w:p>
    <w:p>
      <w:pPr>
        <w:pStyle w:val="Normal"/>
        <w:rPr/>
      </w:pPr>
      <w:r>
        <w:rPr/>
      </w:r>
    </w:p>
    <w:p>
      <w:pPr>
        <w:pStyle w:val="Normal"/>
        <w:rPr>
          <w:b/>
          <w:b/>
          <w:bCs/>
          <w:lang w:val="fr-FR"/>
        </w:rPr>
      </w:pPr>
      <w:r>
        <w:rPr>
          <w:b/>
          <w:bCs/>
          <w:lang w:val="fr-FR"/>
        </w:rPr>
        <w:t>Problèmes</w:t>
      </w:r>
      <w:r>
        <w:rPr>
          <w:b/>
          <w:bCs/>
          <w:lang w:val="fr-FR"/>
        </w:rPr>
        <w:t>:</w:t>
      </w:r>
    </w:p>
    <w:p>
      <w:pPr>
        <w:pStyle w:val="Normal"/>
        <w:rPr>
          <w:b/>
          <w:b/>
          <w:bCs/>
          <w:lang w:val="fr-FR"/>
        </w:rPr>
      </w:pPr>
      <w:r>
        <w:rPr>
          <w:b/>
          <w:bCs/>
          <w:lang w:val="fr-FR"/>
        </w:rPr>
      </w:r>
    </w:p>
    <w:p>
      <w:pPr>
        <w:pStyle w:val="Normal"/>
        <w:numPr>
          <w:ilvl w:val="0"/>
          <w:numId w:val="3"/>
        </w:numPr>
        <w:rPr>
          <w:b w:val="false"/>
          <w:b w:val="false"/>
          <w:bCs w:val="false"/>
          <w:lang w:val="fr-FR"/>
        </w:rPr>
      </w:pPr>
      <w:r>
        <w:rPr>
          <w:b w:val="false"/>
          <w:bCs w:val="false"/>
          <w:lang w:val="fr-FR"/>
        </w:rPr>
        <w:t>R</w:t>
      </w:r>
      <w:r>
        <w:rPr>
          <w:b w:val="false"/>
          <w:bCs w:val="false"/>
          <w:lang w:val="fr-FR"/>
        </w:rPr>
        <w:t>é</w:t>
      </w:r>
      <w:r>
        <w:rPr>
          <w:b w:val="false"/>
          <w:bCs w:val="false"/>
          <w:lang w:val="fr-FR"/>
        </w:rPr>
        <w:t>p</w:t>
      </w:r>
      <w:r>
        <w:rPr>
          <w:b w:val="false"/>
          <w:bCs w:val="false"/>
          <w:lang w:val="fr-FR"/>
        </w:rPr>
        <w:t>é</w:t>
      </w:r>
      <w:r>
        <w:rPr>
          <w:b w:val="false"/>
          <w:bCs w:val="false"/>
          <w:lang w:val="fr-FR"/>
        </w:rPr>
        <w:t xml:space="preserve">titions des pas de tests lourdes peut provoquer le </w:t>
      </w:r>
      <w:r>
        <w:rPr>
          <w:b w:val="false"/>
          <w:bCs w:val="false"/>
          <w:lang w:val="fr-FR"/>
        </w:rPr>
        <w:t>rallongement</w:t>
      </w:r>
      <w:r>
        <w:rPr>
          <w:b w:val="false"/>
          <w:bCs w:val="false"/>
          <w:lang w:val="fr-FR"/>
        </w:rPr>
        <w:t xml:space="preserve"> </w:t>
      </w:r>
      <w:r>
        <w:rPr>
          <w:b w:val="false"/>
          <w:bCs w:val="false"/>
          <w:lang w:val="fr-FR"/>
        </w:rPr>
        <w:t>du</w:t>
      </w:r>
      <w:r>
        <w:rPr>
          <w:b w:val="false"/>
          <w:bCs w:val="false"/>
          <w:lang w:val="fr-FR"/>
        </w:rPr>
        <w:t xml:space="preserve"> temps </w:t>
      </w:r>
      <w:r>
        <w:rPr>
          <w:b w:val="false"/>
          <w:bCs w:val="false"/>
          <w:lang w:val="fr-FR"/>
        </w:rPr>
        <w:t>d’exécution. Tester en parallèle peut entraîner la corruption de données, mais l’exécution peut être lancée dans les tests suites différents.</w:t>
      </w:r>
    </w:p>
    <w:p>
      <w:pPr>
        <w:pStyle w:val="Normal"/>
        <w:rPr>
          <w:b w:val="false"/>
          <w:b w:val="false"/>
          <w:bCs w:val="false"/>
          <w:lang w:val="fr-FR"/>
        </w:rPr>
      </w:pPr>
      <w:r>
        <w:rPr>
          <w:b w:val="false"/>
          <w:bCs w:val="false"/>
          <w:lang w:val="fr-FR"/>
        </w:rPr>
      </w:r>
    </w:p>
    <w:p>
      <w:pPr>
        <w:pStyle w:val="Normal"/>
        <w:rPr/>
      </w:pPr>
      <w:r>
        <w:rPr>
          <w:rFonts w:ascii="Lucida Grande;Lucida Sans Unicode;Lucida Sans;Geneva;Verdana;sans-serif" w:hAnsi="Lucida Grande;Lucida Sans Unicode;Lucida Sans;Geneva;Verdana;sans-serif"/>
          <w:b w:val="false"/>
          <w:i w:val="false"/>
          <w:caps w:val="false"/>
          <w:smallCaps w:val="false"/>
          <w:color w:val="333333"/>
          <w:spacing w:val="0"/>
          <w:sz w:val="20"/>
        </w:rPr>
        <w:t>If you have a long and performance heavy steps in your test, like the login with authentication, then separating tests limitlessly will cause your automation time to be too long to worth it</w:t>
      </w:r>
      <w:r>
        <w:rPr/>
        <w:t xml:space="preserve"> </w:t>
      </w:r>
    </w:p>
    <w:p>
      <w:pPr>
        <w:pStyle w:val="Normal"/>
        <w:rPr/>
      </w:pPr>
      <w:r>
        <w:rPr>
          <w:rFonts w:ascii="Lucida Grande;Lucida Sans Unicode;Lucida Sans;Geneva;Verdana;sans-serif" w:hAnsi="Lucida Grande;Lucida Sans Unicode;Lucida Sans;Geneva;Verdana;sans-serif"/>
          <w:b w:val="false"/>
          <w:i w:val="false"/>
          <w:caps w:val="false"/>
          <w:smallCaps w:val="false"/>
          <w:color w:val="333333"/>
          <w:spacing w:val="0"/>
          <w:sz w:val="20"/>
        </w:rPr>
        <w:t>The reason to separate the behaviors is for understanding them, communicating them, and covering them. Yes, there is a bit of a performance hit, but running tests in parallel with an optimized framework makes it not so painful, and the test results are MUCH easier Ron triage and explain.</w:t>
      </w:r>
      <w:r>
        <w:rPr/>
        <w:t xml:space="preserve"> </w:t>
      </w:r>
    </w:p>
    <w:p>
      <w:pPr>
        <w:pStyle w:val="Normal"/>
        <w:rPr/>
      </w:pPr>
      <w:hyperlink r:id="rId4">
        <w:r>
          <w:rPr>
            <w:rStyle w:val="LienInternet"/>
          </w:rPr>
          <w:t>https://automationpanda.com/2017/10/14/bdd-101-unit-integration-and-end-to-end-tests/</w:t>
        </w:r>
      </w:hyperlink>
      <w:r>
        <w:rPr/>
        <w:t xml:space="preserve"> </w:t>
      </w:r>
    </w:p>
    <w:p>
      <w:pPr>
        <w:pStyle w:val="Normal"/>
        <w:rPr/>
      </w:pPr>
      <w:r>
        <w:rPr/>
      </w:r>
    </w:p>
    <w:p>
      <w:pPr>
        <w:pStyle w:val="Normal"/>
        <w:numPr>
          <w:ilvl w:val="0"/>
          <w:numId w:val="3"/>
        </w:numPr>
        <w:rPr>
          <w:lang w:val="fr-FR"/>
        </w:rPr>
      </w:pPr>
      <w:r>
        <w:rPr>
          <w:lang w:val="fr-FR"/>
        </w:rPr>
        <w:t xml:space="preserve">@Before hook </w:t>
      </w:r>
      <w:r>
        <w:rPr>
          <w:lang w:val="fr-FR"/>
        </w:rPr>
        <w:t xml:space="preserve">est globale </w:t>
      </w:r>
      <w:r>
        <w:rPr>
          <w:lang w:val="fr-FR"/>
        </w:rPr>
        <w:t xml:space="preserve">une fois </w:t>
      </w:r>
      <w:r>
        <w:rPr>
          <w:lang w:val="fr-FR"/>
        </w:rPr>
        <w:t>écrit</w:t>
      </w:r>
      <w:r>
        <w:rPr>
          <w:lang w:val="fr-FR"/>
        </w:rPr>
        <w:t xml:space="preserve"> dans une classe est utilisé partout et </w:t>
      </w:r>
      <w:r>
        <w:rPr>
          <w:lang w:val="fr-FR"/>
        </w:rPr>
        <w:t xml:space="preserve">son exécution </w:t>
      </w:r>
      <w:r>
        <w:rPr>
          <w:lang w:val="fr-FR"/>
        </w:rPr>
        <w:t xml:space="preserve">affect les </w:t>
      </w:r>
      <w:r>
        <w:rPr>
          <w:lang w:val="fr-FR"/>
        </w:rPr>
        <w:t>résultats</w:t>
      </w:r>
      <w:r>
        <w:rPr>
          <w:lang w:val="fr-FR"/>
        </w:rPr>
        <w:t xml:space="preserve"> de tests.</w:t>
      </w:r>
    </w:p>
    <w:p>
      <w:pPr>
        <w:pStyle w:val="Normal"/>
        <w:rPr/>
      </w:pPr>
      <w:r>
        <w:rPr>
          <w:rFonts w:ascii="Lucida Grande;Lucida Sans Unicode;Lucida Sans;Geneva;Verdana;sans-serif" w:hAnsi="Lucida Grande;Lucida Sans Unicode;Lucida Sans;Geneva;Verdana;sans-serif"/>
          <w:b w:val="false"/>
          <w:i w:val="false"/>
          <w:caps w:val="false"/>
          <w:smallCaps w:val="false"/>
          <w:color w:val="333333"/>
          <w:spacing w:val="0"/>
          <w:sz w:val="20"/>
        </w:rPr>
        <w:t>The best strategy is to</w:t>
      </w:r>
      <w:r>
        <w:rPr>
          <w:rStyle w:val="Accentuationforte"/>
          <w:caps w:val="false"/>
          <w:smallCaps w:val="false"/>
          <w:color w:val="333333"/>
          <w:spacing w:val="0"/>
        </w:rPr>
        <w:t> </w:t>
      </w:r>
      <w:r>
        <w:rPr>
          <w:rStyle w:val="Accentuationforte"/>
          <w:rFonts w:ascii="Lucida Grande;Lucida Sans Unicode;Lucida Sans;Geneva;Verdana;sans-serif" w:hAnsi="Lucida Grande;Lucida Sans Unicode;Lucida Sans;Geneva;Verdana;sans-serif"/>
          <w:b w:val="false"/>
          <w:i w:val="false"/>
          <w:caps w:val="false"/>
          <w:smallCaps w:val="false"/>
          <w:color w:val="333333"/>
          <w:spacing w:val="0"/>
          <w:sz w:val="20"/>
        </w:rPr>
        <w:t>use global hooks </w:t>
      </w:r>
      <w:r>
        <w:rPr>
          <w:rStyle w:val="Accentuation"/>
          <w:rFonts w:ascii="Lucida Grande;Lucida Sans Unicode;Lucida Sans;Geneva;Verdana;sans-serif" w:hAnsi="Lucida Grande;Lucida Sans Unicode;Lucida Sans;Geneva;Verdana;sans-serif"/>
          <w:b w:val="false"/>
          <w:i w:val="false"/>
          <w:caps w:val="false"/>
          <w:smallCaps w:val="false"/>
          <w:color w:val="333333"/>
          <w:spacing w:val="0"/>
          <w:sz w:val="20"/>
        </w:rPr>
        <w:t>only</w:t>
      </w:r>
      <w:r>
        <w:rPr>
          <w:rStyle w:val="Accentuationforte"/>
          <w:rFonts w:ascii="Lucida Grande;Lucida Sans Unicode;Lucida Sans;Geneva;Verdana;sans-serif" w:hAnsi="Lucida Grande;Lucida Sans Unicode;Lucida Sans;Geneva;Verdana;sans-serif"/>
          <w:b w:val="false"/>
          <w:i w:val="false"/>
          <w:caps w:val="false"/>
          <w:smallCaps w:val="false"/>
          <w:color w:val="333333"/>
          <w:spacing w:val="0"/>
          <w:sz w:val="20"/>
        </w:rPr>
        <w:t> when necessary for time-intensive setup that can be shared safely</w:t>
      </w:r>
      <w:r>
        <w:rPr>
          <w:rFonts w:ascii="Lucida Grande;Lucida Sans Unicode;Lucida Sans;Geneva;Verdana;sans-serif" w:hAnsi="Lucida Grande;Lucida Sans Unicode;Lucida Sans;Geneva;Verdana;sans-serif"/>
          <w:b w:val="false"/>
          <w:i w:val="false"/>
          <w:caps w:val="false"/>
          <w:smallCaps w:val="false"/>
          <w:color w:val="333333"/>
          <w:spacing w:val="0"/>
          <w:sz w:val="20"/>
        </w:rPr>
        <w:t>. Any shared test data should be </w:t>
      </w:r>
      <w:r>
        <w:rPr>
          <w:rStyle w:val="Accentuation"/>
          <w:rFonts w:ascii="Lucida Grande;Lucida Sans Unicode;Lucida Sans;Geneva;Verdana;sans-serif" w:hAnsi="Lucida Grande;Lucida Sans Unicode;Lucida Sans;Geneva;Verdana;sans-serif"/>
          <w:b w:val="false"/>
          <w:color w:val="333333"/>
          <w:spacing w:val="0"/>
          <w:sz w:val="20"/>
        </w:rPr>
        <w:t>immutable</w:t>
      </w:r>
      <w:r>
        <w:rPr>
          <w:rFonts w:ascii="Lucida Grande;Lucida Sans Unicode;Lucida Sans;Geneva;Verdana;sans-serif" w:hAnsi="Lucida Grande;Lucida Sans Unicode;Lucida Sans;Geneva;Verdana;sans-serif"/>
          <w:b w:val="false"/>
          <w:i w:val="false"/>
          <w:caps w:val="false"/>
          <w:smallCaps w:val="false"/>
          <w:color w:val="333333"/>
          <w:spacing w:val="0"/>
          <w:sz w:val="20"/>
        </w:rPr>
        <w:t>. Always question the need for global hooks. Most tests probably won’t need them.</w:t>
      </w:r>
      <w:r>
        <w:rPr/>
        <w:t xml:space="preserve"> </w:t>
      </w:r>
    </w:p>
    <w:p>
      <w:pPr>
        <w:pStyle w:val="Normal"/>
        <w:rPr/>
      </w:pPr>
      <w:hyperlink r:id="rId5">
        <w:r>
          <w:rPr>
            <w:rStyle w:val="LienInternet"/>
          </w:rPr>
          <w:t>https://automationpanda.com/2017/03/03/cucumber-jvm-global-hook-workarounds/</w:t>
        </w:r>
      </w:hyperlink>
      <w:r>
        <w:rPr/>
        <w:t xml:space="preserve"> </w:t>
      </w:r>
    </w:p>
    <w:p>
      <w:pPr>
        <w:pStyle w:val="Normal"/>
        <w:rPr/>
      </w:pPr>
      <w:r>
        <w:rPr/>
      </w:r>
    </w:p>
    <w:p>
      <w:pPr>
        <w:pStyle w:val="Normal"/>
        <w:numPr>
          <w:ilvl w:val="0"/>
          <w:numId w:val="3"/>
        </w:numPr>
        <w:rPr>
          <w:lang w:val="fr-FR"/>
        </w:rPr>
      </w:pPr>
      <w:r>
        <w:rPr>
          <w:lang w:val="fr-FR"/>
        </w:rPr>
        <w:t>Les entrants sont inscrit dans le script</w:t>
      </w:r>
    </w:p>
    <w:p>
      <w:pPr>
        <w:pStyle w:val="Normal"/>
        <w:numPr>
          <w:ilvl w:val="0"/>
          <w:numId w:val="3"/>
        </w:numPr>
        <w:rPr>
          <w:lang w:val="fr-FR"/>
        </w:rPr>
      </w:pPr>
      <w:r>
        <w:rPr>
          <w:lang w:val="fr-FR"/>
        </w:rPr>
        <w:t>Pas de possibilité de</w:t>
      </w:r>
      <w:r>
        <w:rPr>
          <w:lang w:val="fr-FR"/>
        </w:rPr>
        <w:t xml:space="preserve"> </w:t>
      </w:r>
      <w:r>
        <w:rPr>
          <w:lang w:val="fr-FR"/>
        </w:rPr>
        <w:t>réutiliser</w:t>
      </w:r>
      <w:r>
        <w:rPr>
          <w:lang w:val="fr-FR"/>
        </w:rPr>
        <w:t xml:space="preserve"> </w:t>
      </w:r>
      <w:r>
        <w:rPr>
          <w:lang w:val="fr-FR"/>
        </w:rPr>
        <w:t xml:space="preserve">des </w:t>
      </w:r>
      <w:r>
        <w:rPr>
          <w:lang w:val="fr-FR"/>
        </w:rPr>
        <w:t xml:space="preserve">scenarios </w:t>
      </w:r>
      <w:r>
        <w:rPr>
          <w:lang w:val="fr-FR"/>
        </w:rPr>
        <w:t>ou</w:t>
      </w:r>
      <w:r>
        <w:rPr>
          <w:lang w:val="fr-FR"/>
        </w:rPr>
        <w:t xml:space="preserve"> </w:t>
      </w:r>
      <w:r>
        <w:rPr>
          <w:lang w:val="fr-FR"/>
        </w:rPr>
        <w:t xml:space="preserve">des </w:t>
      </w:r>
      <w:r>
        <w:rPr>
          <w:lang w:val="fr-FR"/>
        </w:rPr>
        <w:t xml:space="preserve">features as Given, </w:t>
      </w:r>
      <w:r>
        <w:rPr>
          <w:lang w:val="fr-FR"/>
        </w:rPr>
        <w:t xml:space="preserve">il faut utiliser Background </w:t>
      </w:r>
    </w:p>
    <w:p>
      <w:pPr>
        <w:pStyle w:val="Normal"/>
        <w:numPr>
          <w:ilvl w:val="0"/>
          <w:numId w:val="3"/>
        </w:numPr>
        <w:rPr>
          <w:lang w:val="fr-FR"/>
        </w:rPr>
      </w:pPr>
      <w:r>
        <w:rPr>
          <w:lang w:val="fr-FR"/>
        </w:rPr>
        <w:t>Picocontainer peut être utilisé pour injecter un driver entre des mots-clés implémentés dans de</w:t>
      </w:r>
      <w:r>
        <w:rPr>
          <w:lang w:val="fr-FR"/>
        </w:rPr>
        <w:t xml:space="preserve">s </w:t>
      </w:r>
      <w:r>
        <w:rPr>
          <w:lang w:val="fr-FR"/>
        </w:rPr>
        <w:t xml:space="preserve">classes </w:t>
      </w:r>
      <w:r>
        <w:rPr>
          <w:lang w:val="fr-FR"/>
        </w:rPr>
        <w:t>différentes.</w:t>
      </w:r>
      <w:r>
        <w:rPr>
          <w:lang w:val="fr-FR"/>
        </w:rPr>
        <w:t xml:space="preserve"> PageObject</w:t>
      </w:r>
    </w:p>
    <w:p>
      <w:pPr>
        <w:pStyle w:val="Normal"/>
        <w:rPr/>
      </w:pPr>
      <w:r>
        <w:rPr/>
      </w:r>
    </w:p>
    <w:p>
      <w:pPr>
        <w:pStyle w:val="Normal"/>
        <w:rPr/>
      </w:pPr>
      <w:r>
        <w:rPr/>
      </w:r>
    </w:p>
    <w:p>
      <w:pPr>
        <w:pStyle w:val="Normal"/>
        <w:rPr/>
      </w:pPr>
      <w:r>
        <w:rPr/>
        <w:t xml:space="preserve">mistakes </w:t>
      </w:r>
      <w:hyperlink r:id="rId6">
        <w:r>
          <w:rPr>
            <w:rStyle w:val="LienInternet"/>
          </w:rPr>
          <w:t>https://www.spritecloud.com/the-3-most-common-mistakes-writing-gherkin-features/</w:t>
        </w:r>
      </w:hyperlink>
      <w:r>
        <w:rPr/>
        <w:t xml:space="preserve"> </w:t>
      </w:r>
    </w:p>
    <w:p>
      <w:pPr>
        <w:pStyle w:val="Normal"/>
        <w:rPr/>
      </w:pPr>
      <w:r>
        <w:rPr/>
      </w:r>
    </w:p>
    <w:p>
      <w:pPr>
        <w:pStyle w:val="Normal"/>
        <w:rPr/>
      </w:pPr>
      <w:r>
        <w:rPr>
          <w:rFonts w:ascii="Lora;serif" w:hAnsi="Lora;serif"/>
          <w:b w:val="false"/>
          <w:i w:val="false"/>
          <w:caps w:val="false"/>
          <w:smallCaps w:val="false"/>
          <w:color w:val="303633"/>
          <w:spacing w:val="0"/>
          <w:sz w:val="24"/>
        </w:rPr>
        <w:t>Acceptance tests can come in different levels of granularity. Most of the time they will be rather high-level and test your service through the user interface. However, it's good to understand that there's technically no need to write acceptance tests at the highest level of your test pyramid. If your application design and your scenario at hand permits that you write an acceptance test at a lower level, go for it. Having a low-level test is better than having a high-level test. The concept of acceptance tests - proving that your features work correctly for the user - is completely orthogonal to your test pyramid.</w:t>
      </w:r>
      <w:r>
        <w:rPr/>
        <w:t xml:space="preserve"> </w:t>
      </w:r>
    </w:p>
    <w:p>
      <w:pPr>
        <w:pStyle w:val="Normal"/>
        <w:rPr/>
      </w:pPr>
      <w:r>
        <w:rPr/>
      </w:r>
    </w:p>
    <w:p>
      <w:pPr>
        <w:pStyle w:val="Normal"/>
        <w:rPr/>
      </w:pPr>
      <w:r>
        <w:rPr/>
      </w:r>
    </w:p>
    <w:p>
      <w:pPr>
        <w:pStyle w:val="Normal"/>
        <w:rPr/>
      </w:pPr>
      <w:r>
        <w:rPr/>
      </w:r>
    </w:p>
    <w:p>
      <w:pPr>
        <w:pStyle w:val="Normal"/>
        <w:rPr/>
      </w:pPr>
      <w:r>
        <w:rPr/>
      </w:r>
    </w:p>
    <w:p>
      <w:pPr>
        <w:pStyle w:val="Titre2"/>
        <w:rPr>
          <w:rFonts w:ascii="Open Sans;sans-serif" w:hAnsi="Open Sans;sans-serif"/>
          <w:b/>
          <w:color w:val="363636"/>
        </w:rPr>
      </w:pPr>
      <w:bookmarkStart w:id="0" w:name="restassured"/>
      <w:bookmarkEnd w:id="0"/>
      <w:r>
        <w:rPr>
          <w:rFonts w:ascii="Open Sans;sans-serif" w:hAnsi="Open Sans;sans-serif"/>
          <w:b/>
          <w:color w:val="363636"/>
        </w:rPr>
        <w:t>RestAssured</w:t>
      </w:r>
    </w:p>
    <w:p>
      <w:pPr>
        <w:pStyle w:val="Corpsdetexte"/>
        <w:widowControl/>
        <w:pBdr/>
        <w:spacing w:before="0" w:after="0"/>
        <w:ind w:left="0" w:right="0" w:hanging="0"/>
        <w:jc w:val="left"/>
        <w:rPr>
          <w:rFonts w:ascii="Open Sans;sans-serif" w:hAnsi="Open Sans;sans-serif"/>
          <w:b w:val="false"/>
          <w:i w:val="false"/>
          <w:caps w:val="false"/>
          <w:smallCaps w:val="false"/>
          <w:color w:val="212529"/>
          <w:spacing w:val="0"/>
          <w:sz w:val="24"/>
        </w:rPr>
      </w:pPr>
      <w:r>
        <w:rPr>
          <w:rFonts w:ascii="Open Sans;sans-serif" w:hAnsi="Open Sans;sans-serif"/>
          <w:b w:val="false"/>
          <w:i w:val="false"/>
          <w:caps w:val="false"/>
          <w:smallCaps w:val="false"/>
          <w:color w:val="212529"/>
          <w:spacing w:val="0"/>
          <w:sz w:val="24"/>
        </w:rPr>
        <w:t>RestAssured is an API automation tool for Java.</w:t>
      </w:r>
    </w:p>
    <w:p>
      <w:pPr>
        <w:pStyle w:val="Corpsdetexte"/>
        <w:widowControl/>
        <w:pBdr/>
        <w:spacing w:before="0" w:after="0"/>
        <w:ind w:left="0" w:right="0" w:hanging="0"/>
        <w:jc w:val="left"/>
        <w:rPr>
          <w:rFonts w:ascii="Open Sans;sans-serif" w:hAnsi="Open Sans;sans-serif"/>
          <w:b w:val="false"/>
          <w:i w:val="false"/>
          <w:caps w:val="false"/>
          <w:smallCaps w:val="false"/>
          <w:color w:val="212529"/>
          <w:spacing w:val="0"/>
          <w:sz w:val="24"/>
        </w:rPr>
      </w:pPr>
      <w:r>
        <w:rPr>
          <w:rFonts w:ascii="Open Sans;sans-serif" w:hAnsi="Open Sans;sans-serif"/>
          <w:b w:val="false"/>
          <w:i w:val="false"/>
          <w:caps w:val="false"/>
          <w:smallCaps w:val="false"/>
          <w:color w:val="212529"/>
          <w:spacing w:val="0"/>
          <w:sz w:val="24"/>
        </w:rPr>
      </w:r>
    </w:p>
    <w:p>
      <w:pPr>
        <w:pStyle w:val="Corpsdetexte"/>
        <w:widowControl/>
        <w:pBdr/>
        <w:spacing w:before="0" w:after="0"/>
        <w:ind w:left="0" w:right="0" w:hanging="0"/>
        <w:jc w:val="left"/>
        <w:rPr>
          <w:rFonts w:ascii="Open Sans;sans-serif" w:hAnsi="Open Sans;sans-serif"/>
          <w:b w:val="false"/>
          <w:i w:val="false"/>
          <w:caps w:val="false"/>
          <w:smallCaps w:val="false"/>
          <w:color w:val="212529"/>
          <w:spacing w:val="0"/>
          <w:sz w:val="24"/>
        </w:rPr>
      </w:pPr>
      <w:r>
        <w:rPr>
          <w:rFonts w:ascii="Open Sans;sans-serif" w:hAnsi="Open Sans;sans-serif"/>
          <w:b w:val="false"/>
          <w:i w:val="false"/>
          <w:caps w:val="false"/>
          <w:smallCaps w:val="false"/>
          <w:color w:val="212529"/>
          <w:spacing w:val="0"/>
          <w:sz w:val="24"/>
        </w:rPr>
        <w:t>In Cucumber-JVM calling steps from step definitions is not supported; this is </w:t>
      </w:r>
      <w:r>
        <w:rPr>
          <w:rStyle w:val="Accentuation"/>
          <w:rFonts w:ascii="Open Sans;sans-serif" w:hAnsi="Open Sans;sans-serif"/>
          <w:b w:val="false"/>
          <w:caps w:val="false"/>
          <w:smallCaps w:val="false"/>
          <w:color w:val="212529"/>
          <w:spacing w:val="0"/>
          <w:sz w:val="24"/>
        </w:rPr>
        <w:t>by design</w:t>
      </w:r>
      <w:r>
        <w:rPr>
          <w:rFonts w:ascii="Open Sans;sans-serif" w:hAnsi="Open Sans;sans-serif"/>
          <w:b w:val="false"/>
          <w:i w:val="false"/>
          <w:caps w:val="false"/>
          <w:smallCaps w:val="false"/>
          <w:color w:val="212529"/>
          <w:spacing w:val="0"/>
          <w:sz w:val="24"/>
        </w:rPr>
        <w:t xml:space="preserve">. </w:t>
      </w:r>
    </w:p>
    <w:p>
      <w:pPr>
        <w:pStyle w:val="Normal"/>
        <w:rPr/>
      </w:pPr>
      <w:r>
        <w:rPr>
          <w:rFonts w:ascii="Open Sans;sans-serif" w:hAnsi="Open Sans;sans-serif"/>
          <w:b w:val="false"/>
          <w:i w:val="false"/>
          <w:caps w:val="false"/>
          <w:smallCaps w:val="false"/>
          <w:color w:val="212529"/>
          <w:spacing w:val="0"/>
          <w:sz w:val="24"/>
        </w:rPr>
        <w:t>The best way to achieve composition and reuse, is to use the features of your programming language. If you want to combine several actions into one step, extract individual (helper) methods and call these methods from your step definition.</w:t>
      </w:r>
      <w:r>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alibri">
    <w:charset w:val="00"/>
    <w:family w:val="swiss"/>
    <w:pitch w:val="variable"/>
  </w:font>
  <w:font w:name="Menlo">
    <w:altName w:val="Monaco"/>
    <w:charset w:val="00"/>
    <w:family w:val="auto"/>
    <w:pitch w:val="default"/>
  </w:font>
  <w:font w:name="Lucida Grande">
    <w:altName w:val="Lucida Sans Unicode"/>
    <w:charset w:val="00"/>
    <w:family w:val="auto"/>
    <w:pitch w:val="default"/>
  </w:font>
  <w:font w:name="Lora">
    <w:altName w:val="serif"/>
    <w:charset w:val="00"/>
    <w:family w:val="auto"/>
    <w:pitch w:val="default"/>
  </w:font>
  <w:font w:name="Open Sans">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Titre2">
    <w:name w:val="Heading 2"/>
    <w:basedOn w:val="Titre"/>
    <w:next w:val="Corpsdetexte"/>
    <w:qFormat/>
    <w:pPr>
      <w:numPr>
        <w:ilvl w:val="0"/>
        <w:numId w:val="0"/>
      </w:numPr>
      <w:spacing w:before="200" w:after="120"/>
      <w:outlineLvl w:val="1"/>
    </w:pPr>
    <w:rPr>
      <w:rFonts w:ascii="Liberation Serif" w:hAnsi="Liberation Serif" w:eastAsia="NSimSun" w:cs="Arial"/>
      <w:b/>
      <w:bCs/>
      <w:sz w:val="36"/>
      <w:szCs w:val="36"/>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Accentuationforte">
    <w:name w:val="Accentuation forte"/>
    <w:qFormat/>
    <w:rPr>
      <w:b/>
      <w:bCs/>
    </w:rPr>
  </w:style>
  <w:style w:type="character" w:styleId="LienInternet">
    <w:name w:val="Lien Internet"/>
    <w:rPr>
      <w:color w:val="000080"/>
      <w:u w:val="single"/>
      <w:lang w:val="zxx" w:eastAsia="zxx" w:bidi="zxx"/>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utomationpanda.com/2017/01/30/bdd-101-writing-good-gherkin/" TargetMode="External"/><Relationship Id="rId4" Type="http://schemas.openxmlformats.org/officeDocument/2006/relationships/hyperlink" Target="https://automationpanda.com/2017/10/14/bdd-101-unit-integration-and-end-to-end-tests/" TargetMode="External"/><Relationship Id="rId5" Type="http://schemas.openxmlformats.org/officeDocument/2006/relationships/hyperlink" Target="https://automationpanda.com/2017/03/03/cucumber-jvm-global-hook-workarounds/" TargetMode="External"/><Relationship Id="rId6" Type="http://schemas.openxmlformats.org/officeDocument/2006/relationships/hyperlink" Target="https://www.spritecloud.com/the-3-most-common-mistakes-writing-gherkin-featur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657</TotalTime>
  <Application>LibreOffice/6.2.6.2$Windows_X86_64 LibreOffice_project/684e730861356e74889dfe6dbddd3562aae2e6ad</Application>
  <Pages>3</Pages>
  <Words>564</Words>
  <CharactersWithSpaces>3744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fr-FR</dc:language>
  <cp:lastModifiedBy/>
  <dcterms:modified xsi:type="dcterms:W3CDTF">2020-01-02T17:29:17Z</dcterms:modified>
  <cp:revision>6</cp:revision>
  <dc:subject/>
  <dc:title/>
</cp:coreProperties>
</file>