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7110C36F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5803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5803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Типология обществ</w:t>
      </w:r>
    </w:p>
    <w:p w14:paraId="0C3F124D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Постиндустриальная теория условно делит всю историю человечества на три большие эпохи, соответствующие обществам традиционному, индустриальному и постиндустриальному. В логике этой теории традиционное общество базируется на взаимодействиях индивидов с природой, индустриальное – на взаимодействиях индивидов с преобразованной ими природой, в частности с техникой, с искусственно созданными ландшафтами, зданиями и сооружениями, а постиндустриальное общество – на взаимодействиях между индивидами.</w:t>
      </w:r>
    </w:p>
    <w:p w14:paraId="6AADBA09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В традиционном обществе основным типом производственной деятельности является добыча и изготовление продуктов, в индустриальном – последовательная обработка сырья и продуктов для получения окончательного продукта, в постиндустриальном – к последовательной обработке добавляется высокий уровень автоматизации производства.</w:t>
      </w:r>
    </w:p>
    <w:p w14:paraId="25C6CF9A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Наиболее распространённым типом экономической деятельности в традиционном обществе является натуральное хозяйство или ручное производство продуктов, в индустриальном обществе крупное машинное производство, а в постиндустриальном обществе – предоставление разнообразных услуг.</w:t>
      </w:r>
    </w:p>
    <w:p w14:paraId="571702BD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Каждый последующий этап развития экономики не отменяет, а включает предыдущие. Новые экономические уклады всегда формировались внутри предшествующих, то есть производство благ, менее зависимых от природной среды, постепенно обретало товарные формы и становилось всё более значимым в общем объёме валового внутреннего продукта. Переход к следующему этапу экономического развития происходил, когда доля этого нового экономического уклада начинала доминировать. Но предшествующие экономические уклады не исчезали полностью из структуры экономики. Поэтому постиндустриальная экономика включает индустриальные отрасли и сельское хозяйство, обеспечивающие материальную основу развития общества и государства.</w:t>
      </w:r>
    </w:p>
    <w:p w14:paraId="28D0E48E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 в </w:t>
      </w:r>
      <w:proofErr w:type="spellStart"/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постμндустриальной</w:t>
      </w:r>
      <w:proofErr w:type="spellEnd"/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экономике решающими условиями достижения успеха становятся информация и знания, высокий уровень автоматизации производства, наукоёмкие технологии, предоставление услуг, среди которых постоянно появляются и развиваются новые, отсутствовавшие на ранних этапах развития общества. Поэтому эти сферы экономики являются более приоритетными для развития постиндустриального общества, чем сферы материального производства.</w:t>
      </w:r>
    </w:p>
    <w:p w14:paraId="70DCD188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Постиндустриальное общество, в том числе и через экономическую деятельность, стимулирует и развивает стремление индивидов к саморазвитию, к реализации своих способностей и качеств.</w:t>
      </w:r>
    </w:p>
    <w:p w14:paraId="625F4637" w14:textId="77777777" w:rsid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(По В. Л. Римскому)</w:t>
      </w:r>
    </w:p>
    <w:p w14:paraId="219DF3CE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1596E6" w14:textId="786E7A1E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634AFD79" w14:textId="414FB8AD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На каких взаимодействиях базируется традиционное общество? Как происходит изменение типов производственной деятельности при переходе от традиционного общества к индустриальному? В какой момент происходил переход к следующему этапу экономического развития? (Ответы на все вопросы даются только на основе текста.)</w:t>
      </w:r>
    </w:p>
    <w:p w14:paraId="4EEAF7D4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E345F1" w14:textId="77777777" w:rsidR="005803AE" w:rsidRPr="00AA73F3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273256EF" w14:textId="425988D6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513DDD46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укажите не менее трёх основных характеристик общества как системы. </w:t>
      </w:r>
    </w:p>
    <w:p w14:paraId="4D5EA716" w14:textId="7321E5C2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бъясните связь любого из названных автором решающих условий достижения успеха в постиндустриальной экономике с развитием системы профессионального образования. (Объяснение может быть дано в одном или нескольких распространённых предложениях.)</w:t>
      </w:r>
    </w:p>
    <w:p w14:paraId="433CDCF8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C4310C" w14:textId="21E2A6C8" w:rsidR="005803AE" w:rsidRPr="00AA73F3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5803A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</w:t>
      </w:r>
      <w:r w:rsidRPr="005803A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9</w:t>
      </w:r>
    </w:p>
    <w:p w14:paraId="551F8C0E" w14:textId="7B0C42AD" w:rsid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 и факты общественной жизни, проиллюстрируйте примерами три признака постиндустриального (информационного) общества. (В каждом случае сначала укажите признак, затем приведите соответствующий пример. Каждый пример должен быть сформулирован развёрнуто.)</w:t>
      </w:r>
    </w:p>
    <w:p w14:paraId="237ED4B8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999587" w14:textId="77777777" w:rsid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№20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 </w:t>
      </w:r>
    </w:p>
    <w:p w14:paraId="473BC766" w14:textId="364CDBD0" w:rsid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мнению автора, постиндустриальное общество стимулирует, и развивает стремление индивида к саморазвитию. Используя обществоведческие знания, </w:t>
      </w: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дайте три объяснения этого мнения. (Каждое объяснение должно быть сформулировано как распространённое предложение.)</w:t>
      </w:r>
    </w:p>
    <w:p w14:paraId="7D368B9D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5D789B" w14:textId="23632081" w:rsid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</w:t>
      </w:r>
    </w:p>
    <w:p w14:paraId="718DB10C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В стране Z большинство трудоспособного населения занято в наукоёмком производстве и сфере услуг, растёт удельный вес среднего класса, развиваются цифровые средства коммуникаций.</w:t>
      </w:r>
    </w:p>
    <w:p w14:paraId="1163409F" w14:textId="63CE12D1" w:rsid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тип общества, который установился в стране Z. В каком направлении меняется характер отношения человека к природе в обществе этого типа?  Что является основным фактором производства в обществе этого типа? Как изменяются требования к работнику в обществе данного типа?</w:t>
      </w:r>
    </w:p>
    <w:p w14:paraId="2EC2ADB8" w14:textId="77777777" w:rsidR="005803AE" w:rsidRPr="005803AE" w:rsidRDefault="005803AE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416CF9" w14:textId="37519EA7" w:rsidR="00AA73F3" w:rsidRPr="00AA73F3" w:rsidRDefault="00AA73F3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72982173" w14:textId="6C06377C" w:rsidR="00480785" w:rsidRDefault="0047754C" w:rsidP="00AA73F3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47754C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Используя обществоведческие знания, составьте сложный план, позволяющий раскрыть по существу тему </w:t>
      </w:r>
      <w:r w:rsidR="005803AE" w:rsidRPr="005803A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"Многовариантность общественного развития (типы обществ)"</w:t>
      </w:r>
      <w:r w:rsidRPr="0047754C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504E8F14" w14:textId="639B95E7" w:rsidR="00480785" w:rsidRPr="00AA73F3" w:rsidRDefault="00480785" w:rsidP="0047754C"/>
    <w:sectPr w:rsidR="00480785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104B80"/>
    <w:rsid w:val="00176140"/>
    <w:rsid w:val="001879D6"/>
    <w:rsid w:val="00446BFF"/>
    <w:rsid w:val="0047754C"/>
    <w:rsid w:val="00480785"/>
    <w:rsid w:val="005803AE"/>
    <w:rsid w:val="00664A2E"/>
    <w:rsid w:val="00770154"/>
    <w:rsid w:val="00A26DB6"/>
    <w:rsid w:val="00AA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4</cp:revision>
  <dcterms:created xsi:type="dcterms:W3CDTF">2026-08-14T16:30:00Z</dcterms:created>
  <dcterms:modified xsi:type="dcterms:W3CDTF">2026-08-14T18:00:00Z</dcterms:modified>
</cp:coreProperties>
</file>