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60" w:line="240" w:lineRule="auto"/>
        <w:jc w:val="center"/>
      </w:pPr>
      <w:r>
        <w:rPr>
          <w:rFonts w:ascii="Times New Roman" w:hAnsi="Times New Roman" w:eastAsia="Times New Roman"/>
          <w:b/>
          <w:i w:val="0"/>
          <w:sz w:val="28"/>
        </w:rPr>
        <w:t>Пробный ЕГЭ по обществознанию</w:t>
      </w:r>
    </w:p>
    <w:p>
      <w:pPr>
        <w:keepNext w:val="0"/>
        <w:spacing w:before="0" w:after="60" w:line="240" w:lineRule="auto"/>
        <w:jc w:val="center"/>
      </w:pPr>
      <w:r>
        <w:rPr>
          <w:rFonts w:ascii="Times New Roman" w:hAnsi="Times New Roman" w:eastAsia="Times New Roman"/>
          <w:b w:val="0"/>
          <w:i w:val="0"/>
          <w:sz w:val="28"/>
        </w:rPr>
        <w:t>Экономика. Вариант № 2</w:t>
      </w:r>
    </w:p>
    <w:p>
      <w:pPr>
        <w:keepNext/>
        <w:spacing w:before="0" w:after="60" w:line="240" w:lineRule="auto"/>
        <w:jc w:val="both"/>
      </w:pPr>
      <w:r>
        <w:rPr>
          <w:rFonts w:ascii="Times New Roman" w:hAnsi="Times New Roman" w:eastAsia="Times New Roman"/>
          <w:b/>
          <w:i w:val="0"/>
          <w:sz w:val="28"/>
        </w:rPr>
        <w:t>Первая часть</w:t>
      </w:r>
    </w:p>
    <w:p>
      <w:pPr>
        <w:keepNext w:val="0"/>
        <w:spacing w:before="160" w:after="60" w:line="240" w:lineRule="auto"/>
        <w:jc w:val="both"/>
      </w:pPr>
      <w:r>
        <w:rPr>
          <w:rFonts w:ascii="Times New Roman" w:hAnsi="Times New Roman" w:eastAsia="Times New Roman"/>
          <w:b/>
          <w:sz w:val="28"/>
        </w:rPr>
        <w:t xml:space="preserve">№1 </w:t>
      </w:r>
      <w:r>
        <w:rPr>
          <w:rFonts w:ascii="Times New Roman" w:hAnsi="Times New Roman" w:eastAsia="Times New Roman"/>
          <w:b w:val="0"/>
          <w:i w:val="0"/>
          <w:sz w:val="28"/>
        </w:rPr>
        <w:t>Ниже приведён перечень примеров издержек фирмы в краткосрочном периоде. Все они, за исключением двух, являются постоянными издержками.</w:t>
      </w:r>
    </w:p>
    <w:p>
      <w:pPr>
        <w:keepNext w:val="0"/>
        <w:spacing w:before="0" w:after="60" w:line="240" w:lineRule="auto"/>
        <w:jc w:val="both"/>
      </w:pPr>
      <w:r>
        <w:rPr>
          <w:rFonts w:ascii="Times New Roman" w:hAnsi="Times New Roman" w:eastAsia="Times New Roman"/>
          <w:b w:val="0"/>
          <w:i w:val="0"/>
          <w:sz w:val="28"/>
        </w:rPr>
        <w:t>1) выплата процентов по ранее взятым кредитам;</w:t>
      </w:r>
    </w:p>
    <w:p>
      <w:pPr>
        <w:keepNext w:val="0"/>
        <w:spacing w:before="0" w:after="60" w:line="240" w:lineRule="auto"/>
        <w:jc w:val="both"/>
      </w:pPr>
      <w:r>
        <w:rPr>
          <w:rFonts w:ascii="Times New Roman" w:hAnsi="Times New Roman" w:eastAsia="Times New Roman"/>
          <w:b w:val="0"/>
          <w:i w:val="0"/>
          <w:sz w:val="28"/>
        </w:rPr>
        <w:t>2) оплата охраны офиса;</w:t>
      </w:r>
    </w:p>
    <w:p>
      <w:pPr>
        <w:keepNext w:val="0"/>
        <w:spacing w:before="0" w:after="60" w:line="240" w:lineRule="auto"/>
        <w:jc w:val="both"/>
      </w:pPr>
      <w:r>
        <w:rPr>
          <w:rFonts w:ascii="Times New Roman" w:hAnsi="Times New Roman" w:eastAsia="Times New Roman"/>
          <w:b w:val="0"/>
          <w:i w:val="0"/>
          <w:sz w:val="28"/>
        </w:rPr>
        <w:t>3) плата за аренду помещения;</w:t>
      </w:r>
    </w:p>
    <w:p>
      <w:pPr>
        <w:keepNext w:val="0"/>
        <w:spacing w:before="0" w:after="60" w:line="240" w:lineRule="auto"/>
        <w:jc w:val="both"/>
      </w:pPr>
      <w:r>
        <w:rPr>
          <w:rFonts w:ascii="Times New Roman" w:hAnsi="Times New Roman" w:eastAsia="Times New Roman"/>
          <w:b w:val="0"/>
          <w:i w:val="0"/>
          <w:sz w:val="28"/>
        </w:rPr>
        <w:t>4) оклад аппарата управления;</w:t>
      </w:r>
    </w:p>
    <w:p>
      <w:pPr>
        <w:keepNext w:val="0"/>
        <w:spacing w:before="0" w:after="60" w:line="240" w:lineRule="auto"/>
        <w:jc w:val="both"/>
      </w:pPr>
      <w:r>
        <w:rPr>
          <w:rFonts w:ascii="Times New Roman" w:hAnsi="Times New Roman" w:eastAsia="Times New Roman"/>
          <w:b w:val="0"/>
          <w:i w:val="0"/>
          <w:sz w:val="28"/>
        </w:rPr>
        <w:t>5) сдельная заработная плата рабочих;</w:t>
      </w:r>
    </w:p>
    <w:p>
      <w:pPr>
        <w:keepNext w:val="0"/>
        <w:spacing w:before="0" w:after="60" w:line="240" w:lineRule="auto"/>
        <w:jc w:val="both"/>
      </w:pPr>
      <w:r>
        <w:rPr>
          <w:rFonts w:ascii="Times New Roman" w:hAnsi="Times New Roman" w:eastAsia="Times New Roman"/>
          <w:b w:val="0"/>
          <w:i w:val="0"/>
          <w:sz w:val="28"/>
        </w:rPr>
        <w:t>6) плата за потреблённую электроэнергию.</w:t>
      </w:r>
    </w:p>
    <w:p>
      <w:pPr>
        <w:keepNext w:val="0"/>
        <w:spacing w:before="0" w:after="60" w:line="240" w:lineRule="auto"/>
        <w:jc w:val="both"/>
      </w:pPr>
      <w:r>
        <w:rPr>
          <w:rFonts w:ascii="Times New Roman" w:hAnsi="Times New Roman" w:eastAsia="Times New Roman"/>
          <w:b w:val="0"/>
          <w:i w:val="0"/>
          <w:sz w:val="28"/>
        </w:rPr>
        <w:t>Найдите два примера, «выпадающих» из общего ряда, и запишите в таблицу цифры, под которыми они указаны.</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№2 </w:t>
      </w:r>
      <w:r>
        <w:rPr>
          <w:rFonts w:ascii="Times New Roman" w:hAnsi="Times New Roman" w:eastAsia="Times New Roman"/>
          <w:b w:val="0"/>
          <w:i w:val="0"/>
          <w:sz w:val="28"/>
        </w:rPr>
        <w:t xml:space="preserve">Выберите верные суждения об инфляции и антиинфляционной политике. Запишите цифры, под которыми они указаны.  </w:t>
      </w:r>
    </w:p>
    <w:p>
      <w:pPr>
        <w:keepNext w:val="0"/>
        <w:spacing w:before="0" w:after="60" w:line="240" w:lineRule="auto"/>
        <w:jc w:val="both"/>
      </w:pPr>
      <w:r>
        <w:rPr>
          <w:rFonts w:ascii="Times New Roman" w:hAnsi="Times New Roman" w:eastAsia="Times New Roman"/>
          <w:b w:val="0"/>
          <w:i w:val="0"/>
          <w:sz w:val="28"/>
        </w:rPr>
        <w:t xml:space="preserve">1) Высокий уровень инфляции способствует росту занятости и сокращению безработицы.  </w:t>
      </w:r>
    </w:p>
    <w:p>
      <w:pPr>
        <w:keepNext w:val="0"/>
        <w:spacing w:before="0" w:after="60" w:line="240" w:lineRule="auto"/>
        <w:jc w:val="both"/>
      </w:pPr>
      <w:r>
        <w:rPr>
          <w:rFonts w:ascii="Times New Roman" w:hAnsi="Times New Roman" w:eastAsia="Times New Roman"/>
          <w:b w:val="0"/>
          <w:i w:val="0"/>
          <w:sz w:val="28"/>
        </w:rPr>
        <w:t xml:space="preserve">2) Эмиссия денег — наиболее эффективный метод сдерживания инфляции.  </w:t>
      </w:r>
    </w:p>
    <w:p>
      <w:pPr>
        <w:keepNext w:val="0"/>
        <w:spacing w:before="0" w:after="60" w:line="240" w:lineRule="auto"/>
        <w:jc w:val="both"/>
      </w:pPr>
      <w:r>
        <w:rPr>
          <w:rFonts w:ascii="Times New Roman" w:hAnsi="Times New Roman" w:eastAsia="Times New Roman"/>
          <w:b w:val="0"/>
          <w:i w:val="0"/>
          <w:sz w:val="28"/>
        </w:rPr>
        <w:t xml:space="preserve">3) Адаптационные меры (приспособление к инфляции) включают в себя индексацию доходов, контроль за уровнем цен и др.  </w:t>
      </w:r>
    </w:p>
    <w:p>
      <w:pPr>
        <w:keepNext w:val="0"/>
        <w:spacing w:before="0" w:after="60" w:line="240" w:lineRule="auto"/>
        <w:jc w:val="both"/>
      </w:pPr>
      <w:r>
        <w:rPr>
          <w:rFonts w:ascii="Times New Roman" w:hAnsi="Times New Roman" w:eastAsia="Times New Roman"/>
          <w:b w:val="0"/>
          <w:i w:val="0"/>
          <w:sz w:val="28"/>
        </w:rPr>
        <w:t xml:space="preserve">4) Гиперинфляция неуправляема и требует от государства принятия чрезвычайных мер.  </w:t>
      </w:r>
    </w:p>
    <w:p>
      <w:pPr>
        <w:keepNext w:val="0"/>
        <w:spacing w:before="0" w:after="60" w:line="240" w:lineRule="auto"/>
        <w:jc w:val="both"/>
      </w:pPr>
      <w:r>
        <w:rPr>
          <w:rFonts w:ascii="Times New Roman" w:hAnsi="Times New Roman" w:eastAsia="Times New Roman"/>
          <w:b w:val="0"/>
          <w:i w:val="0"/>
          <w:sz w:val="28"/>
        </w:rPr>
        <w:t xml:space="preserve">5) Инфляция — процесс повышения общего уровня цен в стране, ведущий в итоге к снижению покупательной способности денег.  </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№3 </w:t>
      </w:r>
      <w:r>
        <w:rPr>
          <w:rFonts w:ascii="Times New Roman" w:hAnsi="Times New Roman" w:eastAsia="Times New Roman"/>
          <w:b w:val="0"/>
          <w:i w:val="0"/>
          <w:sz w:val="28"/>
        </w:rPr>
        <w:t>Ниже приведён перечень субъектов экономики. Все они, за исключением двух, относятся к финансовым институтам.</w:t>
      </w:r>
    </w:p>
    <w:p>
      <w:pPr>
        <w:keepNext w:val="0"/>
        <w:spacing w:before="0" w:after="60" w:line="240" w:lineRule="auto"/>
        <w:jc w:val="both"/>
      </w:pPr>
      <w:r>
        <w:rPr>
          <w:rFonts w:ascii="Times New Roman" w:hAnsi="Times New Roman" w:eastAsia="Times New Roman"/>
          <w:b w:val="0"/>
          <w:i w:val="0"/>
          <w:sz w:val="28"/>
        </w:rPr>
        <w:t>1) агропромышленный комплекс;</w:t>
      </w:r>
    </w:p>
    <w:p>
      <w:pPr>
        <w:keepNext w:val="0"/>
        <w:spacing w:before="0" w:after="60" w:line="240" w:lineRule="auto"/>
        <w:jc w:val="both"/>
      </w:pPr>
      <w:r>
        <w:rPr>
          <w:rFonts w:ascii="Times New Roman" w:hAnsi="Times New Roman" w:eastAsia="Times New Roman"/>
          <w:b w:val="0"/>
          <w:i w:val="0"/>
          <w:sz w:val="28"/>
        </w:rPr>
        <w:t>2) пенсионный фонд;</w:t>
      </w:r>
    </w:p>
    <w:p>
      <w:pPr>
        <w:keepNext w:val="0"/>
        <w:spacing w:before="0" w:after="60" w:line="240" w:lineRule="auto"/>
        <w:jc w:val="both"/>
      </w:pPr>
      <w:r>
        <w:rPr>
          <w:rFonts w:ascii="Times New Roman" w:hAnsi="Times New Roman" w:eastAsia="Times New Roman"/>
          <w:b w:val="0"/>
          <w:i w:val="0"/>
          <w:sz w:val="28"/>
        </w:rPr>
        <w:t>3) инвестиционная компания;</w:t>
      </w:r>
    </w:p>
    <w:p>
      <w:pPr>
        <w:keepNext w:val="0"/>
        <w:spacing w:before="0" w:after="60" w:line="240" w:lineRule="auto"/>
        <w:jc w:val="both"/>
      </w:pPr>
      <w:r>
        <w:rPr>
          <w:rFonts w:ascii="Times New Roman" w:hAnsi="Times New Roman" w:eastAsia="Times New Roman"/>
          <w:b w:val="0"/>
          <w:i w:val="0"/>
          <w:sz w:val="28"/>
        </w:rPr>
        <w:t>4) научно-производственное объединение;</w:t>
      </w:r>
    </w:p>
    <w:p>
      <w:pPr>
        <w:keepNext w:val="0"/>
        <w:spacing w:before="0" w:after="60" w:line="240" w:lineRule="auto"/>
        <w:jc w:val="both"/>
      </w:pPr>
      <w:r>
        <w:rPr>
          <w:rFonts w:ascii="Times New Roman" w:hAnsi="Times New Roman" w:eastAsia="Times New Roman"/>
          <w:b w:val="0"/>
          <w:i w:val="0"/>
          <w:sz w:val="28"/>
        </w:rPr>
        <w:t>5) страховая компания;</w:t>
      </w:r>
    </w:p>
    <w:p>
      <w:pPr>
        <w:keepNext w:val="0"/>
        <w:spacing w:before="0" w:after="60" w:line="240" w:lineRule="auto"/>
        <w:jc w:val="both"/>
      </w:pPr>
      <w:r>
        <w:rPr>
          <w:rFonts w:ascii="Times New Roman" w:hAnsi="Times New Roman" w:eastAsia="Times New Roman"/>
          <w:b w:val="0"/>
          <w:i w:val="0"/>
          <w:sz w:val="28"/>
        </w:rPr>
        <w:t>6) фондовая биржа.</w:t>
      </w:r>
    </w:p>
    <w:p>
      <w:pPr>
        <w:keepNext w:val="0"/>
        <w:spacing w:before="0" w:after="60" w:line="240" w:lineRule="auto"/>
        <w:jc w:val="both"/>
      </w:pPr>
      <w:r>
        <w:rPr>
          <w:rFonts w:ascii="Times New Roman" w:hAnsi="Times New Roman" w:eastAsia="Times New Roman"/>
          <w:b w:val="0"/>
          <w:i w:val="0"/>
          <w:sz w:val="28"/>
        </w:rPr>
        <w:t>Найдите два субъекта экономики, «выпадающих» из общего ряда, и запишите в таблицу цифры, под которыми они указаны.</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№4 </w:t>
      </w:r>
      <w:r>
        <w:rPr>
          <w:rFonts w:ascii="Times New Roman" w:hAnsi="Times New Roman" w:eastAsia="Times New Roman"/>
          <w:b w:val="0"/>
          <w:i w:val="0"/>
          <w:sz w:val="28"/>
        </w:rPr>
        <w:t>В микрорайоне открылся салон красоты. Найдите в приведённом списке примеры переменных издержек салона красоты в краткосрочном периоде и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сдельная заработная плата мастеров</w:t>
      </w:r>
    </w:p>
    <w:p>
      <w:pPr>
        <w:keepNext w:val="0"/>
        <w:spacing w:before="0" w:after="60" w:line="240" w:lineRule="auto"/>
        <w:jc w:val="both"/>
      </w:pPr>
      <w:r>
        <w:rPr>
          <w:rFonts w:ascii="Times New Roman" w:hAnsi="Times New Roman" w:eastAsia="Times New Roman"/>
          <w:b w:val="0"/>
          <w:i w:val="0"/>
          <w:sz w:val="28"/>
        </w:rPr>
        <w:t>2) выплата кредита и процентов по нему</w:t>
      </w:r>
    </w:p>
    <w:p>
      <w:pPr>
        <w:keepNext w:val="0"/>
        <w:spacing w:before="0" w:after="60" w:line="240" w:lineRule="auto"/>
        <w:jc w:val="both"/>
      </w:pPr>
      <w:r>
        <w:rPr>
          <w:rFonts w:ascii="Times New Roman" w:hAnsi="Times New Roman" w:eastAsia="Times New Roman"/>
          <w:b w:val="0"/>
          <w:i w:val="0"/>
          <w:sz w:val="28"/>
        </w:rPr>
        <w:t>3) оклады администрации</w:t>
      </w:r>
    </w:p>
    <w:p>
      <w:pPr>
        <w:keepNext w:val="0"/>
        <w:spacing w:before="0" w:after="60" w:line="240" w:lineRule="auto"/>
        <w:jc w:val="both"/>
      </w:pPr>
      <w:r>
        <w:rPr>
          <w:rFonts w:ascii="Times New Roman" w:hAnsi="Times New Roman" w:eastAsia="Times New Roman"/>
          <w:b w:val="0"/>
          <w:i w:val="0"/>
          <w:sz w:val="28"/>
        </w:rPr>
        <w:t>4) приобретение шампуней, красок для волос</w:t>
      </w:r>
    </w:p>
    <w:p>
      <w:pPr>
        <w:keepNext w:val="0"/>
        <w:spacing w:before="0" w:after="60" w:line="240" w:lineRule="auto"/>
        <w:jc w:val="both"/>
      </w:pPr>
      <w:r>
        <w:rPr>
          <w:rFonts w:ascii="Times New Roman" w:hAnsi="Times New Roman" w:eastAsia="Times New Roman"/>
          <w:b w:val="0"/>
          <w:i w:val="0"/>
          <w:sz w:val="28"/>
        </w:rPr>
        <w:t>5) арендная плата за помещение салона</w:t>
      </w:r>
    </w:p>
    <w:p>
      <w:pPr>
        <w:keepNext w:val="0"/>
        <w:spacing w:before="0" w:after="60" w:line="240" w:lineRule="auto"/>
        <w:jc w:val="both"/>
      </w:pPr>
      <w:r>
        <w:rPr>
          <w:rFonts w:ascii="Times New Roman" w:hAnsi="Times New Roman" w:eastAsia="Times New Roman"/>
          <w:b w:val="0"/>
          <w:i w:val="0"/>
          <w:sz w:val="28"/>
        </w:rPr>
        <w:t>6) оплата потреблённой электроэнергии</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№5 </w:t>
      </w:r>
      <w:r>
        <w:rPr>
          <w:rFonts w:ascii="Times New Roman" w:hAnsi="Times New Roman" w:eastAsia="Times New Roman"/>
          <w:b w:val="0"/>
          <w:i w:val="0"/>
          <w:sz w:val="28"/>
        </w:rPr>
        <w:t>Выберите суждения о государственном бюджете и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Профицит бюджета представляет собой ситуацию, когда планируемые расходы превышают доходы государства.</w:t>
      </w:r>
    </w:p>
    <w:p>
      <w:pPr>
        <w:keepNext w:val="0"/>
        <w:spacing w:before="0" w:after="60" w:line="240" w:lineRule="auto"/>
        <w:jc w:val="both"/>
      </w:pPr>
      <w:r>
        <w:rPr>
          <w:rFonts w:ascii="Times New Roman" w:hAnsi="Times New Roman" w:eastAsia="Times New Roman"/>
          <w:b w:val="0"/>
          <w:i w:val="0"/>
          <w:sz w:val="28"/>
        </w:rPr>
        <w:t>2) В доходную часть государственного бюджета поступают таможенные пошлины и сборы.</w:t>
      </w:r>
    </w:p>
    <w:p>
      <w:pPr>
        <w:keepNext w:val="0"/>
        <w:spacing w:before="0" w:after="60" w:line="240" w:lineRule="auto"/>
        <w:jc w:val="both"/>
      </w:pPr>
      <w:r>
        <w:rPr>
          <w:rFonts w:ascii="Times New Roman" w:hAnsi="Times New Roman" w:eastAsia="Times New Roman"/>
          <w:b w:val="0"/>
          <w:i w:val="0"/>
          <w:sz w:val="28"/>
        </w:rPr>
        <w:t>3) К расходам бюджета относится предоставление дотаций предприятиям.</w:t>
      </w:r>
    </w:p>
    <w:p>
      <w:pPr>
        <w:keepNext w:val="0"/>
        <w:spacing w:before="0" w:after="60" w:line="240" w:lineRule="auto"/>
        <w:jc w:val="both"/>
      </w:pPr>
      <w:r>
        <w:rPr>
          <w:rFonts w:ascii="Times New Roman" w:hAnsi="Times New Roman" w:eastAsia="Times New Roman"/>
          <w:b w:val="0"/>
          <w:i w:val="0"/>
          <w:sz w:val="28"/>
        </w:rPr>
        <w:t>4) Государственный бюджет является сбалансированным, когда доходы и расходы примерно равны.</w:t>
      </w:r>
    </w:p>
    <w:p>
      <w:pPr>
        <w:keepNext w:val="0"/>
        <w:spacing w:before="0" w:after="60" w:line="240" w:lineRule="auto"/>
        <w:jc w:val="both"/>
      </w:pPr>
      <w:r>
        <w:rPr>
          <w:rFonts w:ascii="Times New Roman" w:hAnsi="Times New Roman" w:eastAsia="Times New Roman"/>
          <w:b w:val="0"/>
          <w:i w:val="0"/>
          <w:sz w:val="28"/>
        </w:rPr>
        <w:t>5) Государственный бюджет финансово обеспечивает экономическую политику государства.</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№6 </w:t>
      </w:r>
      <w:r>
        <w:rPr>
          <w:rFonts w:ascii="Times New Roman" w:hAnsi="Times New Roman" w:eastAsia="Times New Roman"/>
          <w:b w:val="0"/>
          <w:i w:val="0"/>
          <w:sz w:val="28"/>
        </w:rPr>
        <w:t>Установите соответствие между примерами и видами налогов и сборов согласно Налоговому кодексу Российской Федерации: к каждой позиции, данной в первом столбце, подберите соответствующую позицию из второго столбца.</w:t>
      </w:r>
    </w:p>
    <w:tbl>
      <w:tblPr>
        <w:tblStyle w:val="TableGrid"/>
        <w:tblW w:type="auto" w:w="0"/>
        <w:tblLayout w:type="autofit"/>
        <w:tblLook w:firstColumn="1" w:firstRow="1" w:lastColumn="0" w:lastRow="0" w:noHBand="0" w:noVBand="1" w:val="04A0"/>
      </w:tblPr>
      <w:tblGrid>
        <w:gridCol w:w="5128"/>
        <w:gridCol w:w="5128"/>
      </w:tblGrid>
      <w:tr>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ПРИМЕРЫ</w:t>
            </w:r>
          </w:p>
        </w:tc>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ВИДЫ НАЛОГОВ И СБОРОВ В РОССИЙСКОЙ ФЕДЕРАЦИИ</w:t>
            </w:r>
          </w:p>
        </w:tc>
      </w:tr>
      <w:tr>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А) налог на сверхприбыльБ) туристический налог В) торговый сборГ) налог на имущество организацийД) транспортный налог</w:t>
            </w:r>
          </w:p>
        </w:tc>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1) федеральные 2) региональные3) местные</w:t>
            </w:r>
          </w:p>
        </w:tc>
      </w:tr>
    </w:tbl>
    <w:p/>
    <w:p>
      <w:pPr>
        <w:keepNext w:val="0"/>
        <w:spacing w:before="0" w:after="60" w:line="240" w:lineRule="auto"/>
        <w:jc w:val="both"/>
      </w:pPr>
      <w:r>
        <w:rPr>
          <w:rFonts w:ascii="Times New Roman" w:hAnsi="Times New Roman" w:eastAsia="Times New Roman"/>
          <w:b w:val="0"/>
          <w:i w:val="0"/>
          <w:sz w:val="28"/>
        </w:rPr>
        <w:t>Запишите в ответ цифры, расположив их в порядке, соответствующем буквам:</w:t>
      </w:r>
    </w:p>
    <w:tbl>
      <w:tblPr>
        <w:tblStyle w:val="TableGrid"/>
        <w:tblW w:type="auto" w:w="0"/>
        <w:tblLayout w:type="autofit"/>
        <w:tblLook w:firstColumn="1" w:firstRow="1" w:lastColumn="0" w:lastRow="0" w:noHBand="0" w:noVBand="1" w:val="04A0"/>
      </w:tblPr>
      <w:tblGrid>
        <w:gridCol w:w="2051"/>
        <w:gridCol w:w="2051"/>
        <w:gridCol w:w="2051"/>
        <w:gridCol w:w="2051"/>
        <w:gridCol w:w="2051"/>
      </w:tblGrid>
      <w:tr>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A</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Б</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В</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Г</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Д</w:t>
            </w:r>
          </w:p>
        </w:tc>
      </w:tr>
      <w:tr>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r>
    </w:tbl>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№7 </w:t>
      </w:r>
      <w:r>
        <w:rPr>
          <w:rFonts w:ascii="Times New Roman" w:hAnsi="Times New Roman" w:eastAsia="Times New Roman"/>
          <w:b w:val="0"/>
          <w:i w:val="0"/>
          <w:sz w:val="28"/>
        </w:rPr>
        <w:t>Фирма «Танюша» — ателье, специализирующееся на пошиве школьной формы. Найдите в приведённом списке примеры постоянных издержек фирмы «Танюша» в краткосрочном периоде и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оклады администрации</w:t>
      </w:r>
    </w:p>
    <w:p>
      <w:pPr>
        <w:keepNext w:val="0"/>
        <w:spacing w:before="0" w:after="60" w:line="240" w:lineRule="auto"/>
        <w:jc w:val="both"/>
      </w:pPr>
      <w:r>
        <w:rPr>
          <w:rFonts w:ascii="Times New Roman" w:hAnsi="Times New Roman" w:eastAsia="Times New Roman"/>
          <w:b w:val="0"/>
          <w:i w:val="0"/>
          <w:sz w:val="28"/>
        </w:rPr>
        <w:t>2) приобретение тканей, ниток, фурнитуры</w:t>
      </w:r>
    </w:p>
    <w:p>
      <w:pPr>
        <w:keepNext w:val="0"/>
        <w:spacing w:before="0" w:after="60" w:line="240" w:lineRule="auto"/>
        <w:jc w:val="both"/>
      </w:pPr>
      <w:r>
        <w:rPr>
          <w:rFonts w:ascii="Times New Roman" w:hAnsi="Times New Roman" w:eastAsia="Times New Roman"/>
          <w:b w:val="0"/>
          <w:i w:val="0"/>
          <w:sz w:val="28"/>
        </w:rPr>
        <w:t>3) взносы по страхованию имущества фирмы</w:t>
      </w:r>
    </w:p>
    <w:p>
      <w:pPr>
        <w:keepNext w:val="0"/>
        <w:spacing w:before="0" w:after="60" w:line="240" w:lineRule="auto"/>
        <w:jc w:val="both"/>
      </w:pPr>
      <w:r>
        <w:rPr>
          <w:rFonts w:ascii="Times New Roman" w:hAnsi="Times New Roman" w:eastAsia="Times New Roman"/>
          <w:b w:val="0"/>
          <w:i w:val="0"/>
          <w:sz w:val="28"/>
        </w:rPr>
        <w:t>4) погашение процентов по ранее взятому кредиту</w:t>
      </w:r>
    </w:p>
    <w:p>
      <w:pPr>
        <w:keepNext w:val="0"/>
        <w:spacing w:before="0" w:after="60" w:line="240" w:lineRule="auto"/>
        <w:jc w:val="both"/>
      </w:pPr>
      <w:r>
        <w:rPr>
          <w:rFonts w:ascii="Times New Roman" w:hAnsi="Times New Roman" w:eastAsia="Times New Roman"/>
          <w:b w:val="0"/>
          <w:i w:val="0"/>
          <w:sz w:val="28"/>
        </w:rPr>
        <w:t>5) оплата потреблённой электроэнергии</w:t>
      </w:r>
    </w:p>
    <w:p>
      <w:pPr>
        <w:keepNext w:val="0"/>
        <w:spacing w:before="0" w:after="60" w:line="240" w:lineRule="auto"/>
        <w:jc w:val="both"/>
      </w:pPr>
      <w:r>
        <w:rPr>
          <w:rFonts w:ascii="Times New Roman" w:hAnsi="Times New Roman" w:eastAsia="Times New Roman"/>
          <w:b w:val="0"/>
          <w:i w:val="0"/>
          <w:sz w:val="28"/>
        </w:rPr>
        <w:t>6) выплата сдельной заработной платы работникам</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№8 </w:t>
      </w:r>
      <w:r>
        <w:rPr>
          <w:rFonts w:ascii="Times New Roman" w:hAnsi="Times New Roman" w:eastAsia="Times New Roman"/>
          <w:b w:val="0"/>
          <w:i w:val="0"/>
          <w:sz w:val="28"/>
        </w:rPr>
        <w:t>Поставку детской одежды в магазины города Z осуществляет одна компания, другие производители не представлены. Найдите в приведённом списке характеристики данного рынка и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олигополия</w:t>
      </w:r>
    </w:p>
    <w:p>
      <w:pPr>
        <w:keepNext w:val="0"/>
        <w:spacing w:before="0" w:after="60" w:line="240" w:lineRule="auto"/>
        <w:jc w:val="both"/>
      </w:pPr>
      <w:r>
        <w:rPr>
          <w:rFonts w:ascii="Times New Roman" w:hAnsi="Times New Roman" w:eastAsia="Times New Roman"/>
          <w:b w:val="0"/>
          <w:i w:val="0"/>
          <w:sz w:val="28"/>
        </w:rPr>
        <w:t>2) фондовый рынок</w:t>
      </w:r>
    </w:p>
    <w:p>
      <w:pPr>
        <w:keepNext w:val="0"/>
        <w:spacing w:before="0" w:after="60" w:line="240" w:lineRule="auto"/>
        <w:jc w:val="both"/>
      </w:pPr>
      <w:r>
        <w:rPr>
          <w:rFonts w:ascii="Times New Roman" w:hAnsi="Times New Roman" w:eastAsia="Times New Roman"/>
          <w:b w:val="0"/>
          <w:i w:val="0"/>
          <w:sz w:val="28"/>
        </w:rPr>
        <w:t>3) монополия</w:t>
      </w:r>
    </w:p>
    <w:p>
      <w:pPr>
        <w:keepNext w:val="0"/>
        <w:spacing w:before="0" w:after="60" w:line="240" w:lineRule="auto"/>
        <w:jc w:val="both"/>
      </w:pPr>
      <w:r>
        <w:rPr>
          <w:rFonts w:ascii="Times New Roman" w:hAnsi="Times New Roman" w:eastAsia="Times New Roman"/>
          <w:b w:val="0"/>
          <w:i w:val="0"/>
          <w:sz w:val="28"/>
        </w:rPr>
        <w:t>4) рыночный дефицит</w:t>
      </w:r>
    </w:p>
    <w:p>
      <w:pPr>
        <w:keepNext w:val="0"/>
        <w:spacing w:before="0" w:after="60" w:line="240" w:lineRule="auto"/>
        <w:jc w:val="both"/>
      </w:pPr>
      <w:r>
        <w:rPr>
          <w:rFonts w:ascii="Times New Roman" w:hAnsi="Times New Roman" w:eastAsia="Times New Roman"/>
          <w:b w:val="0"/>
          <w:i w:val="0"/>
          <w:sz w:val="28"/>
        </w:rPr>
        <w:t>5) рынок товаров</w:t>
      </w:r>
    </w:p>
    <w:p>
      <w:pPr>
        <w:keepNext w:val="0"/>
        <w:spacing w:before="0" w:after="60" w:line="240" w:lineRule="auto"/>
        <w:jc w:val="both"/>
      </w:pPr>
      <w:r>
        <w:rPr>
          <w:rFonts w:ascii="Times New Roman" w:hAnsi="Times New Roman" w:eastAsia="Times New Roman"/>
          <w:b w:val="0"/>
          <w:i w:val="0"/>
          <w:sz w:val="28"/>
        </w:rPr>
        <w:t>6) местный рынок</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№9 </w:t>
      </w:r>
      <w:r>
        <w:rPr>
          <w:rFonts w:ascii="Times New Roman" w:hAnsi="Times New Roman" w:eastAsia="Times New Roman"/>
          <w:b w:val="0"/>
          <w:i w:val="0"/>
          <w:sz w:val="28"/>
        </w:rPr>
        <w:t>Ниже приведён перечень характеристик. Все они, за исключением двух, относятся к функциям рынка.</w:t>
      </w:r>
    </w:p>
    <w:p>
      <w:pPr>
        <w:keepNext w:val="0"/>
        <w:spacing w:before="0" w:after="60" w:line="240" w:lineRule="auto"/>
        <w:jc w:val="both"/>
      </w:pPr>
      <w:r>
        <w:rPr>
          <w:rFonts w:ascii="Times New Roman" w:hAnsi="Times New Roman" w:eastAsia="Times New Roman"/>
          <w:b w:val="0"/>
          <w:i w:val="0"/>
          <w:sz w:val="28"/>
        </w:rPr>
        <w:t>1) ценообразования;</w:t>
      </w:r>
    </w:p>
    <w:p>
      <w:pPr>
        <w:keepNext w:val="0"/>
        <w:spacing w:before="0" w:after="60" w:line="240" w:lineRule="auto"/>
        <w:jc w:val="both"/>
      </w:pPr>
      <w:r>
        <w:rPr>
          <w:rFonts w:ascii="Times New Roman" w:hAnsi="Times New Roman" w:eastAsia="Times New Roman"/>
          <w:b w:val="0"/>
          <w:i w:val="0"/>
          <w:sz w:val="28"/>
        </w:rPr>
        <w:t>2) посредническая;</w:t>
      </w:r>
    </w:p>
    <w:p>
      <w:pPr>
        <w:keepNext w:val="0"/>
        <w:spacing w:before="0" w:after="60" w:line="240" w:lineRule="auto"/>
        <w:jc w:val="both"/>
      </w:pPr>
      <w:r>
        <w:rPr>
          <w:rFonts w:ascii="Times New Roman" w:hAnsi="Times New Roman" w:eastAsia="Times New Roman"/>
          <w:b w:val="0"/>
          <w:i w:val="0"/>
          <w:sz w:val="28"/>
        </w:rPr>
        <w:t>3) практическая;</w:t>
      </w:r>
    </w:p>
    <w:p>
      <w:pPr>
        <w:keepNext w:val="0"/>
        <w:spacing w:before="0" w:after="60" w:line="240" w:lineRule="auto"/>
        <w:jc w:val="both"/>
      </w:pPr>
      <w:r>
        <w:rPr>
          <w:rFonts w:ascii="Times New Roman" w:hAnsi="Times New Roman" w:eastAsia="Times New Roman"/>
          <w:b w:val="0"/>
          <w:i w:val="0"/>
          <w:sz w:val="28"/>
        </w:rPr>
        <w:t>4) санирующая;</w:t>
      </w:r>
    </w:p>
    <w:p>
      <w:pPr>
        <w:keepNext w:val="0"/>
        <w:spacing w:before="0" w:after="60" w:line="240" w:lineRule="auto"/>
        <w:jc w:val="both"/>
      </w:pPr>
      <w:r>
        <w:rPr>
          <w:rFonts w:ascii="Times New Roman" w:hAnsi="Times New Roman" w:eastAsia="Times New Roman"/>
          <w:b w:val="0"/>
          <w:i w:val="0"/>
          <w:sz w:val="28"/>
        </w:rPr>
        <w:t>5) информационная;</w:t>
      </w:r>
    </w:p>
    <w:p>
      <w:pPr>
        <w:keepNext w:val="0"/>
        <w:spacing w:before="0" w:after="60" w:line="240" w:lineRule="auto"/>
        <w:jc w:val="both"/>
      </w:pPr>
      <w:r>
        <w:rPr>
          <w:rFonts w:ascii="Times New Roman" w:hAnsi="Times New Roman" w:eastAsia="Times New Roman"/>
          <w:b w:val="0"/>
          <w:i w:val="0"/>
          <w:sz w:val="28"/>
        </w:rPr>
        <w:t>6) научная.</w:t>
      </w:r>
    </w:p>
    <w:p>
      <w:pPr>
        <w:keepNext w:val="0"/>
        <w:spacing w:before="0" w:after="60" w:line="240" w:lineRule="auto"/>
        <w:jc w:val="both"/>
      </w:pPr>
      <w:r>
        <w:rPr>
          <w:rFonts w:ascii="Times New Roman" w:hAnsi="Times New Roman" w:eastAsia="Times New Roman"/>
          <w:b w:val="0"/>
          <w:i w:val="0"/>
          <w:sz w:val="28"/>
        </w:rPr>
        <w:t>Найдите две характеристики, «выпадающие» из общего ряда, и запишите в таблицу цифры, под которыми они указаны.</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№10 </w:t>
      </w:r>
      <w:r>
        <w:rPr>
          <w:rFonts w:ascii="Times New Roman" w:hAnsi="Times New Roman" w:eastAsia="Times New Roman"/>
          <w:b w:val="0"/>
          <w:i w:val="0"/>
          <w:sz w:val="28"/>
        </w:rPr>
        <w:t>Людмила Анатольевна вкладывает свои сбережения в покупку ценных бумаг различных предприятий. Найдите в приведённом ниже списке ценные бумаги, которые она может приобрести в соответствии с Гражданским кодексом РФ‚ и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банкноты</w:t>
      </w:r>
    </w:p>
    <w:p>
      <w:pPr>
        <w:keepNext w:val="0"/>
        <w:spacing w:before="0" w:after="60" w:line="240" w:lineRule="auto"/>
        <w:jc w:val="both"/>
      </w:pPr>
      <w:r>
        <w:rPr>
          <w:rFonts w:ascii="Times New Roman" w:hAnsi="Times New Roman" w:eastAsia="Times New Roman"/>
          <w:b w:val="0"/>
          <w:i w:val="0"/>
          <w:sz w:val="28"/>
        </w:rPr>
        <w:t>2) купюры</w:t>
      </w:r>
    </w:p>
    <w:p>
      <w:pPr>
        <w:keepNext w:val="0"/>
        <w:spacing w:before="0" w:after="60" w:line="240" w:lineRule="auto"/>
        <w:jc w:val="both"/>
      </w:pPr>
      <w:r>
        <w:rPr>
          <w:rFonts w:ascii="Times New Roman" w:hAnsi="Times New Roman" w:eastAsia="Times New Roman"/>
          <w:b w:val="0"/>
          <w:i w:val="0"/>
          <w:sz w:val="28"/>
        </w:rPr>
        <w:t>3) облигации</w:t>
      </w:r>
    </w:p>
    <w:p>
      <w:pPr>
        <w:keepNext w:val="0"/>
        <w:spacing w:before="0" w:after="60" w:line="240" w:lineRule="auto"/>
        <w:jc w:val="both"/>
      </w:pPr>
      <w:r>
        <w:rPr>
          <w:rFonts w:ascii="Times New Roman" w:hAnsi="Times New Roman" w:eastAsia="Times New Roman"/>
          <w:b w:val="0"/>
          <w:i w:val="0"/>
          <w:sz w:val="28"/>
        </w:rPr>
        <w:t>4) акции</w:t>
      </w:r>
    </w:p>
    <w:p>
      <w:pPr>
        <w:keepNext w:val="0"/>
        <w:spacing w:before="0" w:after="60" w:line="240" w:lineRule="auto"/>
        <w:jc w:val="both"/>
      </w:pPr>
      <w:r>
        <w:rPr>
          <w:rFonts w:ascii="Times New Roman" w:hAnsi="Times New Roman" w:eastAsia="Times New Roman"/>
          <w:b w:val="0"/>
          <w:i w:val="0"/>
          <w:sz w:val="28"/>
        </w:rPr>
        <w:t>5) инвестиционный пай паевого инвестиционного фонда</w:t>
      </w:r>
    </w:p>
    <w:p>
      <w:pPr>
        <w:keepNext w:val="0"/>
        <w:spacing w:before="0" w:after="60" w:line="240" w:lineRule="auto"/>
        <w:jc w:val="both"/>
      </w:pPr>
      <w:r>
        <w:rPr>
          <w:rFonts w:ascii="Times New Roman" w:hAnsi="Times New Roman" w:eastAsia="Times New Roman"/>
          <w:b w:val="0"/>
          <w:i w:val="0"/>
          <w:sz w:val="28"/>
        </w:rPr>
        <w:t>6) договор о страховании имущества</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№11 </w:t>
      </w:r>
      <w:r>
        <w:rPr>
          <w:rFonts w:ascii="Times New Roman" w:hAnsi="Times New Roman" w:eastAsia="Times New Roman"/>
          <w:b w:val="0"/>
          <w:i w:val="0"/>
          <w:sz w:val="28"/>
        </w:rPr>
        <w:t>Выберите верные суждения о безработице и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Безработицей называют превышение спроса на рабочую силу над её предложением.</w:t>
      </w:r>
    </w:p>
    <w:p>
      <w:pPr>
        <w:keepNext w:val="0"/>
        <w:spacing w:before="0" w:after="60" w:line="240" w:lineRule="auto"/>
        <w:jc w:val="both"/>
      </w:pPr>
      <w:r>
        <w:rPr>
          <w:rFonts w:ascii="Times New Roman" w:hAnsi="Times New Roman" w:eastAsia="Times New Roman"/>
          <w:b w:val="0"/>
          <w:i w:val="0"/>
          <w:sz w:val="28"/>
        </w:rPr>
        <w:t>2) По характеру причин различают галопирующую, фрикционную и циклическую безработицу.</w:t>
      </w:r>
    </w:p>
    <w:p>
      <w:pPr>
        <w:keepNext w:val="0"/>
        <w:spacing w:before="0" w:after="60" w:line="240" w:lineRule="auto"/>
        <w:jc w:val="both"/>
      </w:pPr>
      <w:r>
        <w:rPr>
          <w:rFonts w:ascii="Times New Roman" w:hAnsi="Times New Roman" w:eastAsia="Times New Roman"/>
          <w:b w:val="0"/>
          <w:i w:val="0"/>
          <w:sz w:val="28"/>
        </w:rPr>
        <w:t>3) Фрикционная безработица связана с изменением спроса на труд в отдельных отраслях и регионах вследствие научно-технического прогресса.</w:t>
      </w:r>
    </w:p>
    <w:p>
      <w:pPr>
        <w:keepNext w:val="0"/>
        <w:spacing w:before="0" w:after="60" w:line="240" w:lineRule="auto"/>
        <w:jc w:val="both"/>
      </w:pPr>
      <w:r>
        <w:rPr>
          <w:rFonts w:ascii="Times New Roman" w:hAnsi="Times New Roman" w:eastAsia="Times New Roman"/>
          <w:b w:val="0"/>
          <w:i w:val="0"/>
          <w:sz w:val="28"/>
        </w:rPr>
        <w:t>4) Естественным называют средний уровень безработицы, вокруг которого колеблется занятость населения.</w:t>
      </w:r>
    </w:p>
    <w:p>
      <w:pPr>
        <w:keepNext w:val="0"/>
        <w:spacing w:before="0" w:after="60" w:line="240" w:lineRule="auto"/>
        <w:jc w:val="both"/>
      </w:pPr>
      <w:r>
        <w:rPr>
          <w:rFonts w:ascii="Times New Roman" w:hAnsi="Times New Roman" w:eastAsia="Times New Roman"/>
          <w:b w:val="0"/>
          <w:i w:val="0"/>
          <w:sz w:val="28"/>
        </w:rPr>
        <w:t>5) Циклическая безработица возникает в период экономического спада.</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№12 </w:t>
      </w:r>
      <w:r>
        <w:rPr>
          <w:rFonts w:ascii="Times New Roman" w:hAnsi="Times New Roman" w:eastAsia="Times New Roman"/>
          <w:b w:val="0"/>
          <w:i w:val="0"/>
          <w:sz w:val="28"/>
        </w:rPr>
        <w:t>Ниже приведен ряд источников финансирования бизнеса. Все они, за исключением двух, относятся к внешним источникам финансирования бизнеса.</w:t>
      </w:r>
    </w:p>
    <w:p>
      <w:pPr>
        <w:keepNext w:val="0"/>
        <w:spacing w:before="0" w:after="60" w:line="240" w:lineRule="auto"/>
        <w:jc w:val="both"/>
      </w:pPr>
      <w:r>
        <w:rPr>
          <w:rFonts w:ascii="Times New Roman" w:hAnsi="Times New Roman" w:eastAsia="Times New Roman"/>
          <w:b w:val="0"/>
          <w:i w:val="0"/>
          <w:sz w:val="28"/>
        </w:rPr>
        <w:t>1) амортизационные отчисления;</w:t>
      </w:r>
    </w:p>
    <w:p>
      <w:pPr>
        <w:keepNext w:val="0"/>
        <w:spacing w:before="0" w:after="60" w:line="240" w:lineRule="auto"/>
        <w:jc w:val="both"/>
      </w:pPr>
      <w:r>
        <w:rPr>
          <w:rFonts w:ascii="Times New Roman" w:hAnsi="Times New Roman" w:eastAsia="Times New Roman"/>
          <w:b w:val="0"/>
          <w:i w:val="0"/>
          <w:sz w:val="28"/>
        </w:rPr>
        <w:t>2) средства государственного бюджета;</w:t>
      </w:r>
    </w:p>
    <w:p>
      <w:pPr>
        <w:keepNext w:val="0"/>
        <w:spacing w:before="0" w:after="60" w:line="240" w:lineRule="auto"/>
        <w:jc w:val="both"/>
      </w:pPr>
      <w:r>
        <w:rPr>
          <w:rFonts w:ascii="Times New Roman" w:hAnsi="Times New Roman" w:eastAsia="Times New Roman"/>
          <w:b w:val="0"/>
          <w:i w:val="0"/>
          <w:sz w:val="28"/>
        </w:rPr>
        <w:t>3) целевые банковские кредиты;</w:t>
      </w:r>
    </w:p>
    <w:p>
      <w:pPr>
        <w:keepNext w:val="0"/>
        <w:spacing w:before="0" w:after="60" w:line="240" w:lineRule="auto"/>
        <w:jc w:val="both"/>
      </w:pPr>
      <w:r>
        <w:rPr>
          <w:rFonts w:ascii="Times New Roman" w:hAnsi="Times New Roman" w:eastAsia="Times New Roman"/>
          <w:b w:val="0"/>
          <w:i w:val="0"/>
          <w:sz w:val="28"/>
        </w:rPr>
        <w:t>4) продажа акций и облигаций;</w:t>
      </w:r>
    </w:p>
    <w:p>
      <w:pPr>
        <w:keepNext w:val="0"/>
        <w:spacing w:before="0" w:after="60" w:line="240" w:lineRule="auto"/>
        <w:jc w:val="both"/>
      </w:pPr>
      <w:r>
        <w:rPr>
          <w:rFonts w:ascii="Times New Roman" w:hAnsi="Times New Roman" w:eastAsia="Times New Roman"/>
          <w:b w:val="0"/>
          <w:i w:val="0"/>
          <w:sz w:val="28"/>
        </w:rPr>
        <w:t>5) средства внебюджетных фондов;</w:t>
      </w:r>
    </w:p>
    <w:p>
      <w:pPr>
        <w:keepNext w:val="0"/>
        <w:spacing w:before="0" w:after="60" w:line="240" w:lineRule="auto"/>
        <w:jc w:val="both"/>
      </w:pPr>
      <w:r>
        <w:rPr>
          <w:rFonts w:ascii="Times New Roman" w:hAnsi="Times New Roman" w:eastAsia="Times New Roman"/>
          <w:b w:val="0"/>
          <w:i w:val="0"/>
          <w:sz w:val="28"/>
        </w:rPr>
        <w:t>6) прибыль фирмы.</w:t>
      </w:r>
    </w:p>
    <w:p>
      <w:pPr>
        <w:keepNext w:val="0"/>
        <w:spacing w:before="0" w:after="60" w:line="240" w:lineRule="auto"/>
        <w:jc w:val="both"/>
      </w:pPr>
      <w:r>
        <w:rPr>
          <w:rFonts w:ascii="Times New Roman" w:hAnsi="Times New Roman" w:eastAsia="Times New Roman"/>
          <w:b w:val="0"/>
          <w:i w:val="0"/>
          <w:sz w:val="28"/>
        </w:rPr>
        <w:t>Найдите два примера, «выпадающих» из общего ряда, и запишите в таблицу цифры, под которыми они указаны.</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№13 </w:t>
      </w:r>
      <w:r>
        <w:rPr>
          <w:rFonts w:ascii="Times New Roman" w:hAnsi="Times New Roman" w:eastAsia="Times New Roman"/>
          <w:b w:val="0"/>
          <w:i w:val="0"/>
          <w:sz w:val="28"/>
        </w:rPr>
        <w:t>Установите соответствие между признаками и типами экономических систем: к каждой позиции, данной в первом столбце, подберите соответствующую позицию из второго столбца.</w:t>
      </w:r>
    </w:p>
    <w:tbl>
      <w:tblPr>
        <w:tblStyle w:val="TableGrid"/>
        <w:tblW w:type="auto" w:w="0"/>
        <w:tblLayout w:type="autofit"/>
        <w:tblLook w:firstColumn="1" w:firstRow="1" w:lastColumn="0" w:lastRow="0" w:noHBand="0" w:noVBand="1" w:val="04A0"/>
      </w:tblPr>
      <w:tblGrid>
        <w:gridCol w:w="5128"/>
        <w:gridCol w:w="5128"/>
      </w:tblGrid>
      <w:tr>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ПРИЗНАКИ</w:t>
            </w:r>
          </w:p>
        </w:tc>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ТИПЫ ЭКОНОМИЧЕСКИХ СИСТЕМ</w:t>
            </w:r>
          </w:p>
        </w:tc>
      </w:tr>
      <w:tr>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А) наличие механизма конкуренцииБ) решение производственных вопросов на основе сложившихся обычаев В) централизованное распределение ограниченных ресурсовГ) государственная собственность на средства производстваД) натуральное хозяйство и ремесленное производство</w:t>
            </w:r>
          </w:p>
        </w:tc>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1) рыночная2) традиционная3) командная (плановая)</w:t>
            </w:r>
          </w:p>
        </w:tc>
      </w:tr>
    </w:tbl>
    <w:p/>
    <w:p>
      <w:pPr>
        <w:keepNext w:val="0"/>
        <w:spacing w:before="0" w:after="60" w:line="240" w:lineRule="auto"/>
        <w:jc w:val="both"/>
      </w:pPr>
      <w:r>
        <w:rPr>
          <w:rFonts w:ascii="Times New Roman" w:hAnsi="Times New Roman" w:eastAsia="Times New Roman"/>
          <w:b w:val="0"/>
          <w:i w:val="0"/>
          <w:sz w:val="28"/>
        </w:rPr>
        <w:t>Запишите в ответ цифры, расположив их в порядке, соответствующем буквам:</w:t>
      </w:r>
    </w:p>
    <w:tbl>
      <w:tblPr>
        <w:tblStyle w:val="TableGrid"/>
        <w:tblW w:type="auto" w:w="0"/>
        <w:tblLayout w:type="autofit"/>
        <w:tblLook w:firstColumn="1" w:firstRow="1" w:lastColumn="0" w:lastRow="0" w:noHBand="0" w:noVBand="1" w:val="04A0"/>
      </w:tblPr>
      <w:tblGrid>
        <w:gridCol w:w="2051"/>
        <w:gridCol w:w="2051"/>
        <w:gridCol w:w="2051"/>
        <w:gridCol w:w="2051"/>
        <w:gridCol w:w="2051"/>
      </w:tblGrid>
      <w:tr>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А</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Б</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В</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Г</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Д</w:t>
            </w:r>
          </w:p>
        </w:tc>
      </w:tr>
      <w:tr>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r>
    </w:tbl>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№14 </w:t>
      </w:r>
      <w:r>
        <w:rPr>
          <w:rFonts w:ascii="Times New Roman" w:hAnsi="Times New Roman" w:eastAsia="Times New Roman"/>
          <w:b w:val="0"/>
          <w:i w:val="0"/>
          <w:sz w:val="28"/>
        </w:rPr>
        <w:t>Антон решил взять кредит. Какая информация позволяет сделать вывод, что Антон владеет основами финансовой грамотности и является рациональным потребителем банковских услуг? Запишите цифры, под которыми указаны соответствующие позиции.</w:t>
      </w:r>
    </w:p>
    <w:p>
      <w:pPr>
        <w:keepNext w:val="0"/>
        <w:spacing w:before="0" w:after="60" w:line="240" w:lineRule="auto"/>
        <w:jc w:val="both"/>
      </w:pPr>
      <w:r>
        <w:rPr>
          <w:rFonts w:ascii="Times New Roman" w:hAnsi="Times New Roman" w:eastAsia="Times New Roman"/>
          <w:b w:val="0"/>
          <w:i w:val="0"/>
          <w:sz w:val="28"/>
        </w:rPr>
        <w:t>1) Кредит взят для того, чтобы купить новый дорогой телефон на замену прошлогодней модели.</w:t>
      </w:r>
    </w:p>
    <w:p>
      <w:pPr>
        <w:keepNext w:val="0"/>
        <w:spacing w:before="0" w:after="60" w:line="240" w:lineRule="auto"/>
        <w:jc w:val="both"/>
      </w:pPr>
      <w:r>
        <w:rPr>
          <w:rFonts w:ascii="Times New Roman" w:hAnsi="Times New Roman" w:eastAsia="Times New Roman"/>
          <w:b w:val="0"/>
          <w:i w:val="0"/>
          <w:sz w:val="28"/>
        </w:rPr>
        <w:t>2) При выборе банка Антон руководствовался прежде всего территориальной близостью отделения к его дому.</w:t>
      </w:r>
    </w:p>
    <w:p>
      <w:pPr>
        <w:keepNext w:val="0"/>
        <w:spacing w:before="0" w:after="60" w:line="240" w:lineRule="auto"/>
        <w:jc w:val="both"/>
      </w:pPr>
      <w:r>
        <w:rPr>
          <w:rFonts w:ascii="Times New Roman" w:hAnsi="Times New Roman" w:eastAsia="Times New Roman"/>
          <w:b w:val="0"/>
          <w:i w:val="0"/>
          <w:sz w:val="28"/>
        </w:rPr>
        <w:t>3) Антон понимает, что в состоянии погасить кредит без особого ущерба для своего бюджета.</w:t>
      </w:r>
    </w:p>
    <w:p>
      <w:pPr>
        <w:keepNext w:val="0"/>
        <w:spacing w:before="0" w:after="60" w:line="240" w:lineRule="auto"/>
        <w:jc w:val="both"/>
      </w:pPr>
      <w:r>
        <w:rPr>
          <w:rFonts w:ascii="Times New Roman" w:hAnsi="Times New Roman" w:eastAsia="Times New Roman"/>
          <w:b w:val="0"/>
          <w:i w:val="0"/>
          <w:sz w:val="28"/>
        </w:rPr>
        <w:t>4) Кредит будет потрачен на товар, использование которого позволит сократить дополнительные траты.</w:t>
      </w:r>
    </w:p>
    <w:p>
      <w:pPr>
        <w:keepNext w:val="0"/>
        <w:spacing w:before="0" w:after="60" w:line="240" w:lineRule="auto"/>
        <w:jc w:val="both"/>
      </w:pPr>
      <w:r>
        <w:rPr>
          <w:rFonts w:ascii="Times New Roman" w:hAnsi="Times New Roman" w:eastAsia="Times New Roman"/>
          <w:b w:val="0"/>
          <w:i w:val="0"/>
          <w:sz w:val="28"/>
        </w:rPr>
        <w:t>5) Желание взять кредит возникло после просмотра рекламной передачи о новой модели автомобиля.</w:t>
      </w:r>
    </w:p>
    <w:p>
      <w:pPr>
        <w:keepNext w:val="0"/>
        <w:spacing w:before="0" w:after="60" w:line="240" w:lineRule="auto"/>
        <w:jc w:val="both"/>
      </w:pPr>
      <w:r>
        <w:rPr>
          <w:rFonts w:ascii="Times New Roman" w:hAnsi="Times New Roman" w:eastAsia="Times New Roman"/>
          <w:b w:val="0"/>
          <w:i w:val="0"/>
          <w:sz w:val="28"/>
        </w:rPr>
        <w:t>6) Кредит взят на небольшой срок под невысокие проценты после консультации финансового аналитика.</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№15 </w:t>
      </w:r>
      <w:r>
        <w:rPr>
          <w:rFonts w:ascii="Times New Roman" w:hAnsi="Times New Roman" w:eastAsia="Times New Roman"/>
          <w:b w:val="0"/>
          <w:i w:val="0"/>
          <w:sz w:val="28"/>
        </w:rPr>
        <w:t>Инесса — активный пользователь цифровых финансовых услуг. Запишите цифры, под которыми указаны цифровые финансовые услуги.</w:t>
      </w:r>
    </w:p>
    <w:p>
      <w:pPr>
        <w:keepNext w:val="0"/>
        <w:spacing w:before="0" w:after="60" w:line="240" w:lineRule="auto"/>
        <w:jc w:val="both"/>
      </w:pPr>
      <w:r>
        <w:rPr>
          <w:rFonts w:ascii="Times New Roman" w:hAnsi="Times New Roman" w:eastAsia="Times New Roman"/>
          <w:b w:val="0"/>
          <w:i w:val="0"/>
          <w:sz w:val="28"/>
        </w:rPr>
        <w:t>1) открытие депозита в мобильном приложении банка</w:t>
      </w:r>
    </w:p>
    <w:p>
      <w:pPr>
        <w:keepNext w:val="0"/>
        <w:spacing w:before="0" w:after="60" w:line="240" w:lineRule="auto"/>
        <w:jc w:val="both"/>
      </w:pPr>
      <w:r>
        <w:rPr>
          <w:rFonts w:ascii="Times New Roman" w:hAnsi="Times New Roman" w:eastAsia="Times New Roman"/>
          <w:b w:val="0"/>
          <w:i w:val="0"/>
          <w:sz w:val="28"/>
        </w:rPr>
        <w:t>2) установка в офисном центре банкомата</w:t>
      </w:r>
    </w:p>
    <w:p>
      <w:pPr>
        <w:keepNext w:val="0"/>
        <w:spacing w:before="0" w:after="60" w:line="240" w:lineRule="auto"/>
        <w:jc w:val="both"/>
      </w:pPr>
      <w:r>
        <w:rPr>
          <w:rFonts w:ascii="Times New Roman" w:hAnsi="Times New Roman" w:eastAsia="Times New Roman"/>
          <w:b w:val="0"/>
          <w:i w:val="0"/>
          <w:sz w:val="28"/>
        </w:rPr>
        <w:t>3) посещение банка</w:t>
      </w:r>
    </w:p>
    <w:p>
      <w:pPr>
        <w:keepNext w:val="0"/>
        <w:spacing w:before="0" w:after="60" w:line="240" w:lineRule="auto"/>
        <w:jc w:val="both"/>
      </w:pPr>
      <w:r>
        <w:rPr>
          <w:rFonts w:ascii="Times New Roman" w:hAnsi="Times New Roman" w:eastAsia="Times New Roman"/>
          <w:b w:val="0"/>
          <w:i w:val="0"/>
          <w:sz w:val="28"/>
        </w:rPr>
        <w:t>4) оформление потребительского кредита онлайн</w:t>
      </w:r>
    </w:p>
    <w:p>
      <w:pPr>
        <w:keepNext w:val="0"/>
        <w:spacing w:before="0" w:after="60" w:line="240" w:lineRule="auto"/>
        <w:jc w:val="both"/>
      </w:pPr>
      <w:r>
        <w:rPr>
          <w:rFonts w:ascii="Times New Roman" w:hAnsi="Times New Roman" w:eastAsia="Times New Roman"/>
          <w:b w:val="0"/>
          <w:i w:val="0"/>
          <w:sz w:val="28"/>
        </w:rPr>
        <w:t>5) заключение электронной сделки по покупке ценных бумаг</w:t>
      </w:r>
    </w:p>
    <w:p>
      <w:pPr>
        <w:keepNext w:val="0"/>
        <w:spacing w:before="0" w:after="60" w:line="240" w:lineRule="auto"/>
        <w:jc w:val="both"/>
      </w:pPr>
      <w:r>
        <w:rPr>
          <w:rFonts w:ascii="Times New Roman" w:hAnsi="Times New Roman" w:eastAsia="Times New Roman"/>
          <w:b w:val="0"/>
          <w:i w:val="0"/>
          <w:sz w:val="28"/>
        </w:rPr>
        <w:t>6) продление страхового полиса на сайте компании</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№16 </w:t>
      </w:r>
      <w:r>
        <w:rPr>
          <w:rFonts w:ascii="Times New Roman" w:hAnsi="Times New Roman" w:eastAsia="Times New Roman"/>
          <w:b w:val="0"/>
          <w:i w:val="0"/>
          <w:sz w:val="28"/>
        </w:rPr>
        <w:t>Государство проводит политику поддержки отечественного производителя. Какие из приведённых ниже фактов позволяют сделать вывод о том, что развитие национальной экономики осуществляется интенсивным путём?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производители регулярно выплачивают налоги</w:t>
      </w:r>
    </w:p>
    <w:p>
      <w:pPr>
        <w:keepNext w:val="0"/>
        <w:spacing w:before="0" w:after="60" w:line="240" w:lineRule="auto"/>
        <w:jc w:val="both"/>
      </w:pPr>
      <w:r>
        <w:rPr>
          <w:rFonts w:ascii="Times New Roman" w:hAnsi="Times New Roman" w:eastAsia="Times New Roman"/>
          <w:b w:val="0"/>
          <w:i w:val="0"/>
          <w:sz w:val="28"/>
        </w:rPr>
        <w:t>2) работники регулярно повышают квалификацию</w:t>
      </w:r>
    </w:p>
    <w:p>
      <w:pPr>
        <w:keepNext w:val="0"/>
        <w:spacing w:before="0" w:after="60" w:line="240" w:lineRule="auto"/>
        <w:jc w:val="both"/>
      </w:pPr>
      <w:r>
        <w:rPr>
          <w:rFonts w:ascii="Times New Roman" w:hAnsi="Times New Roman" w:eastAsia="Times New Roman"/>
          <w:b w:val="0"/>
          <w:i w:val="0"/>
          <w:sz w:val="28"/>
        </w:rPr>
        <w:t>3) производители регулярно выплачивают проценты по ранее взятому кредиту</w:t>
      </w:r>
    </w:p>
    <w:p>
      <w:pPr>
        <w:keepNext w:val="0"/>
        <w:spacing w:before="0" w:after="60" w:line="240" w:lineRule="auto"/>
        <w:jc w:val="both"/>
      </w:pPr>
      <w:r>
        <w:rPr>
          <w:rFonts w:ascii="Times New Roman" w:hAnsi="Times New Roman" w:eastAsia="Times New Roman"/>
          <w:b w:val="0"/>
          <w:i w:val="0"/>
          <w:sz w:val="28"/>
        </w:rPr>
        <w:t>4) постоянно возрастает роль науки в организации производства</w:t>
      </w:r>
    </w:p>
    <w:p>
      <w:pPr>
        <w:keepNext w:val="0"/>
        <w:spacing w:before="0" w:after="60" w:line="240" w:lineRule="auto"/>
        <w:jc w:val="both"/>
      </w:pPr>
      <w:r>
        <w:rPr>
          <w:rFonts w:ascii="Times New Roman" w:hAnsi="Times New Roman" w:eastAsia="Times New Roman"/>
          <w:b w:val="0"/>
          <w:i w:val="0"/>
          <w:sz w:val="28"/>
        </w:rPr>
        <w:t>5) на предприятии введена ночная смена</w:t>
      </w:r>
    </w:p>
    <w:p>
      <w:pPr>
        <w:keepNext w:val="0"/>
        <w:spacing w:before="0" w:after="60" w:line="240" w:lineRule="auto"/>
        <w:jc w:val="both"/>
      </w:pPr>
      <w:r>
        <w:rPr>
          <w:rFonts w:ascii="Times New Roman" w:hAnsi="Times New Roman" w:eastAsia="Times New Roman"/>
          <w:b w:val="0"/>
          <w:i w:val="0"/>
          <w:sz w:val="28"/>
        </w:rPr>
        <w:t>6) осуществляется переход к цифровым технологиям на всех уровнях производственной деятельности</w:t>
      </w:r>
    </w:p>
    <w:p>
      <w:pPr>
        <w:keepNext w:val="0"/>
        <w:spacing w:before="0" w:after="280" w:line="240" w:lineRule="auto"/>
        <w:jc w:val="both"/>
      </w:pPr>
      <w:r>
        <w:rPr>
          <w:rFonts w:ascii="Times New Roman" w:hAnsi="Times New Roman" w:eastAsia="Times New Roman"/>
          <w:b w:val="0"/>
          <w:i w:val="0"/>
          <w:sz w:val="28"/>
        </w:rPr>
        <w:t>Ответ:</w:t>
      </w:r>
    </w:p>
    <w:p>
      <w:r>
        <w:br w:type="page"/>
      </w:r>
    </w:p>
    <w:p>
      <w:pPr>
        <w:keepNext/>
        <w:spacing w:before="0" w:after="60" w:line="240" w:lineRule="auto"/>
        <w:jc w:val="both"/>
      </w:pPr>
      <w:r>
        <w:rPr>
          <w:rFonts w:ascii="Times New Roman" w:hAnsi="Times New Roman" w:eastAsia="Times New Roman"/>
          <w:b/>
          <w:i w:val="0"/>
          <w:sz w:val="28"/>
        </w:rPr>
        <w:t>Вторая часть</w:t>
      </w:r>
    </w:p>
    <w:p>
      <w:pPr>
        <w:keepNext w:val="0"/>
        <w:spacing w:before="0" w:after="60" w:line="240" w:lineRule="auto"/>
        <w:jc w:val="both"/>
      </w:pPr>
      <w:r>
        <w:rPr>
          <w:rFonts w:ascii="Times New Roman" w:hAnsi="Times New Roman" w:eastAsia="Times New Roman"/>
          <w:b w:val="0"/>
          <w:i w:val="0"/>
          <w:sz w:val="28"/>
        </w:rPr>
        <w:t>Инфляция определяется как «вздутие», «расширение», то есть как макроэкономическое явление, характеризуемое устойчивой тенденцией к росту цен в экономической системе. На наш взгляд, к понятию инфляции надо подходить с двух сторон: как к повышению цен на товары и как к изменению валютного курса.</w:t>
      </w:r>
    </w:p>
    <w:p>
      <w:pPr>
        <w:keepNext w:val="0"/>
        <w:spacing w:before="0" w:after="60" w:line="240" w:lineRule="auto"/>
        <w:jc w:val="both"/>
      </w:pPr>
      <w:r>
        <w:rPr>
          <w:rFonts w:ascii="Times New Roman" w:hAnsi="Times New Roman" w:eastAsia="Times New Roman"/>
          <w:b w:val="0"/>
          <w:i w:val="0"/>
          <w:sz w:val="28"/>
        </w:rPr>
        <w:t>Инфляция отражает товарно-денежные диспропорции, видоизменяется с течением времени и приобретает характер возникающего роста цен. Однако не любое повышение цен характеризует инфляцию. В экономике могут происходить противоположные тенденции: подорожание одной группы товаров и снижение цен на другие. Например, могут расти цены на продукцию нефтепереработки и снижаться на бытовую технику (плазменные и жидкокристаллические телевизоры), которая с развитием технологий морально устаревает. Поэтому к факторам, влияющим на повышение цен, можно отнести не только политические и экономические, но и технологические процессы, которые приводят к изменениям во всех фазах общественного производства.</w:t>
      </w:r>
    </w:p>
    <w:p>
      <w:pPr>
        <w:keepNext w:val="0"/>
        <w:spacing w:before="0" w:after="60" w:line="240" w:lineRule="auto"/>
        <w:jc w:val="both"/>
      </w:pPr>
      <w:r>
        <w:rPr>
          <w:rFonts w:ascii="Times New Roman" w:hAnsi="Times New Roman" w:eastAsia="Times New Roman"/>
          <w:b w:val="0"/>
          <w:i w:val="0"/>
          <w:sz w:val="28"/>
        </w:rPr>
        <w:t>На инфляцию влияет банковская деятельность, в частности, кредитная экспансия коммерческих банков. Снижение требований к оценке кредитоспособности заёмщиков приводит к тому, что многие кредитные организации увеличивают эмиссию кредитных ресурсов. С одной стороны, выдаются кредиты без должной оценки кредитоспособности заёмщиков, что увеличивает кредитные и процентные риски. С другой стороны, коммерческие банки завышают процентные ставки.</w:t>
      </w:r>
    </w:p>
    <w:p>
      <w:pPr>
        <w:keepNext w:val="0"/>
        <w:spacing w:before="0" w:after="60" w:line="240" w:lineRule="auto"/>
        <w:jc w:val="both"/>
      </w:pPr>
      <w:r>
        <w:rPr>
          <w:rFonts w:ascii="Times New Roman" w:hAnsi="Times New Roman" w:eastAsia="Times New Roman"/>
          <w:b w:val="0"/>
          <w:i w:val="0"/>
          <w:sz w:val="28"/>
        </w:rPr>
        <w:t>В экономике может возникать инфляция спроса или инфляция предложения (издержек производства). Инфляция спроса возможна, если автономно растёт совокупный спрос при постоянном совокупном предложении. Инфляция предложения (издержек производства) означает рост цен, спровоцированный увеличением издержек производства в условиях недоиспользования производственных ресурсов, когда происходит опережающий рост реальных доходов и производительности труда.</w:t>
      </w:r>
    </w:p>
    <w:p>
      <w:pPr>
        <w:keepNext w:val="0"/>
        <w:spacing w:before="0" w:after="60" w:line="240" w:lineRule="auto"/>
        <w:jc w:val="both"/>
      </w:pPr>
      <w:r>
        <w:rPr>
          <w:rFonts w:ascii="Times New Roman" w:hAnsi="Times New Roman" w:eastAsia="Times New Roman"/>
          <w:b w:val="0"/>
          <w:i w:val="0"/>
          <w:sz w:val="28"/>
        </w:rPr>
        <w:t>Анализ экономической природы инфляционных процессов позволяет определить уровень инфляции как относительное изменение среднего уровня цен по отношению к предыдущему периоду. (По В.В. Великороссову, Ю.В. Коречкову, В.А. Неклюдову)</w:t>
      </w:r>
    </w:p>
    <w:p>
      <w:pPr>
        <w:keepNext/>
        <w:spacing w:before="160" w:after="60" w:line="240" w:lineRule="auto"/>
        <w:jc w:val="both"/>
      </w:pPr>
      <w:r>
        <w:rPr>
          <w:rFonts w:ascii="Times New Roman" w:hAnsi="Times New Roman" w:eastAsia="Times New Roman"/>
          <w:b/>
          <w:i w:val="0"/>
          <w:sz w:val="28"/>
        </w:rPr>
        <w:t>№17</w:t>
      </w:r>
    </w:p>
    <w:p>
      <w:pPr>
        <w:keepNext w:val="0"/>
        <w:spacing w:before="0" w:after="60" w:line="240" w:lineRule="auto"/>
        <w:jc w:val="both"/>
      </w:pPr>
      <w:r>
        <w:rPr>
          <w:rFonts w:ascii="Times New Roman" w:hAnsi="Times New Roman" w:eastAsia="Times New Roman"/>
          <w:b w:val="0"/>
          <w:i w:val="0"/>
          <w:sz w:val="28"/>
        </w:rPr>
        <w:t>Какое определение инфляции приведено в тексте? Какое следствие снижения требований к оценке кредитоспособности заёмщиков называют авторы? Что, по мнению авторов, означает инфляция предложения (издержек производства)?</w:t>
      </w:r>
    </w:p>
    <w:p>
      <w:pPr>
        <w:keepNext w:val="0"/>
        <w:spacing w:before="0" w:after="280" w:line="240" w:lineRule="auto"/>
        <w:jc w:val="both"/>
      </w:pPr>
      <w:r>
        <w:rPr>
          <w:rFonts w:ascii="Times New Roman" w:hAnsi="Times New Roman" w:eastAsia="Times New Roman"/>
          <w:b w:val="0"/>
          <w:i w:val="0"/>
          <w:sz w:val="28"/>
        </w:rPr>
        <w:t>Ответ:</w:t>
      </w:r>
    </w:p>
    <w:p>
      <w:pPr>
        <w:keepNext/>
        <w:spacing w:before="160" w:after="60" w:line="240" w:lineRule="auto"/>
        <w:jc w:val="both"/>
      </w:pPr>
      <w:r>
        <w:rPr>
          <w:rFonts w:ascii="Times New Roman" w:hAnsi="Times New Roman" w:eastAsia="Times New Roman"/>
          <w:b/>
          <w:i w:val="0"/>
          <w:sz w:val="28"/>
        </w:rPr>
        <w:t>№18</w:t>
      </w:r>
    </w:p>
    <w:p>
      <w:pPr>
        <w:keepNext w:val="0"/>
        <w:spacing w:before="0" w:after="60" w:line="240" w:lineRule="auto"/>
        <w:jc w:val="both"/>
      </w:pPr>
      <w:r>
        <w:rPr>
          <w:rFonts w:ascii="Times New Roman" w:hAnsi="Times New Roman" w:eastAsia="Times New Roman"/>
          <w:b w:val="0"/>
          <w:i w:val="0"/>
          <w:sz w:val="28"/>
        </w:rPr>
        <w:t>В тексте упомянуты ключевые понятия социально-гуманитарных наук.</w:t>
      </w:r>
    </w:p>
    <w:p>
      <w:pPr>
        <w:keepNext w:val="0"/>
        <w:spacing w:before="0" w:after="60" w:line="240" w:lineRule="auto"/>
        <w:jc w:val="both"/>
      </w:pPr>
      <w:r>
        <w:rPr>
          <w:rFonts w:ascii="Times New Roman" w:hAnsi="Times New Roman" w:eastAsia="Times New Roman"/>
          <w:b w:val="0"/>
          <w:i w:val="0"/>
          <w:sz w:val="28"/>
        </w:rPr>
        <w:t>Используя обществоведческие знания, — укажите не менее трёх основных признаков коммерческого банка как юридического лица; — объясните связь любого из названных в тексте видов инфляции и социальной политики государства. (Объяснение с опорой на текст может быть дано в одном или нескольких распространённых предложениях.)</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№19 </w:t>
      </w:r>
      <w:r>
        <w:rPr>
          <w:rFonts w:ascii="Times New Roman" w:hAnsi="Times New Roman" w:eastAsia="Times New Roman"/>
          <w:b w:val="0"/>
          <w:i w:val="0"/>
          <w:sz w:val="28"/>
        </w:rPr>
        <w:t>Назовите и проиллюстрируйте примерами любые три функции денег. (В каждом случае сначала назовите функцию, затем приведите пример. Каждый пример должен быть сформулирован развёрнуто.)</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№20 </w:t>
      </w:r>
      <w:r>
        <w:rPr>
          <w:rFonts w:ascii="Times New Roman" w:hAnsi="Times New Roman" w:eastAsia="Times New Roman"/>
          <w:b w:val="0"/>
          <w:i w:val="0"/>
          <w:sz w:val="28"/>
        </w:rPr>
        <w:t>В ходе дискуссии было выражено мнение о том, что некоторые социальные группы, в отличие от других групп, несут непропорционально тяжёлое бремя безработицы. Используя обществоведческие знания и факты общественной жизни, назовите три такие группы и объясните причины уязвимого положения каждой из них на рынке труда.</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№21 </w:t>
      </w:r>
      <w:r>
        <w:rPr>
          <w:rFonts w:ascii="Times New Roman" w:hAnsi="Times New Roman" w:eastAsia="Times New Roman"/>
          <w:b w:val="0"/>
          <w:i w:val="0"/>
          <w:sz w:val="28"/>
        </w:rPr>
        <w:t>На графике изображено изменение ситуации на рынке дезодорантов в стране Z. Спрос переместился из положения D в положение D1 при неизменном предложении S. (На графике Р — цена товара; Q — количество товара).</w:t>
      </w:r>
    </w:p>
    <w:p>
      <w:pPr>
        <w:spacing w:after="80"/>
        <w:jc w:val="center"/>
      </w:pPr>
      <w:r>
        <w:drawing>
          <wp:inline xmlns:a="http://schemas.openxmlformats.org/drawingml/2006/main" xmlns:pic="http://schemas.openxmlformats.org/drawingml/2006/picture">
            <wp:extent cx="2592000" cy="2592000"/>
            <wp:docPr id="1" name="Picture 1"/>
            <wp:cNvGraphicFramePr>
              <a:graphicFrameLocks noChangeAspect="1"/>
            </wp:cNvGraphicFramePr>
            <a:graphic>
              <a:graphicData uri="http://schemas.openxmlformats.org/drawingml/2006/picture">
                <pic:pic>
                  <pic:nvPicPr>
                    <pic:cNvPr id="0" name="asset-0064.png"/>
                    <pic:cNvPicPr/>
                  </pic:nvPicPr>
                  <pic:blipFill>
                    <a:blip r:embed="rId9"/>
                    <a:stretch>
                      <a:fillRect/>
                    </a:stretch>
                  </pic:blipFill>
                  <pic:spPr>
                    <a:xfrm>
                      <a:off x="0" y="0"/>
                      <a:ext cx="2592000" cy="2592000"/>
                    </a:xfrm>
                    <a:prstGeom prst="rect"/>
                  </pic:spPr>
                </pic:pic>
              </a:graphicData>
            </a:graphic>
          </wp:inline>
        </w:drawing>
      </w:r>
    </w:p>
    <w:p>
      <w:pPr>
        <w:keepNext w:val="0"/>
        <w:spacing w:before="0" w:after="60" w:line="240" w:lineRule="auto"/>
        <w:jc w:val="both"/>
      </w:pPr>
      <w:r>
        <w:rPr>
          <w:rFonts w:ascii="Times New Roman" w:hAnsi="Times New Roman" w:eastAsia="Times New Roman"/>
          <w:b w:val="0"/>
          <w:i w:val="0"/>
          <w:sz w:val="28"/>
        </w:rPr>
        <w:t>Как изменилась равновесная цена?</w:t>
      </w:r>
    </w:p>
    <w:p>
      <w:pPr>
        <w:keepNext w:val="0"/>
        <w:spacing w:before="0" w:after="60" w:line="240" w:lineRule="auto"/>
        <w:jc w:val="both"/>
      </w:pPr>
      <w:r>
        <w:rPr>
          <w:rFonts w:ascii="Times New Roman" w:hAnsi="Times New Roman" w:eastAsia="Times New Roman"/>
          <w:b w:val="0"/>
          <w:i w:val="0"/>
          <w:sz w:val="28"/>
        </w:rPr>
        <w:t>Что могло вызвать изменение спроса? Сначала укажите любое одно обстоятельство (фактор), затем объясните его влияние на спрос (обязательно укажите характер изменения спроса). (Объяснение должно быть дано применительно к рынку, указанному в тексте задания.)</w:t>
      </w:r>
    </w:p>
    <w:p>
      <w:pPr>
        <w:keepNext w:val="0"/>
        <w:spacing w:before="0" w:after="60" w:line="240" w:lineRule="auto"/>
        <w:jc w:val="both"/>
      </w:pPr>
      <w:r>
        <w:rPr>
          <w:rFonts w:ascii="Times New Roman" w:hAnsi="Times New Roman" w:eastAsia="Times New Roman"/>
          <w:b w:val="0"/>
          <w:i w:val="0"/>
          <w:sz w:val="28"/>
        </w:rPr>
        <w:t>Как изменятся предложение и равновесная цена на данном рынке, если при прочих равных условиях уменьшится стоимость сырья для производства дезодорантов?</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№22 </w:t>
      </w:r>
      <w:r>
        <w:rPr>
          <w:rFonts w:ascii="Times New Roman" w:hAnsi="Times New Roman" w:eastAsia="Times New Roman"/>
          <w:b w:val="0"/>
          <w:i w:val="0"/>
          <w:sz w:val="28"/>
        </w:rPr>
        <w:t xml:space="preserve">Гражданин Российской Федерации Павел Н. работает инженером слаботочных систем в компании «Московский метрополитен». За выполнение работы, предусмотренной трудовым договором, должностной инструкцией и типовым положением об оплате труда, он ежемесячно получает фиксированный размер денежных средств. Ежемесячно в бюджет происходит отчисление налога на доходы физических лиц (НДФЛ). Размер его составляет 13 % от заработной платы. Павел Н. решил взять кредит на покупку автомобиля. </w:t>
      </w:r>
    </w:p>
    <w:p>
      <w:pPr>
        <w:keepNext w:val="0"/>
        <w:spacing w:before="0" w:after="60" w:line="240" w:lineRule="auto"/>
        <w:jc w:val="both"/>
      </w:pPr>
      <w:r>
        <w:rPr>
          <w:rFonts w:ascii="Times New Roman" w:hAnsi="Times New Roman" w:eastAsia="Times New Roman"/>
          <w:b w:val="0"/>
          <w:i w:val="0"/>
          <w:sz w:val="28"/>
        </w:rPr>
        <w:t>Какую форму (систему) денежной оплаты труда иллюстрирует приведённый пример? К какому виду налогов (в зависимости от того, на какой территории они обязательны к уплате) относится НДФЛ? Как называют элемент налогообложения, обозначенный в условии задачи как 13 %? О каких трёх принципах кредита должен прежде всего знать заёмщик?</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№23 </w:t>
      </w:r>
      <w:r>
        <w:rPr>
          <w:rFonts w:ascii="Times New Roman" w:hAnsi="Times New Roman" w:eastAsia="Times New Roman"/>
          <w:b w:val="0"/>
          <w:i w:val="0"/>
          <w:sz w:val="28"/>
        </w:rPr>
        <w:t>Используя обществоведческие знания и факты общественной жизни, проиллюстрируйте примером реализацию мер, которые РФ принимает для сглаживания социального неравенств. (В каждом случае сначала укажите меру, затем приведите соответствующий пример. Каждый пример должен быть сформулирован развёрнуто.)</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№24 </w:t>
      </w:r>
      <w:r>
        <w:rPr>
          <w:rFonts w:ascii="Times New Roman" w:hAnsi="Times New Roman" w:eastAsia="Times New Roman"/>
          <w:b w:val="0"/>
          <w:i w:val="0"/>
          <w:sz w:val="28"/>
        </w:rPr>
        <w:t>Используя обществоведческие знания, составьте сложный план, позволяющий раскрыть по существу тему «Рыночная экономика». Сложный план должен содержать не менее трёх непосредственно раскрывающих тему по существу пунктов, детализированных в подпунктах. (Количество подпунктов каждого детализированного пункта должно быть не менее трёх, за исключением случаев, когда с точки зрения общественных наук возможны только два подпункта.)</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№25 </w:t>
      </w:r>
      <w:r>
        <w:rPr>
          <w:rFonts w:ascii="Times New Roman" w:hAnsi="Times New Roman" w:eastAsia="Times New Roman"/>
          <w:b w:val="0"/>
          <w:i w:val="0"/>
          <w:sz w:val="28"/>
        </w:rPr>
        <w:t>Обоснуйте необходимость налогов для развития экономики. (Обоснование должно быть дано с опорой на обществоведческие знания в нескольких связанных между собой распространённых предложениях, раскрывать причинно-следственные и(или) функциональные связи.)</w:t>
      </w:r>
    </w:p>
    <w:p>
      <w:pPr>
        <w:keepNext w:val="0"/>
        <w:spacing w:before="0" w:after="60" w:line="240" w:lineRule="auto"/>
        <w:jc w:val="both"/>
      </w:pPr>
      <w:r>
        <w:rPr>
          <w:rFonts w:ascii="Times New Roman" w:hAnsi="Times New Roman" w:eastAsia="Times New Roman"/>
          <w:b w:val="0"/>
          <w:i w:val="0"/>
          <w:sz w:val="28"/>
        </w:rPr>
        <w:t xml:space="preserve">Какие налоги/сборы уплачивают граждане Российской Федерации? (Назовите любые три налога/сбора). </w:t>
      </w:r>
    </w:p>
    <w:p>
      <w:pPr>
        <w:keepNext w:val="0"/>
        <w:spacing w:before="0" w:after="60" w:line="240" w:lineRule="auto"/>
        <w:jc w:val="both"/>
      </w:pPr>
      <w:r>
        <w:rPr>
          <w:rFonts w:ascii="Times New Roman" w:hAnsi="Times New Roman" w:eastAsia="Times New Roman"/>
          <w:b w:val="0"/>
          <w:i w:val="0"/>
          <w:sz w:val="28"/>
        </w:rPr>
        <w:t>Для каждого из них приведите по одному примеру, иллюстрирующему реализацию любой функции налогов. (Каждый пример должен быть сформулирован развёрнуто. В совокупности примеры должны иллюстрировать три различные функции.)</w:t>
      </w:r>
    </w:p>
    <w:p>
      <w:pPr>
        <w:keepNext w:val="0"/>
        <w:spacing w:before="0" w:after="280" w:line="240" w:lineRule="auto"/>
        <w:jc w:val="both"/>
      </w:pPr>
      <w:r>
        <w:rPr>
          <w:rFonts w:ascii="Times New Roman" w:hAnsi="Times New Roman" w:eastAsia="Times New Roman"/>
          <w:b w:val="0"/>
          <w:i w:val="0"/>
          <w:sz w:val="28"/>
        </w:rPr>
        <w:t>Ответ:</w:t>
      </w:r>
    </w:p>
    <w:sectPr w:rsidR="00FC693F" w:rsidRPr="0006063C" w:rsidSect="00034616">
      <w:pgSz w:w="12240" w:h="15840"/>
      <w:pgMar w:top="964" w:right="850"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Тематический пробник · Экономика</dc:title>
  <dc:subject/>
  <dc:creator>Дарья Лоскутова</dc:creator>
  <cp:keywords/>
  <dc:description>generated by python-docx</dc:description>
  <cp:lastModifiedBy/>
  <cp:revision>1</cp:revision>
  <dcterms:created xsi:type="dcterms:W3CDTF">2013-12-23T23:15:00Z</dcterms:created>
  <dcterms:modified xsi:type="dcterms:W3CDTF">2013-12-23T23:15:00Z</dcterms:modified>
  <cp:category/>
</cp:coreProperties>
</file>