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1. Человек и Общество</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Установите соответствие между формами и этапами (ступенями) познания: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ФОРМЫ</w:t>
            </w:r>
          </w:p>
        </w:tc>
        <w:tc>
          <w:tcPr>
            <w:tcW w:type="dxa" w:w="5128"/>
          </w:tcPr>
          <w:p>
            <w:pPr>
              <w:spacing w:after="0" w:line="240" w:lineRule="auto"/>
            </w:pPr>
            <w:r>
              <w:rPr>
                <w:rFonts w:ascii="Times New Roman" w:hAnsi="Times New Roman" w:eastAsia="Times New Roman"/>
                <w:b/>
                <w:color w:val="181A1F"/>
                <w:sz w:val="28"/>
              </w:rPr>
              <w:t>ЭТАПЫ (СТУПЕН</w:t>
              <w:br/>
              <w:t>И) ПОЗНАНИЯ</w:t>
            </w:r>
          </w:p>
        </w:tc>
      </w:tr>
      <w:tr>
        <w:tc>
          <w:tcPr>
            <w:tcW w:type="dxa" w:w="5128"/>
          </w:tcPr>
          <w:p>
            <w:pPr>
              <w:spacing w:after="0" w:line="240" w:lineRule="auto"/>
            </w:pPr>
            <w:r>
              <w:rPr>
                <w:rFonts w:ascii="Times New Roman" w:hAnsi="Times New Roman" w:eastAsia="Times New Roman"/>
                <w:color w:val="181A1F"/>
                <w:sz w:val="28"/>
              </w:rPr>
              <w:t>А) представление</w:t>
              <w:br/>
              <w:t>Б) ощущение</w:t>
              <w:br/>
              <w:t>В) понятие</w:t>
              <w:br/>
              <w:t>Г) умозаключение</w:t>
              <w:br/>
              <w:t>Д) суждение</w:t>
            </w:r>
          </w:p>
        </w:tc>
        <w:tc>
          <w:tcPr>
            <w:tcW w:type="dxa" w:w="5128"/>
          </w:tcPr>
          <w:p>
            <w:pPr>
              <w:spacing w:after="0" w:line="240" w:lineRule="auto"/>
            </w:pPr>
            <w:r>
              <w:rPr>
                <w:rFonts w:ascii="Times New Roman" w:hAnsi="Times New Roman" w:eastAsia="Times New Roman"/>
                <w:color w:val="181A1F"/>
                <w:sz w:val="28"/>
              </w:rPr>
              <w:t>1) чувственное</w:t>
              <w:br/>
              <w:t>2) рациональное</w:t>
            </w:r>
          </w:p>
        </w:tc>
      </w:tr>
    </w:tbl>
    <w:p>
      <w:pPr>
        <w:widowControl/>
        <w:spacing w:line="240" w:lineRule="auto" w:after="0"/>
      </w:pPr>
      <w:r>
        <w:rPr>
          <w:rFonts w:ascii="Times New Roman" w:hAnsi="Times New Roman" w:eastAsia="Times New Roman"/>
          <w:b w:val="0"/>
          <w:i w:val="0"/>
          <w:color w:val="181A1F"/>
          <w:sz w:val="28"/>
        </w:rPr>
        <w:t>Запишите в таблицу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А</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Критик отозвался о новом художественном фильме как о произведении элитарной культуры. Какие признаки характерны для данного типа культуры? Запишите под которыми они указаны.</w:t>
      </w:r>
    </w:p>
    <w:p>
      <w:pPr>
        <w:widowControl/>
        <w:spacing w:line="240" w:lineRule="auto" w:after="0"/>
      </w:pPr>
      <w:r>
        <w:rPr>
          <w:rFonts w:ascii="Times New Roman" w:hAnsi="Times New Roman" w:eastAsia="Times New Roman"/>
          <w:b w:val="0"/>
          <w:i w:val="0"/>
          <w:color w:val="181A1F"/>
          <w:sz w:val="28"/>
        </w:rPr>
        <w:t>1) ориентация на получение коммерческой выгоды</w:t>
      </w:r>
    </w:p>
    <w:p>
      <w:pPr>
        <w:widowControl/>
        <w:spacing w:line="240" w:lineRule="auto" w:after="0"/>
      </w:pPr>
      <w:r>
        <w:rPr>
          <w:rFonts w:ascii="Times New Roman" w:hAnsi="Times New Roman" w:eastAsia="Times New Roman"/>
          <w:b w:val="0"/>
          <w:i w:val="0"/>
          <w:color w:val="181A1F"/>
          <w:sz w:val="28"/>
        </w:rPr>
        <w:t>2) учёт запросов самых широких слоёв общества</w:t>
      </w:r>
    </w:p>
    <w:p>
      <w:pPr>
        <w:widowControl/>
        <w:spacing w:line="240" w:lineRule="auto" w:after="0"/>
      </w:pPr>
      <w:r>
        <w:rPr>
          <w:rFonts w:ascii="Times New Roman" w:hAnsi="Times New Roman" w:eastAsia="Times New Roman"/>
          <w:b w:val="0"/>
          <w:i w:val="0"/>
          <w:color w:val="181A1F"/>
          <w:sz w:val="28"/>
        </w:rPr>
        <w:t>3) сложность форм художественной выразительности</w:t>
      </w:r>
    </w:p>
    <w:p>
      <w:pPr>
        <w:widowControl/>
        <w:spacing w:line="240" w:lineRule="auto" w:after="0"/>
      </w:pPr>
      <w:r>
        <w:rPr>
          <w:rFonts w:ascii="Times New Roman" w:hAnsi="Times New Roman" w:eastAsia="Times New Roman"/>
          <w:b w:val="0"/>
          <w:i w:val="0"/>
          <w:color w:val="181A1F"/>
          <w:sz w:val="28"/>
        </w:rPr>
        <w:t>4) развлекательный характер</w:t>
      </w:r>
    </w:p>
    <w:p>
      <w:pPr>
        <w:widowControl/>
        <w:spacing w:line="240" w:lineRule="auto" w:after="0"/>
      </w:pPr>
      <w:r>
        <w:rPr>
          <w:rFonts w:ascii="Times New Roman" w:hAnsi="Times New Roman" w:eastAsia="Times New Roman"/>
          <w:b w:val="0"/>
          <w:i w:val="0"/>
          <w:color w:val="181A1F"/>
          <w:sz w:val="28"/>
        </w:rPr>
        <w:t>5) необходимость специальной подготовки для понимания смысла произведений</w:t>
      </w:r>
    </w:p>
    <w:p>
      <w:pPr>
        <w:widowControl/>
        <w:spacing w:line="240" w:lineRule="auto" w:after="0"/>
      </w:pPr>
      <w:r>
        <w:rPr>
          <w:rFonts w:ascii="Times New Roman" w:hAnsi="Times New Roman" w:eastAsia="Times New Roman"/>
          <w:b w:val="0"/>
          <w:i w:val="0"/>
          <w:color w:val="181A1F"/>
          <w:sz w:val="28"/>
        </w:rPr>
        <w:t>6) ярко выраженная авторская позиция</w:t>
      </w:r>
    </w:p>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Ниже приведён перечень характеристик. Все они, за исключением двух, относятся к элитарной культуре.</w:t>
      </w:r>
    </w:p>
    <w:p>
      <w:pPr>
        <w:widowControl/>
        <w:spacing w:line="240" w:lineRule="auto" w:after="0"/>
      </w:pPr>
      <w:r>
        <w:rPr>
          <w:rFonts w:ascii="Times New Roman" w:hAnsi="Times New Roman" w:eastAsia="Times New Roman"/>
          <w:b w:val="0"/>
          <w:i w:val="0"/>
          <w:color w:val="181A1F"/>
          <w:sz w:val="28"/>
        </w:rPr>
        <w:t>1) сложность используемых форм;</w:t>
      </w:r>
    </w:p>
    <w:p>
      <w:pPr>
        <w:widowControl/>
        <w:spacing w:line="240" w:lineRule="auto" w:after="0"/>
      </w:pPr>
      <w:r>
        <w:rPr>
          <w:rFonts w:ascii="Times New Roman" w:hAnsi="Times New Roman" w:eastAsia="Times New Roman"/>
          <w:b w:val="0"/>
          <w:i w:val="0"/>
          <w:color w:val="181A1F"/>
          <w:sz w:val="28"/>
        </w:rPr>
        <w:t>2) стремление авторов к воплощению собственных идей;</w:t>
      </w:r>
    </w:p>
    <w:p>
      <w:pPr>
        <w:widowControl/>
        <w:spacing w:line="240" w:lineRule="auto" w:after="0"/>
      </w:pPr>
      <w:r>
        <w:rPr>
          <w:rFonts w:ascii="Times New Roman" w:hAnsi="Times New Roman" w:eastAsia="Times New Roman"/>
          <w:b w:val="0"/>
          <w:i w:val="0"/>
          <w:color w:val="181A1F"/>
          <w:sz w:val="28"/>
        </w:rPr>
        <w:t>3) развлекательный характер;</w:t>
      </w:r>
    </w:p>
    <w:p>
      <w:pPr>
        <w:widowControl/>
        <w:spacing w:line="240" w:lineRule="auto" w:after="0"/>
      </w:pPr>
      <w:r>
        <w:rPr>
          <w:rFonts w:ascii="Times New Roman" w:hAnsi="Times New Roman" w:eastAsia="Times New Roman"/>
          <w:b w:val="0"/>
          <w:i w:val="0"/>
          <w:color w:val="181A1F"/>
          <w:sz w:val="28"/>
        </w:rPr>
        <w:t>4) ярко выраженная коммерческая направленность;</w:t>
      </w:r>
    </w:p>
    <w:p>
      <w:pPr>
        <w:widowControl/>
        <w:spacing w:line="240" w:lineRule="auto" w:after="0"/>
      </w:pPr>
      <w:r>
        <w:rPr>
          <w:rFonts w:ascii="Times New Roman" w:hAnsi="Times New Roman" w:eastAsia="Times New Roman"/>
          <w:b w:val="0"/>
          <w:i w:val="0"/>
          <w:color w:val="181A1F"/>
          <w:sz w:val="28"/>
        </w:rPr>
        <w:t>5) духовный аристократизм;</w:t>
      </w:r>
    </w:p>
    <w:p>
      <w:pPr>
        <w:widowControl/>
        <w:spacing w:line="240" w:lineRule="auto" w:after="0"/>
      </w:pPr>
      <w:r>
        <w:rPr>
          <w:rFonts w:ascii="Times New Roman" w:hAnsi="Times New Roman" w:eastAsia="Times New Roman"/>
          <w:b w:val="0"/>
          <w:i w:val="0"/>
          <w:color w:val="181A1F"/>
          <w:sz w:val="28"/>
        </w:rPr>
        <w:t>6) требование специальной подготовки для понимания.</w:t>
      </w:r>
    </w:p>
    <w:p>
      <w:pPr>
        <w:widowControl/>
        <w:spacing w:line="240" w:lineRule="auto" w:after="0"/>
      </w:pPr>
      <w:r>
        <w:rPr>
          <w:rFonts w:ascii="Times New Roman" w:hAnsi="Times New Roman" w:eastAsia="Times New Roman"/>
          <w:b w:val="0"/>
          <w:i w:val="0"/>
          <w:color w:val="181A1F"/>
          <w:sz w:val="28"/>
        </w:rPr>
        <w:t>Найдите две характеристики, «выпадающие»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Экспедиция медленно продвигалась в джунглях. Учёные описывали растения, насекомых, животных и птиц, встречавшихся на пути, брали пробы воды и грунта. Так они прибыли в индейскую деревню, где сняли фильм об обычаях аборигенов. Какие из перечисленных ниже методов использовали учёные в приведённой ситуации?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наблюдение</w:t>
      </w:r>
    </w:p>
    <w:p>
      <w:pPr>
        <w:widowControl/>
        <w:spacing w:line="240" w:lineRule="auto" w:after="0"/>
      </w:pPr>
      <w:r>
        <w:rPr>
          <w:rFonts w:ascii="Times New Roman" w:hAnsi="Times New Roman" w:eastAsia="Times New Roman"/>
          <w:b w:val="0"/>
          <w:i w:val="0"/>
          <w:color w:val="181A1F"/>
          <w:sz w:val="28"/>
        </w:rPr>
        <w:t>2) эксперимент</w:t>
      </w:r>
    </w:p>
    <w:p>
      <w:pPr>
        <w:widowControl/>
        <w:spacing w:line="240" w:lineRule="auto" w:after="0"/>
      </w:pPr>
      <w:r>
        <w:rPr>
          <w:rFonts w:ascii="Times New Roman" w:hAnsi="Times New Roman" w:eastAsia="Times New Roman"/>
          <w:b w:val="0"/>
          <w:i w:val="0"/>
          <w:color w:val="181A1F"/>
          <w:sz w:val="28"/>
        </w:rPr>
        <w:t>3) моделирование</w:t>
      </w:r>
    </w:p>
    <w:p>
      <w:pPr>
        <w:widowControl/>
        <w:spacing w:line="240" w:lineRule="auto" w:after="0"/>
      </w:pPr>
      <w:r>
        <w:rPr>
          <w:rFonts w:ascii="Times New Roman" w:hAnsi="Times New Roman" w:eastAsia="Times New Roman"/>
          <w:b w:val="0"/>
          <w:i w:val="0"/>
          <w:color w:val="181A1F"/>
          <w:sz w:val="28"/>
        </w:rPr>
        <w:t>4) конкретизация</w:t>
      </w:r>
    </w:p>
    <w:p>
      <w:pPr>
        <w:widowControl/>
        <w:spacing w:line="240" w:lineRule="auto" w:after="0"/>
      </w:pPr>
      <w:r>
        <w:rPr>
          <w:rFonts w:ascii="Times New Roman" w:hAnsi="Times New Roman" w:eastAsia="Times New Roman"/>
          <w:b w:val="0"/>
          <w:i w:val="0"/>
          <w:color w:val="181A1F"/>
          <w:sz w:val="28"/>
        </w:rPr>
        <w:t>5) эмпирическое описание</w:t>
      </w:r>
    </w:p>
    <w:p>
      <w:pPr>
        <w:widowControl/>
        <w:spacing w:line="240" w:lineRule="auto" w:after="0"/>
      </w:pPr>
      <w:r>
        <w:rPr>
          <w:rFonts w:ascii="Times New Roman" w:hAnsi="Times New Roman" w:eastAsia="Times New Roman"/>
          <w:b w:val="0"/>
          <w:i w:val="0"/>
          <w:color w:val="181A1F"/>
          <w:sz w:val="28"/>
        </w:rPr>
        <w:t>6) абстрагирование</w:t>
      </w:r>
    </w:p>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Выберите верные суждения об обществе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Общество представляет собой закрытую систему, невзаимодействующую с внешней средой.</w:t>
      </w:r>
    </w:p>
    <w:p>
      <w:pPr>
        <w:widowControl/>
        <w:spacing w:line="240" w:lineRule="auto" w:after="0"/>
      </w:pPr>
      <w:r>
        <w:rPr>
          <w:rFonts w:ascii="Times New Roman" w:hAnsi="Times New Roman" w:eastAsia="Times New Roman"/>
          <w:b w:val="0"/>
          <w:i w:val="0"/>
          <w:color w:val="181A1F"/>
          <w:sz w:val="28"/>
        </w:rPr>
        <w:t>2) В обществе реализуется функция воспроизводства и социализации человека.</w:t>
      </w:r>
    </w:p>
    <w:p>
      <w:pPr>
        <w:widowControl/>
        <w:spacing w:line="240" w:lineRule="auto" w:after="0"/>
      </w:pPr>
      <w:r>
        <w:rPr>
          <w:rFonts w:ascii="Times New Roman" w:hAnsi="Times New Roman" w:eastAsia="Times New Roman"/>
          <w:b w:val="0"/>
          <w:i w:val="0"/>
          <w:color w:val="181A1F"/>
          <w:sz w:val="28"/>
        </w:rPr>
        <w:t>3) Общественный прогресс характеризуется деградацией, возвратом к уже отжившим структурам и отношениям.</w:t>
      </w:r>
    </w:p>
    <w:p>
      <w:pPr>
        <w:widowControl/>
        <w:spacing w:line="240" w:lineRule="auto" w:after="0"/>
      </w:pPr>
      <w:r>
        <w:rPr>
          <w:rFonts w:ascii="Times New Roman" w:hAnsi="Times New Roman" w:eastAsia="Times New Roman"/>
          <w:b w:val="0"/>
          <w:i w:val="0"/>
          <w:color w:val="181A1F"/>
          <w:sz w:val="28"/>
        </w:rPr>
        <w:t>4) Обществом называют обособившуюся от природы,но сохранившую ней взаимосвязь часть мира, которая включает в себя способы и формы жизнедеятельности людей.</w:t>
      </w:r>
    </w:p>
    <w:p>
      <w:pPr>
        <w:widowControl/>
        <w:spacing w:line="240" w:lineRule="auto" w:after="0"/>
      </w:pPr>
      <w:r>
        <w:rPr>
          <w:rFonts w:ascii="Times New Roman" w:hAnsi="Times New Roman" w:eastAsia="Times New Roman"/>
          <w:b w:val="0"/>
          <w:i w:val="0"/>
          <w:color w:val="181A1F"/>
          <w:sz w:val="28"/>
        </w:rPr>
        <w:t>5) Общество является постоянно развивающейся динамической системой.</w:t>
      </w:r>
    </w:p>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Выберите верные суждения о морали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Нравственность всегда выражает дух эпохи и тесно связана с условиями жизни.</w:t>
      </w:r>
    </w:p>
    <w:p>
      <w:pPr>
        <w:widowControl/>
        <w:spacing w:line="240" w:lineRule="auto" w:after="0"/>
      </w:pPr>
      <w:r>
        <w:rPr>
          <w:rFonts w:ascii="Times New Roman" w:hAnsi="Times New Roman" w:eastAsia="Times New Roman"/>
          <w:b w:val="0"/>
          <w:i w:val="0"/>
          <w:color w:val="181A1F"/>
          <w:sz w:val="28"/>
        </w:rPr>
        <w:t>2) Достоинство — самооценка личности, осознание ею своих качеств, способностей, мировоззрения выполненного долга и общественного значения.</w:t>
      </w:r>
    </w:p>
    <w:p>
      <w:pPr>
        <w:widowControl/>
        <w:spacing w:line="240" w:lineRule="auto" w:after="0"/>
      </w:pPr>
      <w:r>
        <w:rPr>
          <w:rFonts w:ascii="Times New Roman" w:hAnsi="Times New Roman" w:eastAsia="Times New Roman"/>
          <w:b w:val="0"/>
          <w:i w:val="0"/>
          <w:color w:val="181A1F"/>
          <w:sz w:val="28"/>
        </w:rPr>
        <w:t>3) Нормы морали и нормы права имеют сходную структуру.</w:t>
      </w:r>
    </w:p>
    <w:p>
      <w:pPr>
        <w:widowControl/>
        <w:spacing w:line="240" w:lineRule="auto" w:after="0"/>
      </w:pPr>
      <w:r>
        <w:rPr>
          <w:rFonts w:ascii="Times New Roman" w:hAnsi="Times New Roman" w:eastAsia="Times New Roman"/>
          <w:b w:val="0"/>
          <w:i w:val="0"/>
          <w:color w:val="181A1F"/>
          <w:sz w:val="28"/>
        </w:rPr>
        <w:t>4) При помощи морали общество оценивает только практические действия людей.</w:t>
      </w:r>
    </w:p>
    <w:p>
      <w:pPr>
        <w:widowControl/>
        <w:spacing w:line="240" w:lineRule="auto" w:after="0"/>
      </w:pPr>
      <w:r>
        <w:rPr>
          <w:rFonts w:ascii="Times New Roman" w:hAnsi="Times New Roman" w:eastAsia="Times New Roman"/>
          <w:b w:val="0"/>
          <w:i w:val="0"/>
          <w:color w:val="181A1F"/>
          <w:sz w:val="28"/>
        </w:rPr>
        <w:t>5) Мораль представляет собой совокупность норм, установленных или санкционированных государством.</w:t>
      </w:r>
    </w:p>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В стране Z массовое производство уступает мелкосерийному, товар выпускается малыми партиями. Какие иные признаки свидетельствуют о том, что страна Z развивается как постиндустриальное общество?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Наибольшее развитие получают наукоёмкие, ресурсосберегающие технологии.</w:t>
      </w:r>
    </w:p>
    <w:p>
      <w:pPr>
        <w:widowControl/>
        <w:spacing w:line="240" w:lineRule="auto" w:after="0"/>
      </w:pPr>
      <w:r>
        <w:rPr>
          <w:rFonts w:ascii="Times New Roman" w:hAnsi="Times New Roman" w:eastAsia="Times New Roman"/>
          <w:b w:val="0"/>
          <w:i w:val="0"/>
          <w:color w:val="181A1F"/>
          <w:sz w:val="28"/>
        </w:rPr>
        <w:t>2) Большинство процессов в промышленном производстве и сфере услуг становятся компьютеризированными.</w:t>
      </w:r>
    </w:p>
    <w:p>
      <w:pPr>
        <w:widowControl/>
        <w:spacing w:line="240" w:lineRule="auto" w:after="0"/>
      </w:pPr>
      <w:r>
        <w:rPr>
          <w:rFonts w:ascii="Times New Roman" w:hAnsi="Times New Roman" w:eastAsia="Times New Roman"/>
          <w:b w:val="0"/>
          <w:i w:val="0"/>
          <w:color w:val="181A1F"/>
          <w:sz w:val="28"/>
        </w:rPr>
        <w:t>3) Природные факторы оказывают влияние на развитие общества.</w:t>
      </w:r>
    </w:p>
    <w:p>
      <w:pPr>
        <w:widowControl/>
        <w:spacing w:line="240" w:lineRule="auto" w:after="0"/>
      </w:pPr>
      <w:r>
        <w:rPr>
          <w:rFonts w:ascii="Times New Roman" w:hAnsi="Times New Roman" w:eastAsia="Times New Roman"/>
          <w:b w:val="0"/>
          <w:i w:val="0"/>
          <w:color w:val="181A1F"/>
          <w:sz w:val="28"/>
        </w:rPr>
        <w:t>4) Общественные отношения регулируются правовыми и моральными нормами.</w:t>
      </w:r>
    </w:p>
    <w:p>
      <w:pPr>
        <w:widowControl/>
        <w:spacing w:line="240" w:lineRule="auto" w:after="0"/>
      </w:pPr>
      <w:r>
        <w:rPr>
          <w:rFonts w:ascii="Times New Roman" w:hAnsi="Times New Roman" w:eastAsia="Times New Roman"/>
          <w:b w:val="0"/>
          <w:i w:val="0"/>
          <w:color w:val="181A1F"/>
          <w:sz w:val="28"/>
        </w:rPr>
        <w:t>5) В структуре населения высок удельный вес среднего класса.</w:t>
      </w:r>
    </w:p>
    <w:p>
      <w:pPr>
        <w:widowControl/>
        <w:spacing w:line="240" w:lineRule="auto" w:after="0"/>
      </w:pPr>
      <w:r>
        <w:rPr>
          <w:rFonts w:ascii="Times New Roman" w:hAnsi="Times New Roman" w:eastAsia="Times New Roman"/>
          <w:b w:val="0"/>
          <w:i w:val="0"/>
          <w:color w:val="181A1F"/>
          <w:sz w:val="28"/>
        </w:rPr>
        <w:t>6) Преобладают экстенсивные методы ведения хозяйства.</w:t>
      </w:r>
    </w:p>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В государстве Z начались реформы. Какие из приведённых ниже фактов позволяют сделать вывод о том, что социальные изменения, осуществляемые в государстве Z, носят прогрессивный характер?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Вместо обязательного начального образования ввели обязательное среднее образование.</w:t>
      </w:r>
    </w:p>
    <w:p>
      <w:pPr>
        <w:widowControl/>
        <w:spacing w:line="240" w:lineRule="auto" w:after="0"/>
      </w:pPr>
      <w:r>
        <w:rPr>
          <w:rFonts w:ascii="Times New Roman" w:hAnsi="Times New Roman" w:eastAsia="Times New Roman"/>
          <w:b w:val="0"/>
          <w:i w:val="0"/>
          <w:color w:val="181A1F"/>
          <w:sz w:val="28"/>
        </w:rPr>
        <w:t>2) Отказались от мажоритарной избирательной системы в пользу смешанной</w:t>
      </w:r>
    </w:p>
    <w:p>
      <w:pPr>
        <w:widowControl/>
        <w:spacing w:line="240" w:lineRule="auto" w:after="0"/>
      </w:pPr>
      <w:r>
        <w:rPr>
          <w:rFonts w:ascii="Times New Roman" w:hAnsi="Times New Roman" w:eastAsia="Times New Roman"/>
          <w:b w:val="0"/>
          <w:i w:val="0"/>
          <w:color w:val="181A1F"/>
          <w:sz w:val="28"/>
        </w:rPr>
        <w:t>3) Инновационные технологии внедряются в различные области жизни, включая процессы производства и управления.</w:t>
      </w:r>
    </w:p>
    <w:p>
      <w:pPr>
        <w:widowControl/>
        <w:spacing w:line="240" w:lineRule="auto" w:after="0"/>
      </w:pPr>
      <w:r>
        <w:rPr>
          <w:rFonts w:ascii="Times New Roman" w:hAnsi="Times New Roman" w:eastAsia="Times New Roman"/>
          <w:b w:val="0"/>
          <w:i w:val="0"/>
          <w:color w:val="181A1F"/>
          <w:sz w:val="28"/>
        </w:rPr>
        <w:t>4) Ежегодно растёт доля обучающихся школ, воспользовавшихся правом выбора наиболее удобной формы обучения в соответствии со своими целями и интересами.</w:t>
      </w:r>
    </w:p>
    <w:p>
      <w:pPr>
        <w:widowControl/>
        <w:spacing w:line="240" w:lineRule="auto" w:after="0"/>
      </w:pPr>
      <w:r>
        <w:rPr>
          <w:rFonts w:ascii="Times New Roman" w:hAnsi="Times New Roman" w:eastAsia="Times New Roman"/>
          <w:b w:val="0"/>
          <w:i w:val="0"/>
          <w:color w:val="181A1F"/>
          <w:sz w:val="28"/>
        </w:rPr>
        <w:t>5) Переименовали парламент страны.</w:t>
      </w:r>
    </w:p>
    <w:p>
      <w:pPr>
        <w:widowControl/>
        <w:spacing w:line="240" w:lineRule="auto" w:after="0"/>
      </w:pPr>
      <w:r>
        <w:rPr>
          <w:rFonts w:ascii="Times New Roman" w:hAnsi="Times New Roman" w:eastAsia="Times New Roman"/>
          <w:b w:val="0"/>
          <w:i w:val="0"/>
          <w:color w:val="181A1F"/>
          <w:sz w:val="28"/>
        </w:rPr>
        <w:t>6) Политика государства ориентирована на сохранение и укрепление здоровья граждан.</w:t>
      </w:r>
    </w:p>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Установите соответствие между характеристиками и направлениями развития: к каждой позиции, данной в первом столбце, подберите соответствующую позицию из второго столбца. 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5128"/>
        <w:gridCol w:w="5128"/>
      </w:tblGrid>
      <w:tr>
        <w:tc>
          <w:tcPr>
            <w:tcW w:type="dxa" w:w="5128"/>
          </w:tcPr>
          <w:p>
            <w:pPr>
              <w:spacing w:after="0" w:line="240" w:lineRule="auto"/>
            </w:pPr>
            <w:r>
              <w:rPr>
                <w:rFonts w:ascii="Times New Roman" w:hAnsi="Times New Roman" w:eastAsia="Times New Roman"/>
                <w:b/>
                <w:color w:val="181A1F"/>
                <w:sz w:val="28"/>
              </w:rPr>
              <w:t>ХАРАКТЕРИСТИКИ</w:t>
            </w:r>
          </w:p>
        </w:tc>
        <w:tc>
          <w:tcPr>
            <w:tcW w:type="dxa" w:w="5128"/>
          </w:tcPr>
          <w:p>
            <w:pPr>
              <w:spacing w:after="0" w:line="240" w:lineRule="auto"/>
            </w:pPr>
            <w:r>
              <w:rPr>
                <w:rFonts w:ascii="Times New Roman" w:hAnsi="Times New Roman" w:eastAsia="Times New Roman"/>
                <w:b/>
                <w:color w:val="181A1F"/>
                <w:sz w:val="28"/>
              </w:rPr>
              <w:t>НАПРАВЛЕНИЯ РАЗВИТИЯ</w:t>
            </w:r>
          </w:p>
        </w:tc>
      </w:tr>
      <w:tr>
        <w:tc>
          <w:tcPr>
            <w:tcW w:type="dxa" w:w="5128"/>
          </w:tcPr>
          <w:p>
            <w:pPr>
              <w:spacing w:after="0" w:line="240" w:lineRule="auto"/>
            </w:pPr>
            <w:r>
              <w:rPr>
                <w:rFonts w:ascii="Times New Roman" w:hAnsi="Times New Roman" w:eastAsia="Times New Roman"/>
                <w:color w:val="181A1F"/>
                <w:sz w:val="28"/>
              </w:rPr>
              <w:t>A) использование на каждой стадии развития лучших достижений прошлого с добавлением к этому чего-то нового</w:t>
              <w:br/>
              <w:t>Б) деградацияB) движение назад (вспять)</w:t>
              <w:br/>
              <w:t>Г) развитие общества от менее совершенного к более совершенному</w:t>
              <w:br/>
              <w:t>Д) относительный характер</w:t>
            </w:r>
          </w:p>
        </w:tc>
        <w:tc>
          <w:tcPr>
            <w:tcW w:type="dxa" w:w="5128"/>
          </w:tcPr>
          <w:p>
            <w:pPr>
              <w:spacing w:after="0" w:line="240" w:lineRule="auto"/>
            </w:pPr>
            <w:r>
              <w:rPr>
                <w:rFonts w:ascii="Times New Roman" w:hAnsi="Times New Roman" w:eastAsia="Times New Roman"/>
                <w:color w:val="181A1F"/>
                <w:sz w:val="28"/>
              </w:rPr>
              <w:t>1) общественный прогресс</w:t>
              <w:br/>
              <w:t>2) общественный регресс</w:t>
              <w:br/>
              <w:t>3) и общественный прогресс, и общественный регресс</w:t>
            </w:r>
          </w:p>
        </w:tc>
      </w:tr>
    </w:tbl>
    <w:p>
      <w:pPr>
        <w:widowControl/>
        <w:spacing w:line="240" w:lineRule="auto" w:after="0"/>
      </w:pPr>
      <w:r>
        <w:rPr>
          <w:rFonts w:ascii="Times New Roman" w:hAnsi="Times New Roman" w:eastAsia="Times New Roman"/>
          <w:b w:val="0"/>
          <w:i w:val="0"/>
          <w:color w:val="181A1F"/>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tcPr>
          <w:p>
            <w:pPr>
              <w:spacing w:after="0" w:line="240" w:lineRule="auto"/>
            </w:pPr>
            <w:r>
              <w:rPr>
                <w:rFonts w:ascii="Times New Roman" w:hAnsi="Times New Roman" w:eastAsia="Times New Roman"/>
                <w:b/>
                <w:color w:val="181A1F"/>
                <w:sz w:val="28"/>
              </w:rPr>
              <w:t>A</w:t>
            </w:r>
          </w:p>
        </w:tc>
        <w:tc>
          <w:tcPr>
            <w:tcW w:type="dxa" w:w="2051"/>
          </w:tcPr>
          <w:p>
            <w:pPr>
              <w:spacing w:after="0" w:line="240" w:lineRule="auto"/>
            </w:pPr>
            <w:r>
              <w:rPr>
                <w:rFonts w:ascii="Times New Roman" w:hAnsi="Times New Roman" w:eastAsia="Times New Roman"/>
                <w:b/>
                <w:color w:val="181A1F"/>
                <w:sz w:val="28"/>
              </w:rPr>
              <w:t>Б</w:t>
            </w:r>
          </w:p>
        </w:tc>
        <w:tc>
          <w:tcPr>
            <w:tcW w:type="dxa" w:w="2051"/>
          </w:tcPr>
          <w:p>
            <w:pPr>
              <w:spacing w:after="0" w:line="240" w:lineRule="auto"/>
            </w:pPr>
            <w:r>
              <w:rPr>
                <w:rFonts w:ascii="Times New Roman" w:hAnsi="Times New Roman" w:eastAsia="Times New Roman"/>
                <w:b/>
                <w:color w:val="181A1F"/>
                <w:sz w:val="28"/>
              </w:rPr>
              <w:t>В</w:t>
            </w:r>
          </w:p>
        </w:tc>
        <w:tc>
          <w:tcPr>
            <w:tcW w:type="dxa" w:w="2051"/>
          </w:tcPr>
          <w:p>
            <w:pPr>
              <w:spacing w:after="0" w:line="240" w:lineRule="auto"/>
            </w:pPr>
            <w:r>
              <w:rPr>
                <w:rFonts w:ascii="Times New Roman" w:hAnsi="Times New Roman" w:eastAsia="Times New Roman"/>
                <w:b/>
                <w:color w:val="181A1F"/>
                <w:sz w:val="28"/>
              </w:rPr>
              <w:t>Г</w:t>
            </w:r>
          </w:p>
        </w:tc>
        <w:tc>
          <w:tcPr>
            <w:tcW w:type="dxa" w:w="2051"/>
          </w:tcPr>
          <w:p>
            <w:pPr>
              <w:spacing w:after="0" w:line="240" w:lineRule="auto"/>
            </w:pPr>
            <w:r>
              <w:rPr>
                <w:rFonts w:ascii="Times New Roman" w:hAnsi="Times New Roman" w:eastAsia="Times New Roman"/>
                <w:b/>
                <w:color w:val="181A1F"/>
                <w:sz w:val="28"/>
              </w:rPr>
              <w:t>Д</w:t>
            </w:r>
          </w:p>
        </w:tc>
      </w:tr>
      <w:tr>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c>
          <w:tcPr>
            <w:tcW w:type="dxa" w:w="2051"/>
          </w:tcPr>
          <w:p>
            <w:pPr>
              <w:spacing w:after="0" w:line="240" w:lineRule="auto"/>
            </w:pPr>
            <w:r>
              <w:rPr>
                <w:rFonts w:ascii="Times New Roman" w:hAnsi="Times New Roman" w:eastAsia="Times New Roman"/>
                <w:color w:val="181A1F"/>
                <w:sz w:val="28"/>
              </w:rPr>
            </w:r>
          </w:p>
        </w:tc>
      </w:tr>
    </w:tbl>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В стране Z компьютерные технологии широко используются в различных сферах общественной жизни. Какие иные признаки из перечисленных свидетельствуют о том, что страна Z развивается как постиндустриальное общество?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І) Наибольшее развитие получают наукоемкие ресурсосберегающие технологии.</w:t>
      </w:r>
    </w:p>
    <w:p>
      <w:pPr>
        <w:widowControl/>
        <w:spacing w:line="240" w:lineRule="auto" w:after="0"/>
      </w:pPr>
      <w:r>
        <w:rPr>
          <w:rFonts w:ascii="Times New Roman" w:hAnsi="Times New Roman" w:eastAsia="Times New Roman"/>
          <w:b w:val="0"/>
          <w:i w:val="0"/>
          <w:color w:val="181A1F"/>
          <w:sz w:val="28"/>
        </w:rPr>
        <w:t>2) Образование превращается в непрерывный процесс, так как человеку важно постоянно приобретать новые знания.</w:t>
      </w:r>
    </w:p>
    <w:p>
      <w:pPr>
        <w:widowControl/>
        <w:spacing w:line="240" w:lineRule="auto" w:after="0"/>
      </w:pPr>
      <w:r>
        <w:rPr>
          <w:rFonts w:ascii="Times New Roman" w:hAnsi="Times New Roman" w:eastAsia="Times New Roman"/>
          <w:b w:val="0"/>
          <w:i w:val="0"/>
          <w:color w:val="181A1F"/>
          <w:sz w:val="28"/>
        </w:rPr>
        <w:t>3) Сельские учителя и врачи получают от государства льготы.</w:t>
      </w:r>
    </w:p>
    <w:p>
      <w:pPr>
        <w:widowControl/>
        <w:spacing w:line="240" w:lineRule="auto" w:after="0"/>
      </w:pPr>
      <w:r>
        <w:rPr>
          <w:rFonts w:ascii="Times New Roman" w:hAnsi="Times New Roman" w:eastAsia="Times New Roman"/>
          <w:b w:val="0"/>
          <w:i w:val="0"/>
          <w:color w:val="181A1F"/>
          <w:sz w:val="28"/>
        </w:rPr>
        <w:t>4) Государственные стипендии и пенсии постепенно растут.</w:t>
      </w:r>
    </w:p>
    <w:p>
      <w:pPr>
        <w:widowControl/>
        <w:spacing w:line="240" w:lineRule="auto" w:after="0"/>
      </w:pPr>
      <w:r>
        <w:rPr>
          <w:rFonts w:ascii="Times New Roman" w:hAnsi="Times New Roman" w:eastAsia="Times New Roman"/>
          <w:b w:val="0"/>
          <w:i w:val="0"/>
          <w:color w:val="181A1F"/>
          <w:sz w:val="28"/>
        </w:rPr>
        <w:t>5) Знания и информация являются важнейшим фактором производства.</w:t>
      </w:r>
    </w:p>
    <w:p>
      <w:pPr>
        <w:widowControl/>
        <w:spacing w:line="240" w:lineRule="auto" w:after="0"/>
      </w:pPr>
      <w:r>
        <w:rPr>
          <w:rFonts w:ascii="Times New Roman" w:hAnsi="Times New Roman" w:eastAsia="Times New Roman"/>
          <w:b w:val="0"/>
          <w:i w:val="0"/>
          <w:color w:val="181A1F"/>
          <w:sz w:val="28"/>
        </w:rPr>
        <w:t>6) Сфера услуг преобладает в структуре экономики.</w:t>
      </w:r>
    </w:p>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Выберите верные суждения об образовании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Образование — профессионально организованный процесс приобщения личности к социальному опыту предшествующих поколений.</w:t>
      </w:r>
    </w:p>
    <w:p>
      <w:pPr>
        <w:widowControl/>
        <w:spacing w:line="240" w:lineRule="auto" w:after="0"/>
      </w:pPr>
      <w:r>
        <w:rPr>
          <w:rFonts w:ascii="Times New Roman" w:hAnsi="Times New Roman" w:eastAsia="Times New Roman"/>
          <w:b w:val="0"/>
          <w:i w:val="0"/>
          <w:color w:val="181A1F"/>
          <w:sz w:val="28"/>
        </w:rPr>
        <w:t>2) Информатизация образования характеризуется использованием в образовательном процессе телекоммуникационных сетей глобального масштаба.</w:t>
      </w:r>
    </w:p>
    <w:p>
      <w:pPr>
        <w:widowControl/>
        <w:spacing w:line="240" w:lineRule="auto" w:after="0"/>
      </w:pPr>
      <w:r>
        <w:rPr>
          <w:rFonts w:ascii="Times New Roman" w:hAnsi="Times New Roman" w:eastAsia="Times New Roman"/>
          <w:b w:val="0"/>
          <w:i w:val="0"/>
          <w:color w:val="181A1F"/>
          <w:sz w:val="28"/>
        </w:rPr>
        <w:t>З) Интернационализация образования связана с увеличением количества уроков по предметам социально-гуманитарного цикла.</w:t>
      </w:r>
    </w:p>
    <w:p>
      <w:pPr>
        <w:widowControl/>
        <w:spacing w:line="240" w:lineRule="auto" w:after="0"/>
      </w:pPr>
      <w:r>
        <w:rPr>
          <w:rFonts w:ascii="Times New Roman" w:hAnsi="Times New Roman" w:eastAsia="Times New Roman"/>
          <w:b w:val="0"/>
          <w:i w:val="0"/>
          <w:color w:val="181A1F"/>
          <w:sz w:val="28"/>
        </w:rPr>
        <w:t>4) Образование отличается от других форм (областей) духовной культуры тем, что оно способно оказывать эмоциональное воздействие на человека.</w:t>
      </w:r>
    </w:p>
    <w:p>
      <w:pPr>
        <w:widowControl/>
        <w:spacing w:line="240" w:lineRule="auto" w:after="0"/>
      </w:pPr>
      <w:r>
        <w:rPr>
          <w:rFonts w:ascii="Times New Roman" w:hAnsi="Times New Roman" w:eastAsia="Times New Roman"/>
          <w:b w:val="0"/>
          <w:i w:val="0"/>
          <w:color w:val="181A1F"/>
          <w:sz w:val="28"/>
        </w:rPr>
        <w:t>5) Профессиональное образование направлено на получение знаний, умении и компетенций, позволяющих квалифицированно вести трудовую деятельность в определенной сфере.</w:t>
      </w:r>
    </w:p>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Ниже приведён ряд терминов. Все они, за исключением двух, характеризуют социальную динамику.</w:t>
      </w:r>
    </w:p>
    <w:p>
      <w:pPr>
        <w:widowControl/>
        <w:spacing w:line="240" w:lineRule="auto" w:after="0"/>
      </w:pPr>
      <w:r>
        <w:rPr>
          <w:rFonts w:ascii="Times New Roman" w:hAnsi="Times New Roman" w:eastAsia="Times New Roman"/>
          <w:b w:val="0"/>
          <w:i w:val="0"/>
          <w:color w:val="181A1F"/>
          <w:sz w:val="28"/>
        </w:rPr>
        <w:t>1) прогресс;</w:t>
      </w:r>
    </w:p>
    <w:p>
      <w:pPr>
        <w:widowControl/>
        <w:spacing w:line="240" w:lineRule="auto" w:after="0"/>
      </w:pPr>
      <w:r>
        <w:rPr>
          <w:rFonts w:ascii="Times New Roman" w:hAnsi="Times New Roman" w:eastAsia="Times New Roman"/>
          <w:b w:val="0"/>
          <w:i w:val="0"/>
          <w:color w:val="181A1F"/>
          <w:sz w:val="28"/>
        </w:rPr>
        <w:t>2) структура;</w:t>
      </w:r>
    </w:p>
    <w:p>
      <w:pPr>
        <w:widowControl/>
        <w:spacing w:line="240" w:lineRule="auto" w:after="0"/>
      </w:pPr>
      <w:r>
        <w:rPr>
          <w:rFonts w:ascii="Times New Roman" w:hAnsi="Times New Roman" w:eastAsia="Times New Roman"/>
          <w:b w:val="0"/>
          <w:i w:val="0"/>
          <w:color w:val="181A1F"/>
          <w:sz w:val="28"/>
        </w:rPr>
        <w:t>3) эволюция;</w:t>
      </w:r>
    </w:p>
    <w:p>
      <w:pPr>
        <w:widowControl/>
        <w:spacing w:line="240" w:lineRule="auto" w:after="0"/>
      </w:pPr>
      <w:r>
        <w:rPr>
          <w:rFonts w:ascii="Times New Roman" w:hAnsi="Times New Roman" w:eastAsia="Times New Roman"/>
          <w:b w:val="0"/>
          <w:i w:val="0"/>
          <w:color w:val="181A1F"/>
          <w:sz w:val="28"/>
        </w:rPr>
        <w:t>4) реформа;</w:t>
      </w:r>
    </w:p>
    <w:p>
      <w:pPr>
        <w:widowControl/>
        <w:spacing w:line="240" w:lineRule="auto" w:after="0"/>
      </w:pPr>
      <w:r>
        <w:rPr>
          <w:rFonts w:ascii="Times New Roman" w:hAnsi="Times New Roman" w:eastAsia="Times New Roman"/>
          <w:b w:val="0"/>
          <w:i w:val="0"/>
          <w:color w:val="181A1F"/>
          <w:sz w:val="28"/>
        </w:rPr>
        <w:t>5) спад;</w:t>
      </w:r>
    </w:p>
    <w:p>
      <w:pPr>
        <w:widowControl/>
        <w:spacing w:line="240" w:lineRule="auto" w:after="0"/>
      </w:pPr>
      <w:r>
        <w:rPr>
          <w:rFonts w:ascii="Times New Roman" w:hAnsi="Times New Roman" w:eastAsia="Times New Roman"/>
          <w:b w:val="0"/>
          <w:i w:val="0"/>
          <w:color w:val="181A1F"/>
          <w:sz w:val="28"/>
        </w:rPr>
        <w:t>6) цикличность.</w:t>
      </w:r>
    </w:p>
    <w:p>
      <w:pPr>
        <w:widowControl/>
        <w:spacing w:line="240" w:lineRule="auto" w:after="0"/>
      </w:pPr>
      <w:r>
        <w:rPr>
          <w:rFonts w:ascii="Times New Roman" w:hAnsi="Times New Roman" w:eastAsia="Times New Roman"/>
          <w:b w:val="0"/>
          <w:i w:val="0"/>
          <w:color w:val="181A1F"/>
          <w:sz w:val="28"/>
        </w:rPr>
        <w:t>Найдите два термина, «выпадающих»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Учёные исследовали мотивацию учебной деятельности школьников младших классов. Найдите в приведённом списке применённые учёными действия, соответствующие теоретическому уровню научного познания.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постановка проблемы исследования</w:t>
      </w:r>
    </w:p>
    <w:p>
      <w:pPr>
        <w:widowControl/>
        <w:spacing w:line="240" w:lineRule="auto" w:after="0"/>
      </w:pPr>
      <w:r>
        <w:rPr>
          <w:rFonts w:ascii="Times New Roman" w:hAnsi="Times New Roman" w:eastAsia="Times New Roman"/>
          <w:b w:val="0"/>
          <w:i w:val="0"/>
          <w:color w:val="181A1F"/>
          <w:sz w:val="28"/>
        </w:rPr>
        <w:t>2) проведение эксперимента</w:t>
      </w:r>
    </w:p>
    <w:p>
      <w:pPr>
        <w:widowControl/>
        <w:spacing w:line="240" w:lineRule="auto" w:after="0"/>
      </w:pPr>
      <w:r>
        <w:rPr>
          <w:rFonts w:ascii="Times New Roman" w:hAnsi="Times New Roman" w:eastAsia="Times New Roman"/>
          <w:b w:val="0"/>
          <w:i w:val="0"/>
          <w:color w:val="181A1F"/>
          <w:sz w:val="28"/>
        </w:rPr>
        <w:t>3) описание мотивов школьников</w:t>
      </w:r>
    </w:p>
    <w:p>
      <w:pPr>
        <w:widowControl/>
        <w:spacing w:line="240" w:lineRule="auto" w:after="0"/>
      </w:pPr>
      <w:r>
        <w:rPr>
          <w:rFonts w:ascii="Times New Roman" w:hAnsi="Times New Roman" w:eastAsia="Times New Roman"/>
          <w:b w:val="0"/>
          <w:i w:val="0"/>
          <w:color w:val="181A1F"/>
          <w:sz w:val="28"/>
        </w:rPr>
        <w:t>4) выдвижение гипотезы исследования</w:t>
      </w:r>
    </w:p>
    <w:p>
      <w:pPr>
        <w:widowControl/>
        <w:spacing w:line="240" w:lineRule="auto" w:after="0"/>
      </w:pPr>
      <w:r>
        <w:rPr>
          <w:rFonts w:ascii="Times New Roman" w:hAnsi="Times New Roman" w:eastAsia="Times New Roman"/>
          <w:b w:val="0"/>
          <w:i w:val="0"/>
          <w:color w:val="181A1F"/>
          <w:sz w:val="28"/>
        </w:rPr>
        <w:t>5) измерение уровня самооценки школьников</w:t>
      </w:r>
    </w:p>
    <w:p>
      <w:pPr>
        <w:widowControl/>
        <w:spacing w:line="240" w:lineRule="auto" w:after="0"/>
      </w:pPr>
      <w:r>
        <w:rPr>
          <w:rFonts w:ascii="Times New Roman" w:hAnsi="Times New Roman" w:eastAsia="Times New Roman"/>
          <w:b w:val="0"/>
          <w:i w:val="0"/>
          <w:color w:val="181A1F"/>
          <w:sz w:val="28"/>
        </w:rPr>
        <w:t>6) выявление закономерностей поведения школьников</w:t>
      </w:r>
    </w:p>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 xml:space="preserve">Выберите верные суждения о культуре и её видах и запишите цифры, под которыми они указаны. </w:t>
      </w:r>
    </w:p>
    <w:p>
      <w:pPr>
        <w:widowControl/>
        <w:spacing w:line="240" w:lineRule="auto" w:after="0"/>
      </w:pPr>
      <w:r>
        <w:rPr>
          <w:rFonts w:ascii="Times New Roman" w:hAnsi="Times New Roman" w:eastAsia="Times New Roman"/>
          <w:b w:val="0"/>
          <w:i w:val="0"/>
          <w:color w:val="181A1F"/>
          <w:sz w:val="28"/>
        </w:rPr>
        <w:t xml:space="preserve">1) Культура — это все виды преобразовательной деятельности людей и её результаты. </w:t>
      </w:r>
    </w:p>
    <w:p>
      <w:pPr>
        <w:widowControl/>
        <w:spacing w:line="240" w:lineRule="auto" w:after="0"/>
      </w:pPr>
      <w:r>
        <w:rPr>
          <w:rFonts w:ascii="Times New Roman" w:hAnsi="Times New Roman" w:eastAsia="Times New Roman"/>
          <w:b w:val="0"/>
          <w:i w:val="0"/>
          <w:color w:val="181A1F"/>
          <w:sz w:val="28"/>
        </w:rPr>
        <w:t xml:space="preserve">2) К материальной культуре относят нормы морали. </w:t>
      </w:r>
    </w:p>
    <w:p>
      <w:pPr>
        <w:widowControl/>
        <w:spacing w:line="240" w:lineRule="auto" w:after="0"/>
      </w:pPr>
      <w:r>
        <w:rPr>
          <w:rFonts w:ascii="Times New Roman" w:hAnsi="Times New Roman" w:eastAsia="Times New Roman"/>
          <w:b w:val="0"/>
          <w:i w:val="0"/>
          <w:color w:val="181A1F"/>
          <w:sz w:val="28"/>
        </w:rPr>
        <w:t xml:space="preserve">3) В развитии культуры отмечают такие тенденции, как преемственность и новаторство. </w:t>
      </w:r>
    </w:p>
    <w:p>
      <w:pPr>
        <w:widowControl/>
        <w:spacing w:line="240" w:lineRule="auto" w:after="0"/>
      </w:pPr>
      <w:r>
        <w:rPr>
          <w:rFonts w:ascii="Times New Roman" w:hAnsi="Times New Roman" w:eastAsia="Times New Roman"/>
          <w:b w:val="0"/>
          <w:i w:val="0"/>
          <w:color w:val="181A1F"/>
          <w:sz w:val="28"/>
        </w:rPr>
        <w:t xml:space="preserve">4) Произведения массовой культуры, в отличие от произведений элитарной культуры, носят авторский характер, каждый автор стремится к оригинальности, к отражению в произведении своего «я». </w:t>
      </w:r>
    </w:p>
    <w:p>
      <w:pPr>
        <w:widowControl/>
        <w:spacing w:line="240" w:lineRule="auto" w:after="0"/>
      </w:pPr>
      <w:r>
        <w:rPr>
          <w:rFonts w:ascii="Times New Roman" w:hAnsi="Times New Roman" w:eastAsia="Times New Roman"/>
          <w:b w:val="0"/>
          <w:i w:val="0"/>
          <w:color w:val="181A1F"/>
          <w:sz w:val="28"/>
        </w:rPr>
        <w:t>5) Массовая культура, как правило, создаётся коллективной творческой деятельностью народа, отражает его жизнь и традиции.</w:t>
      </w:r>
    </w:p>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В стране Z преобладают экстенсивная технология и ручные орудия труда. Какие иные признаки свидетельствуют о том, что страна Z развивается как традиционное общество?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Основными социальными ячейками являются община и семья.</w:t>
      </w:r>
    </w:p>
    <w:p>
      <w:pPr>
        <w:widowControl/>
        <w:spacing w:line="240" w:lineRule="auto" w:after="0"/>
      </w:pPr>
      <w:r>
        <w:rPr>
          <w:rFonts w:ascii="Times New Roman" w:hAnsi="Times New Roman" w:eastAsia="Times New Roman"/>
          <w:b w:val="0"/>
          <w:i w:val="0"/>
          <w:color w:val="181A1F"/>
          <w:sz w:val="28"/>
        </w:rPr>
        <w:t>2) Интенсивно развивается инфраструктура.</w:t>
      </w:r>
    </w:p>
    <w:p>
      <w:pPr>
        <w:widowControl/>
        <w:spacing w:line="240" w:lineRule="auto" w:after="0"/>
      </w:pPr>
      <w:r>
        <w:rPr>
          <w:rFonts w:ascii="Times New Roman" w:hAnsi="Times New Roman" w:eastAsia="Times New Roman"/>
          <w:b w:val="0"/>
          <w:i w:val="0"/>
          <w:color w:val="181A1F"/>
          <w:sz w:val="28"/>
        </w:rPr>
        <w:t>3) Широко распространяются научные знания.</w:t>
      </w:r>
    </w:p>
    <w:p>
      <w:pPr>
        <w:widowControl/>
        <w:spacing w:line="240" w:lineRule="auto" w:after="0"/>
      </w:pPr>
      <w:r>
        <w:rPr>
          <w:rFonts w:ascii="Times New Roman" w:hAnsi="Times New Roman" w:eastAsia="Times New Roman"/>
          <w:b w:val="0"/>
          <w:i w:val="0"/>
          <w:color w:val="181A1F"/>
          <w:sz w:val="28"/>
        </w:rPr>
        <w:t>4) Устная информация преобладает над письменной.</w:t>
      </w:r>
    </w:p>
    <w:p>
      <w:pPr>
        <w:widowControl/>
        <w:spacing w:line="240" w:lineRule="auto" w:after="0"/>
      </w:pPr>
      <w:r>
        <w:rPr>
          <w:rFonts w:ascii="Times New Roman" w:hAnsi="Times New Roman" w:eastAsia="Times New Roman"/>
          <w:b w:val="0"/>
          <w:i w:val="0"/>
          <w:color w:val="181A1F"/>
          <w:sz w:val="28"/>
        </w:rPr>
        <w:t>5) Господствует натуральное хозяйство.</w:t>
      </w:r>
    </w:p>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Выберите верные суждения о человеке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Все живые существа обладают способностью к целенаправленной, в том числе творческой, деятельности.</w:t>
      </w:r>
    </w:p>
    <w:p>
      <w:pPr>
        <w:widowControl/>
        <w:spacing w:line="240" w:lineRule="auto" w:after="0"/>
      </w:pPr>
      <w:r>
        <w:rPr>
          <w:rFonts w:ascii="Times New Roman" w:hAnsi="Times New Roman" w:eastAsia="Times New Roman"/>
          <w:b w:val="0"/>
          <w:i w:val="0"/>
          <w:color w:val="181A1F"/>
          <w:sz w:val="28"/>
        </w:rPr>
        <w:t>2) Совокупность социально значимых качеств индивида, формирующихся в процессе общественной жизни, называют личностью.</w:t>
      </w:r>
    </w:p>
    <w:p>
      <w:pPr>
        <w:widowControl/>
        <w:spacing w:line="240" w:lineRule="auto" w:after="0"/>
      </w:pPr>
      <w:r>
        <w:rPr>
          <w:rFonts w:ascii="Times New Roman" w:hAnsi="Times New Roman" w:eastAsia="Times New Roman"/>
          <w:b w:val="0"/>
          <w:i w:val="0"/>
          <w:color w:val="181A1F"/>
          <w:sz w:val="28"/>
        </w:rPr>
        <w:t>3) Индивидуальные потребности человека связаны с конкретными условиями его жизни, особенностями его личности.</w:t>
      </w:r>
    </w:p>
    <w:p>
      <w:pPr>
        <w:widowControl/>
        <w:spacing w:line="240" w:lineRule="auto" w:after="0"/>
      </w:pPr>
      <w:r>
        <w:rPr>
          <w:rFonts w:ascii="Times New Roman" w:hAnsi="Times New Roman" w:eastAsia="Times New Roman"/>
          <w:b w:val="0"/>
          <w:i w:val="0"/>
          <w:color w:val="181A1F"/>
          <w:sz w:val="28"/>
        </w:rPr>
        <w:t>4) Свобода человека предполагает неотъемлемую связь с ответственностью за принимаемые решения.</w:t>
      </w:r>
    </w:p>
    <w:p>
      <w:pPr>
        <w:widowControl/>
        <w:spacing w:line="240" w:lineRule="auto" w:after="0"/>
      </w:pPr>
      <w:r>
        <w:rPr>
          <w:rFonts w:ascii="Times New Roman" w:hAnsi="Times New Roman" w:eastAsia="Times New Roman"/>
          <w:b w:val="0"/>
          <w:i w:val="0"/>
          <w:color w:val="181A1F"/>
          <w:sz w:val="28"/>
        </w:rPr>
        <w:t>5) К биологическим потребностям человека относят потребности в общении, в труде, жизненном успехе, занятии определённой позиции в обществе.</w:t>
      </w:r>
    </w:p>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Знание – это всегда знание человека в отличие от информации как «обезличенной формы». Человек, осознавая возможные, в том числе ценностные и другие свои позиции, сам вырабатывает принципы и  условия достижения знания, которое он получает с помощью разработанных им языка, приёмов и методов обоснования и проверки, в том числе исключающих его собственное влияние на процесс познания.</w:t>
      </w:r>
    </w:p>
    <w:p>
      <w:pPr>
        <w:widowControl/>
        <w:spacing w:line="240" w:lineRule="auto" w:after="0"/>
      </w:pPr>
      <w:r>
        <w:rPr>
          <w:rFonts w:ascii="Times New Roman" w:hAnsi="Times New Roman" w:eastAsia="Times New Roman"/>
          <w:b w:val="0"/>
          <w:i w:val="0"/>
          <w:color w:val="181A1F"/>
          <w:sz w:val="28"/>
        </w:rPr>
        <w:t>Но это не означает, что проблема познания сводится к действию некоего «нормативного разума», борющегося с одними приёмами, методами и принимающего другие. Познавательная ситуация, как известно, гораздо сложнее. Проблема сложности познания – это фундаментальный вопрос для науки и образования, поскольку он касается нашей способности организовывать знания, представляя их в определённой форме.</w:t>
      </w:r>
    </w:p>
    <w:p>
      <w:pPr>
        <w:widowControl/>
        <w:spacing w:line="240" w:lineRule="auto" w:after="0"/>
      </w:pPr>
      <w:r>
        <w:rPr>
          <w:rFonts w:ascii="Times New Roman" w:hAnsi="Times New Roman" w:eastAsia="Times New Roman"/>
          <w:b w:val="0"/>
          <w:i w:val="0"/>
          <w:color w:val="181A1F"/>
          <w:sz w:val="28"/>
        </w:rPr>
        <w:t>Очевидно, что познание, в том числе научное, всегда сопровождается богатым набором приёмов и методов, в которых присутствуют сам субъект и его повседневная практика, личный опыт и здравый смысл. Технизация и математизация знания, внедрение электронной техники и Интернета ускоряют решение ряда научных проблем и привносят изменения в образование. При всём этом в эпоху «общества знания» «человек познающий» оказывается на первом плане: его интуиция, личное знание, в том числе неявное, личный опыт и талант заново осмысливаются как источник решения научных проблем. Очевидно, что по-прежнему рациональность развивается не только через совершенствование и обогащение технических способов получения знания, но и через такие пути, как развитие и непосредственное использование особенностей познания и возможностей самого человека.</w:t>
      </w:r>
    </w:p>
    <w:p>
      <w:pPr>
        <w:widowControl/>
        <w:spacing w:line="240" w:lineRule="auto" w:after="0"/>
      </w:pPr>
      <w:r>
        <w:rPr>
          <w:rFonts w:ascii="Times New Roman" w:hAnsi="Times New Roman" w:eastAsia="Times New Roman"/>
          <w:b w:val="0"/>
          <w:i w:val="0"/>
          <w:color w:val="181A1F"/>
          <w:sz w:val="28"/>
        </w:rPr>
        <w:t>Влияет на усложнение понимания познания и возникновение «второй реальности», символической, виртуальной. Она замещает саму действительность и выдаёт себя за неё.</w:t>
      </w:r>
      <w:r>
        <w:rPr>
          <w:rFonts w:ascii="Times New Roman" w:hAnsi="Times New Roman" w:eastAsia="Times New Roman"/>
          <w:color w:val="181A1F"/>
          <w:sz w:val="28"/>
        </w:rPr>
        <w:br/>
      </w:r>
    </w:p>
    <w:p>
      <w:pPr>
        <w:widowControl/>
        <w:spacing w:line="240" w:lineRule="auto" w:after="0"/>
      </w:pPr>
      <w:r>
        <w:rPr>
          <w:rFonts w:ascii="Times New Roman" w:hAnsi="Times New Roman" w:eastAsia="Times New Roman"/>
          <w:b w:val="0"/>
          <w:i w:val="0"/>
          <w:color w:val="181A1F"/>
          <w:sz w:val="28"/>
        </w:rPr>
        <w:t>(По Л.А. Микешиной)</w:t>
      </w:r>
    </w:p>
    <w:p>
      <w:pPr>
        <w:widowControl/>
        <w:spacing w:line="240" w:lineRule="auto" w:after="0"/>
      </w:pPr>
      <w:r>
        <w:rPr>
          <w:rFonts w:ascii="Times New Roman" w:hAnsi="Times New Roman" w:eastAsia="Times New Roman"/>
          <w:b w:val="0"/>
          <w:i w:val="0"/>
          <w:color w:val="181A1F"/>
          <w:sz w:val="28"/>
        </w:rPr>
        <w:t>В тексте упомянуты ключевые понятия социально-гуманитарных наук.</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w:t>
      </w:r>
    </w:p>
    <w:p>
      <w:pPr>
        <w:widowControl/>
        <w:spacing w:line="240" w:lineRule="auto" w:after="0"/>
      </w:pPr>
      <w:r>
        <w:rPr>
          <w:rFonts w:ascii="Times New Roman" w:hAnsi="Times New Roman" w:eastAsia="Times New Roman"/>
          <w:b w:val="0"/>
          <w:i w:val="0"/>
          <w:color w:val="181A1F"/>
          <w:sz w:val="28"/>
        </w:rPr>
        <w:t>– укажите не менее трёх основных признаков понятия «деятельность»;</w:t>
      </w:r>
    </w:p>
    <w:p>
      <w:pPr>
        <w:widowControl/>
        <w:spacing w:line="240" w:lineRule="auto" w:after="0"/>
      </w:pPr>
      <w:r>
        <w:rPr>
          <w:rFonts w:ascii="Times New Roman" w:hAnsi="Times New Roman" w:eastAsia="Times New Roman"/>
          <w:b w:val="0"/>
          <w:i w:val="0"/>
          <w:color w:val="181A1F"/>
          <w:sz w:val="28"/>
        </w:rPr>
        <w:t>– объясните связь между упомянутым автором внедрением электронной техники и Интернета и решением научных проблем. (Объяснение может быть дано в одном или нескольких распространённых предложениях)</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Массовая культура  — это сложный социальный феномен XX века, представляющий собой особый тип производства и потребления культурных ценностей, характерный для массового общества. Стоит выделить ключевой фактор формирования массовой культуры  —  увеличение времени для отдыха, вследствие сокращения количества рабочего времени под воздействием развития техники. В результате самые широкие слои общества также стали испытывать потребность в досуге. Заполнить этот досуг предстояло массовой культуре, которой удалось поставить практику развлечений на широкий поток.</w:t>
      </w:r>
    </w:p>
    <w:p>
      <w:pPr>
        <w:widowControl/>
        <w:spacing w:line="240" w:lineRule="auto" w:after="0"/>
      </w:pPr>
      <w:r>
        <w:rPr>
          <w:rFonts w:ascii="Times New Roman" w:hAnsi="Times New Roman" w:eastAsia="Times New Roman"/>
          <w:b w:val="0"/>
          <w:i w:val="0"/>
          <w:color w:val="181A1F"/>
          <w:sz w:val="28"/>
        </w:rPr>
        <w:t>Начало происходить сращивание культуры с миром развлечений, что предопределило ключевые особенности и предметное поле массовой культуры. Элементы массовой культуры должны были стать интересными по своему содержанию и иметь эффективную для быстрого восприятия зрителем форму, сочетать в себе чёткий сюжет с интригой. Такая специфика позволила предопределить основные черты, характеризующие массовую культуру. Во-первых, для неё характерна серийность предметов её потребления; во-вторых, трансляция примитивных стандартов жизни и отношений между людьми; в-третьих, развлекательность, забавность, сентиментальность; в-четвертых, пропаганда культа сильной личности, которой всегда сопутствует жизненный успех.</w:t>
      </w:r>
    </w:p>
    <w:p>
      <w:pPr>
        <w:widowControl/>
        <w:spacing w:line="240" w:lineRule="auto" w:after="0"/>
      </w:pPr>
      <w:r>
        <w:rPr>
          <w:rFonts w:ascii="Times New Roman" w:hAnsi="Times New Roman" w:eastAsia="Times New Roman"/>
          <w:b w:val="0"/>
          <w:i w:val="0"/>
          <w:color w:val="181A1F"/>
          <w:sz w:val="28"/>
        </w:rPr>
        <w:t>Массовая культура выступает также в качестве некоего фундамента мировой культуры, в результате чего происходит стирание и устранение национальных границ, в этом проявляется её роль в глобализации. В числе ключевых проявлений массовой культуры современности можно выделить такие как: индустрия детства, средства массовой информации, индустрия развлекательного досуга, индустрия оздоровительного досуга, реклама и мода и другие.</w:t>
      </w:r>
    </w:p>
    <w:p>
      <w:pPr>
        <w:widowControl/>
        <w:spacing w:line="240" w:lineRule="auto" w:after="0"/>
      </w:pPr>
      <w:r>
        <w:rPr>
          <w:rFonts w:ascii="Times New Roman" w:hAnsi="Times New Roman" w:eastAsia="Times New Roman"/>
          <w:b w:val="0"/>
          <w:i w:val="0"/>
          <w:color w:val="181A1F"/>
          <w:sz w:val="28"/>
        </w:rPr>
        <w:t>Критиками долгое время при оценке массовой культуры говорилось только об отрицательных её сторонах. Считалось, что она может быть востребована только невзыскательной и неразвитой публикой. Осуждалась её ориентация на потребление, а не на творчество, ей приписывался преимущественно развлекательный характер. Подчеркивалось, что в очень немногих произведениях рассматриваются вопросы о цели и смысле жизни, ценностях. Нередко можно столкнуться с ситуацией, когда произведения массовой культуры исполнены на достаточно низком профессиональном уровне, не обладают высокой эстетической ценностью и способны формировать только лишь массовое мировоззрение, которому присущи некритические убеждения и взгляды.</w:t>
      </w:r>
    </w:p>
    <w:p>
      <w:pPr>
        <w:widowControl/>
        <w:spacing w:line="240" w:lineRule="auto" w:after="0"/>
      </w:pPr>
      <w:r>
        <w:rPr>
          <w:rFonts w:ascii="Times New Roman" w:hAnsi="Times New Roman" w:eastAsia="Times New Roman"/>
          <w:b w:val="0"/>
          <w:i w:val="0"/>
          <w:color w:val="181A1F"/>
          <w:sz w:val="28"/>
        </w:rPr>
        <w:t>Данные рассуждения нельзя отвергать, как лишённые всякого смысла. Однако нужно сказать о положительных аспектах, которые несёт в себе развитие массовой культуры. Во-первых, появление массовой культуры способствовало достижению всеобщей грамотности населения. Во-вторых, массовой культуре принадлежит значительная роль в становлении современного рекреационного механизма снятия стрессов и напряжений. В-третьих, не следует углубляться в категорическое противопоставление массовой культуры высокой культуре предшествующих эпох. В те времена также существовали и средняя, и низовая культуры, однако с течением времени до нас дошли лишь её шедевры, которые представляют собой единичное явление любой эпохи, выделение которых всегда происходит лишь с течением времени. Также произойдет и с современной культурой, которая с течением времени отсеет большую часть произведений, оставив лишь настоящее искусство. (по А. Е. Сошникову)</w:t>
      </w:r>
    </w:p>
    <w:p>
      <w:pPr>
        <w:widowControl/>
        <w:spacing w:line="240" w:lineRule="auto" w:after="0"/>
      </w:pPr>
      <w:r>
        <w:rPr>
          <w:rFonts w:ascii="Times New Roman" w:hAnsi="Times New Roman" w:eastAsia="Times New Roman"/>
          <w:b w:val="0"/>
          <w:i w:val="0"/>
          <w:color w:val="181A1F"/>
          <w:sz w:val="28"/>
        </w:rPr>
        <w:t>Какое определение даёт автор понятию «массовая культура»? Какие особенности массовой культуры он выделяет? Назовите две любые особенности. Какой ключевой фактор формирования массовой культуры он называет?</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Понятие «личность» подразумевает прежде всего те качества, которые сформировались у человека в процессе жизни, под влиянием общения с окружающими. Конкретизируйте это утверждение с помощью трех примеров влияния социального окружения на человека. (В каждом из трех случаев назовите качество и укажите, под влиянием чего оно сформировалось).</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Автор считает, что институты приносят пользу, когда «способствуют стабильности и интеграции общества». Приведите три аргумента в обоснование это мнения. (Каждый аргумент должен быть сформулирован как распространённое предложение.)</w:t>
      </w:r>
    </w:p>
    <w:p>
      <w:pPr>
        <w:widowControl/>
        <w:spacing w:line="240" w:lineRule="auto" w:after="0"/>
      </w:pPr>
      <w:r>
        <w:rPr>
          <w:rFonts w:ascii="Times New Roman" w:hAnsi="Times New Roman" w:eastAsia="Times New Roman"/>
          <w:b w:val="0"/>
          <w:i w:val="0"/>
          <w:color w:val="181A1F"/>
          <w:sz w:val="28"/>
        </w:rPr>
        <w:t xml:space="preserve">Поскольку зарубежные, а вслед за ними и отечественные социологи придерживаются различных определений социального института, то вполне естественно, что по-разному они понимают его внутреннюю структуру, т.е. функционально взаимосвязанную систему опорных элементов. Некоторые социологи считают, что главным в социальном институте выступают статусы и роли, другие уверены, что в первую очередь речь идет о системе норм и предписаний, третьи выделяют значение моделей и образцов поведения, регулируемых механизмом социального контроля. </w:t>
      </w:r>
    </w:p>
    <w:p>
      <w:pPr>
        <w:widowControl/>
        <w:spacing w:line="240" w:lineRule="auto" w:after="0"/>
      </w:pPr>
      <w:r>
        <w:rPr>
          <w:rFonts w:ascii="Times New Roman" w:hAnsi="Times New Roman" w:eastAsia="Times New Roman"/>
          <w:b w:val="0"/>
          <w:i w:val="0"/>
          <w:color w:val="181A1F"/>
          <w:sz w:val="28"/>
        </w:rPr>
        <w:t>Несмотря на многообразие точек зрения, все они по существу верны, поскольку представляют разное видение одного и того же. Следует выделить такие элементы социального института: цели и задачи, которые относятся к явным функциям института; образцы и правила поведения, устные и письменные традиции; символические черты и элементы; утилитарные черты, материальные средства. &lt;…&gt; Первой и важнейшей миссией социальных институтов является удовлетворение важнейших жизненных потребностей общества, т.е. того, без чего общество не может существовать как таковое. Оно не может существовать, если не будет постоянно пополняться новыми поколениями людей, приобретать средства пропитания, жить в мире и порядке, добывать новые знания и передавать их следующим поколениям, заниматься решением духовных вопросов. &lt;…&gt; Если институт вместо пользы приносит обществу вред, то такое действие называют дисфункцией. К примеру, функция (задача) института образования - готовить всесторонне развитых специалистов. Но если он не справляется со своей задачей, если образование поставлено из рук вон плохо, то необходимых специалистов общество не получит. Школы и вузы выпустят в жизнь рутинеров, дилетантов, полузнаек. Функция превращается таким образом в дисфункцию. Деятельность социального института считается функциональной, если она способствует сохранению стабильности и интеграции общества. Она может расцениваться как дисфункциональная, если работает не на его сохранение, а на разрушение. Нарастание дисфункций в деятельности социальных институтов может вести к социальной дезорганизации общества.</w:t>
      </w:r>
    </w:p>
    <w:p>
      <w:pPr>
        <w:widowControl/>
        <w:spacing w:line="240" w:lineRule="auto" w:after="0"/>
      </w:pPr>
      <w:r>
        <w:rPr>
          <w:rFonts w:ascii="Times New Roman" w:hAnsi="Times New Roman" w:eastAsia="Times New Roman"/>
          <w:b w:val="0"/>
          <w:i w:val="0"/>
          <w:color w:val="181A1F"/>
          <w:sz w:val="28"/>
        </w:rPr>
        <w:t>(по Г.Н. Нурышеву)</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 xml:space="preserve">Опираясь на текст и обществоведческие знания, приведите два аргумента в подтверждение и два аргумента в опровержение мысли автора о том, что “каждый индивидуум есть лучший сам для себя охранитель своего здоровья, как физического, так и умственного, и духовного”. </w:t>
      </w:r>
    </w:p>
    <w:p>
      <w:pPr>
        <w:widowControl/>
        <w:spacing w:line="240" w:lineRule="auto" w:after="0"/>
      </w:pPr>
      <w:r>
        <w:rPr>
          <w:rFonts w:ascii="Times New Roman" w:hAnsi="Times New Roman" w:eastAsia="Times New Roman"/>
          <w:b w:val="0"/>
          <w:i w:val="0"/>
          <w:color w:val="181A1F"/>
          <w:sz w:val="28"/>
        </w:rPr>
        <w:t>Индивидуум может быть справедливо принуждаем совершать некоторые положительные действия ради пользы других людей. &lt;...&gt; Та сфера человеческой жизни, которая имеет непосредственное отношение только к самому индивидууму, и есть сфера индивидуальной свободы. Сюда принадлежит, во-первых, свобода совести в самом обширном смысле этого слова, абсолютная свобода мысли, чувства, мнения касательно всех возможных предметов, и практических, и научных, и нравственных. С первого взгляда может показаться, что свобода выражать и публиковать свои мысли должна подлежать совершенно иным условиям, так как она принадлежит к той сфере индивидуальной деятельности, которая касается других людей; но на самом деле она имеет для индивидуума почти совершенно такое же значение, как и свобода мысли, и в действительности неразрывно с нею связана. Во-вторых, сюда принадлежит свобода выбора и преследования той или другой цели, свобода устраивать свою жизнь сообразно со своим личным характером, по своему личному усмотрению, к каким бы это ни вело последствиям для меня лично, и если то люди не имеют основания вмешиваться в то, что я делаю, как бы мои действия ни казались им глупыми, предосудительными, безрассудными. Отсюда вытекает третий вид индивидуальной свободы, подлежащий тому же ограничению, — свобода действовать сообща с другими индивидуумами, соединяться с ними для достижения какой-либо цели, которая не вредна другим людям; при этом предполагается, конечно, что к действию сообща привлекаются люди совершеннолетние, и притом не обманом и не насилием. Не свободно то общество, какой бы ни была его форма правления, в котором индивидуум не имеет свободы мысли и слова, свободы жить, как хочет, свободы ассоциаций, - и только то общество свободно, в котором все эти виды индивидуальной свободы существуют абсолютно и безразлично одинаково для всех его членов. &lt;...&gt; Каждый индивидуум есть лучший сам для себя охранитель своего здоровья, как физического, так и умственного, и духовного. &lt;...&gt; Не только в доктринах мыслящих индивидуумов, но и вообще в людях заметна возрастающая склонность к расширению господства общества над индивидуумом как через общественное мнение, так и через посредство закона далее должных пределов; и так как все изменения, совершающиеся в существующих порядках, обнаруживают тяготение к усилению общества и к ослаблению индивидуума, то чрезмерное увеличение власти общества над индивидуумом представляется нам не таким злом, которое обещало бы со временем прекратиться само собою, а, напротив, это такое зло, которое всё более и более растёт. (Дж. С. Милль)</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составьте сложный план, позволяющий раскрыть по существу тему «Искусство как форма духовной культуры и социальный институт». Сложный план должен содержать не менее трех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трех, за исключением случаев, когда с точки зрения общественных наук возможны только два подпункта.)</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Технику принято рассматривать как инструмент и средство для увеличения и усиления способностей человека. Приведите три аргумента в поддержку данного мнения.(Каждый аргумент должен быть сформулирован как распространённое предложение.)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составьте сложный план, позволяющий раскрыть по существу тему «Многовариантность общественного развития».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возможно только два подпункта.)</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 xml:space="preserve">Используя обществоведческие знания, факты общественной жизни и личный социальный опыт, выполните задания, ответьте на вопрос. </w:t>
      </w:r>
      <w:r>
        <w:rPr>
          <w:rFonts w:ascii="Times New Roman" w:hAnsi="Times New Roman" w:eastAsia="Times New Roman"/>
          <w:color w:val="181A1F"/>
          <w:sz w:val="28"/>
        </w:rPr>
        <w:br/>
      </w:r>
      <w:r>
        <w:rPr>
          <w:rFonts w:ascii="Times New Roman" w:hAnsi="Times New Roman" w:eastAsia="Times New Roman"/>
          <w:b w:val="0"/>
          <w:i w:val="0"/>
          <w:color w:val="181A1F"/>
          <w:sz w:val="28"/>
        </w:rPr>
        <w:t xml:space="preserve">1) Обоснуйте необходимость решения экологической проблемы для существования современной цивилизации.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 </w:t>
      </w:r>
    </w:p>
    <w:p>
      <w:pPr>
        <w:widowControl/>
        <w:spacing w:line="240" w:lineRule="auto" w:after="0"/>
      </w:pPr>
      <w:r>
        <w:rPr>
          <w:rFonts w:ascii="Times New Roman" w:hAnsi="Times New Roman" w:eastAsia="Times New Roman"/>
          <w:b w:val="0"/>
          <w:i w:val="0"/>
          <w:color w:val="181A1F"/>
          <w:sz w:val="28"/>
        </w:rPr>
        <w:t xml:space="preserve">2) Какие негативные последствия глобализации можно выделить? (Назовите три подобных последствия, исключая глобальные проблемы современности.) </w:t>
      </w:r>
    </w:p>
    <w:p>
      <w:pPr>
        <w:widowControl/>
        <w:spacing w:line="240" w:lineRule="auto" w:after="0"/>
      </w:pPr>
      <w:r>
        <w:rPr>
          <w:rFonts w:ascii="Times New Roman" w:hAnsi="Times New Roman" w:eastAsia="Times New Roman"/>
          <w:b w:val="0"/>
          <w:i w:val="0"/>
          <w:color w:val="181A1F"/>
          <w:sz w:val="28"/>
        </w:rPr>
        <w:t>3) Для каждого из указанных в пункте 2) негативных последствий глобализации приведите по одному примеру, иллюстрирующему его проявление.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9"/>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1. Человек и Общество</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