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Конституция. 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В РФ полномочия федерального центра и субъектов РФ разграничены. Ниже приведён перечень вопросов. Все они, за исключением двух, относятся к вопросам, находящимся в исключительном ведении федерального центра.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гражданство РФ;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оборона и безопасность;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судоустройство и прокуратура;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природопользование;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защита исконной среды обитания и традиционного образа жизни малочисленных этнических общностей;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государственные награды и почётные звания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вопроса,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человеке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Личность человека формируется в процессе социализации.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Сознательное участие человека в общественной жизни характеризует его как личность.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На формирование личности влияют только семья и ближайшее окружение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Понятие «индивид» используется для обозначения единичного представителя человеческого рода.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Все черты характера человека имеют биологическую природу.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отличительными признаками и типами обществ: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ОТЛИЧИТЕЛЬНЫЕ ПРИЗНАКИ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ТИПЫ ОБЩЕСТВ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основополагающая роль религииБ) сословная структура обществаВ) серийное производство товаров массового потребленияГ) выдвижение на первый план сферы услугД) ведущая роль информации в жизни общества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аграрное2) индустриальное3) постиндустриальное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Представьте, что Вы помогаете учителю оформить презентацию к уроку обществознания по теме «Познание». Один из слайдов называется «Особенности социального познания». Что из перечисленного Вы включили бы в этот слайд? Запишите цифры, под которыми указаны эти признаки.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Результат познания — знания.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Источником знаний о мире, его красках и звуках, величинах и расстояниях, вкусах и запахах, являются органы чувств.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Субъект и объект познания совпадают.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Получаемое знание всегда связано с интересами людей, групп, организаций.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Объект познания имеет сложную структуру и находится в постоянном развитии, что затрудняет процесс познания и делает весьма относительными результаты познания.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Возможности научного эксперимента крайне ограничены.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государственном бюджете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Профицит бюджета представляет собой ситуацию, когда доходы государства превышают его планируемые расходы.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Государственный бюджет — это смета доходов и расходов государства на определённый период времени.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Государственный бюджет составляется с указанием источников поступления государственных доходов и направлений, каналов расходования денег.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Государственный бюджет в РФ разрабатывается и принимается Президентом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Предоставление дотаций предприятиям — одна из статей доходов государственного бюджета.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конкуренции (конкурентных рынков):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КОНКУРЕНЦИИ (КОНКУРЕНТНЫХ РЫНКОВ)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в регионе Z рынок услуг мобильной связи поделён тремя крупными компаниями. Б) в стране Z железнодорожными перевозками занимается только одна компания. B) государство является единственным производителем военной техники Г) в городе Z на рынке детских товаров действуют как крупные, так и малые фирмы. Д) в регионе Z на рынке медицинских услуг можно встретить и широко известные клиники, и совсем небольшие частные медицинские учреждения с разной стоимостью услуг.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монополистическая конкуренция 2) олигополия 3) монополия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 стране Z сократились потребление и экспорт угля, большинство шахт закрылось, десятки тысяч шахтёров потеряли работу. Выберите из приведённого ниже списка характеристики возникшей безработицы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скрытая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фрикционная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сезонная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добровольная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структурная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массовая безработица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об отклоняющемся поведении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Отклоняющееся поведение может вызывать только неодобрение общества.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Отклоняющееся поведение подразумевает отклонение от общепринятых норм.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Отклоняющееся поведение может быть проявлением недостатков социализации.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Отклоняющееся поведение может включать в себя только негативные проявления.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Отклоняющееся поведение может иметь как коллективный, так и индивидуальный характер.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В ходе социологического опроса совершеннолетних юношей и девушек им задавали вопрос: «Почему Вы не хотите более активно участвовать в политике?» (можно было выбрать несколько ответов). Полученные результаты (в % от числа опрошенных)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Найдите в приведённом списке выводы, которые можно сделать на основе диаграммы, и запишите цифры, под которыми они указаны.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Доля тех, кто отметил, что ничего не понимает в политике, среди юношей больше, чем среди девушек.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Равные доли юношей отметили, что у них нет времени заниматься политикой и что всё равно ничего нельзя изменить.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Среди девушек мнение, что всё равно ничего нельзя изменить, менее популярно, чем мнение, что политика — «грязное дело».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Доля тех, кто считает, что политика не дело рядовых граждан, среди девушек больше, чем среди юношей.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Одинаковые доли опрошенных затруднились с ответом.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выборах Президента РФ.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Президентом РФ может быть избран гражданин РФ не моложе 35 лет.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Выборы Президента РФ проводятся по единому федеральному избирательному округу, включающему в себя всю территорию РФ.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Президент РФ избирается сроком на пять лет.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В соответствии с Конституцией РФ выборы Президента РФ назначает Государственная Дума Федерального Собрания РФ.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Президент Российской Федерации избирается гражданами РФ на основе всеобщего равного и прямого избирательного права при тайном голосовании.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В государстве Z состоялись парламентские выборы. Какие из приведённых фактов свидетельствуют о том, что выборы проходили по пропорциональной системе? Запишите цифры, под которыми указаны эти факты.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выборах принимали участие независимые беспартийные кандидаты.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Количество мест в парламенте, полученное партией, зависело от доли голосов избирателей.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Граждане голосовали прежде всего за программу партии, а не за конкретных людей.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Было предусмотрено голосование по одномандатным округам.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 парламент прошёл кандидат, получивший большинство голосов на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выборах.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6) Чтобы пройти в парламент, партии необходимо было преодолеть определённый избирательный барьер.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Выберите в приведённом списке положения, характеризующие политические права гражданина Российской Федерации. Запишите цифры, под которыми они указаны.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Граждане Российской Федерации имеют равный доступ к государственной службе.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Каждый вправе иметь имущество в собственности, владеть, пользоваться и распоряжаться им как единолично, так и совместно с другими лицами.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Граждане Российской Федерации имеют право участвовать в управлении делами государства как непосредственно, так и через своих представителей.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Граждане Российской Федерации имеют право избирать и быть избранными в органы государственной власти и органы местного самоуправления, а также участвовать в референдуме.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Органы государственной власти и органы местного самоуправления поощряют жилищное строительство, создают условия для реализации права на жилище. 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функциями и субъектами государственной власти Российской Федерации, которые их исполняют: к каждой позиции, данной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ФУНКЦИИ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РФ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объявление амнистииБ) осуществление помилованияB) обеспечение исполнения федерального бюджета Г) принятие федеральных законовД) осуществление управления федеральной собственностью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Президент РФ2) Государственная Дума 3) Правительство РФ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законотворческом процессе в РФ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Законотворчество — это вид государственной деятельности, посредством которого воля государства выражается в конкретном законе.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Процедура принятия законов обычно фиксируется в конституции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 РФ Президент обладает правом законодательной инициативы.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Законопроекты, как правило, вносятся в Совет Федерации Федерального Собрания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Обсуждение любого законопроекта происходит на заседаниях Правительства РФ.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действиями по охране окружающей среды и элементами правового статуса гражданина РФ: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ДЕЙСТВИЯ ПО ОХРАНЕ ОКРУЖАЮЩЕЙ СРЕДЫ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ЭЛЕМЕНТЫ ПРАВОВОГО СТАТУСА ГРАЖДАНИНА РФ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сохранять природу и окружающую средуБ) создавать фонды, направленные на сохранение окружающей средыВ) предъявлять в суд иски о возмещении вреда окружающей средеГ) бережно относиться к природным богатствамД) принимать участие в референдумах по вопросам сохранения окружающей среды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права2) обязанности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Гражданин иностранного государства, работающий в РФ, решил получить гражданство РФ. Найдите в приведённом списке требования, которым он должен соответствовать для того, чтобы подать заявление о приёме в гражданство РФ по общему правилу,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достижение 21 года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владение русским языком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наличие законного источника средств к существованию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заключение брака с гражданкой РФ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непрерывное проживание на территории РФ в течение пяти лет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обязательство соблюдать Конституцию РФ и законы страны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мир зависит от непрерывной коммуникации, или взаимодействия, между людьми, пространственно отдалёнными друг от друга. Если бы не коммуникации через пространство, школьное образование для широких масс было бы невозможно, да и не нужно. В традиционных культурах знания в основном были тем, что антрополог Клиффорд Гиртц называл локальными знаниями. Местные сообщества жили в соответствии со своими традициями, и, хотя общие идеи в культуре, постепенно распространяясь, охватывали всё большие территории, процесс распространения культуры являлся чрезвычайно длительным, медленным и непостоянным. Сегодня мы живём в «едином мире», который совершенно невозможно было представить для кого-то, жившего до XIX века. Мы следим за событиями и положением дел за тысячи километров от нас, электронные средства коммуникаций позволяют делать это почти непрерывно. Развитие информационных технологий и распространение информации являются такой же частью прогресса современного общества, как и любой аспект промышленного производства. В XX столетии высокоскоростной транспорт и электронные средства коммуникации ускорили глобальное распространение информации.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Средства массовой информации -— газеты, журналы, кино и телевидение — часто ассоциируются с развлечениями и поэтому рассматриваются как нечто второстепенное в жизни большинства людей. Подобный взгляд совершенно неверен.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Массовая коммуникация затрагивает многие аспекты нашей жизни. Например, денежные операции сейчас главным образом связаны с обменом информацией, заключённой в компьютерах. Банковский счёт — это не груда банкнот, запертая в сейфе, а последовательность цифр, напечатанная на карточке и хранящаяся в компьютере. Всякий, кто пользуется кредитными карточками, вовлечён в сложную систему электронного хранения и передачи информации. Даже «расслабляющие» средства информации, такие как газеты и телевидение, оказывают огромное влияние на наше мироощущение. Это происходит не столько из-за их специфического воздействия на наши позиции, сколько потому, что они становятся средствами доступа к знаниям, от которых зависит общественная жизнь. Голосование на общенациональных выборах было бы невозможным, если бы информация о текущих политических событиях, кандидатах и партиях не была общедоступной. Даже тем, кто в целом не интересуется политикой и имеет о ней слабое представление, кое-что известно о событиях национальной и международной жизни. Только настоящий отшельник мог бы оставаться в стороне от «новостей», столь властно вторгающихся в нашу жизнь, и мы имеем все основания предполагать, что у отшельника XX века вполне может оказаться радиоприёмник...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(Э. Гидденс)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Как, по мнению автора, происходило распространение культуры в традиционном обществе? Как данный процесс изменился в XX столетии? Почему, по мнению автора, СМИ оказывают огромное влияние на наше мироощущение?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укажите не менее трёх основных признаков понятия «средства массовой информации»;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– объясните связь СМИ с социализацией индивидов.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 и факты общественной жизни, для каждой из любых трёх групп конституционных обязанностей (этико-социальные, социально-культурные, обязанности в экологической сфере, гражданские) назовите конституционную обязанность, закреплённую в Конституции России, и проиллюстрируйте исполнение этой обязанности конкретным примером. (В каждом случае сначала укажите группу, затем конкретную обязанность, а затем приведите соответствующий пример. Каждый пример должен быть сформулирован развёрнуто)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назовите и объясните любые три принципа гражданства Российской Федерации. (Каждое объяснение должно быть сформулировано как распространённое предложение.)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 графике изображено изменение ситуации на рынке грунтовых томатов в стране Z. Предложение переместилось из положения S в положение S1 при неизменном спросе D. (На графике P — цена товара; Q — количество товара.)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спрос и равновесная цена на данном рынке, если при прочих равных условиях в средствах массовой информации распространится информация о негативном влиянии частого потребления грунтовых томатов и продуктов из них на здоровье человека?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В государстве Z развиваются современные технологии, возрастает роль непрерывного образования, процветает сфера услуг и происходит внедрение робототехники в производство. В результате внедрения новых технологий значительная часть рабочих промышленных предприятий потеряла работу. Недовольные рабочие решили провести согласованный митинг, целью которого было привлечение внимания государства к проблеме безработицы. Рабочих поддержала проигравшая на предыдущих выборах политическая партия, противостоящая политическому курсу правительства государства Z.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какому типу относится общество государства Z? Какой тип безработицы описан в условии задания? К какой группе прав и свобод человека и гражданина относится право проводить митинги? К какому виду/типу (по участию во власти/по отношению к ней) относится партия, поддержавшая рабочих?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основы конституционного строя нашего государства, права и свободы человека и гражданина.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основе положений Конституции Российской Федерации объясните смысл следующих характеристик российского государства: 1) федеративное государство; 2) государство, в котором гарантируется презумпция невиновности; 3) государство, в котором гарантирована неприкосновенность жилища.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объяснение должно быть сформулировано как распространенное предложение с опорой на конкретное положение Конституции Российской Федерации.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Обратите внимание на то, что правильное выполнение задания не требует указания в ответе номеров соответствующих статей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«Правовой институт гражданства Российской Федерации».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1) Обоснуйте необходимость государственной защиты свободы совести. (Обоснование должно быть дано с опорой на обществоведческие знания в нескольких связанных между собой распространённых предложениях, раскрывать причинно- следственные и(или)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Какие есть характеристики светского государства? (Назовите любые три такие характеристики).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Приведите в качестве примеров три факта, отражающие черты светского государства в Российской Федерации. (Каждый пример должен быть сформулирован развернуто).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Конституция.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