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F6DDB31" w14:textId="10E8B5E2" w:rsidR="00664A2E" w:rsidRPr="00AA73F3" w:rsidRDefault="00AA73F3" w:rsidP="00AA73F3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A73F3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F8C5A91" wp14:editId="24E529A8">
                <wp:simplePos x="0" y="0"/>
                <wp:positionH relativeFrom="column">
                  <wp:posOffset>-1018820</wp:posOffset>
                </wp:positionH>
                <wp:positionV relativeFrom="paragraph">
                  <wp:posOffset>-607512</wp:posOffset>
                </wp:positionV>
                <wp:extent cx="360" cy="360"/>
                <wp:effectExtent l="88900" t="139700" r="88900" b="139700"/>
                <wp:wrapNone/>
                <wp:docPr id="1501875428" name="Рукописный ввод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D7FBBF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3" o:spid="_x0000_s1026" type="#_x0000_t75" style="position:absolute;margin-left:-84.4pt;margin-top:-56.35pt;width:8.55pt;height:17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">
                <v:imagedata r:id="rId6" o:title=""/>
              </v:shape>
            </w:pict>
          </mc:Fallback>
        </mc:AlternateContent>
      </w:r>
      <w:r w:rsidRPr="00AA73F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Домашнее задание №</w:t>
      </w:r>
      <w:r w:rsidR="00AB6DC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5</w:t>
      </w:r>
      <w:r w:rsidRPr="00AA73F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. </w:t>
      </w:r>
      <w:r w:rsidR="00AB6DC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Общество и его системное строение</w:t>
      </w:r>
    </w:p>
    <w:p w14:paraId="568D6835" w14:textId="77777777" w:rsidR="00AB6DCD" w:rsidRPr="00AB6DCD" w:rsidRDefault="00AB6DCD" w:rsidP="00AB6DCD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B6DCD">
        <w:rPr>
          <w:rFonts w:ascii="Times New Roman" w:hAnsi="Times New Roman" w:cs="Times New Roman"/>
          <w:color w:val="000000" w:themeColor="text1"/>
          <w:sz w:val="28"/>
          <w:szCs w:val="28"/>
        </w:rPr>
        <w:t>Саморазвитие общества и человека имеет определённый вектор, который связывается с понятиями прогресса и регресса.</w:t>
      </w:r>
    </w:p>
    <w:p w14:paraId="09E3AE85" w14:textId="77777777" w:rsidR="00AB6DCD" w:rsidRPr="00AB6DCD" w:rsidRDefault="00AB6DCD" w:rsidP="00AB6DCD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B6DCD">
        <w:rPr>
          <w:rFonts w:ascii="Times New Roman" w:hAnsi="Times New Roman" w:cs="Times New Roman"/>
          <w:color w:val="000000" w:themeColor="text1"/>
          <w:sz w:val="28"/>
          <w:szCs w:val="28"/>
        </w:rPr>
        <w:t>В истории философии эти понятия оценивались чаще всего с полярных позиций. Ряд мыслителей были убеждены в наличии прогресса в обществе и усматривали его критерий в росте науки и разума, в улучшении нравов. Другие делали акцент на субъективных сторонах прогресса, связывая его с ростом идеалов истины и справедливости. Было высказано мнение относительно ложности самой идеи прогресса…</w:t>
      </w:r>
    </w:p>
    <w:p w14:paraId="7EAAE20E" w14:textId="77777777" w:rsidR="00AB6DCD" w:rsidRPr="00AB6DCD" w:rsidRDefault="00AB6DCD" w:rsidP="00AB6DCD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B6DCD">
        <w:rPr>
          <w:rFonts w:ascii="Times New Roman" w:hAnsi="Times New Roman" w:cs="Times New Roman"/>
          <w:color w:val="000000" w:themeColor="text1"/>
          <w:sz w:val="28"/>
          <w:szCs w:val="28"/>
        </w:rPr>
        <w:t>Многие связывали прогресс в основном с духовными факторами развития общества, ростом веры в каждом человеке, гуманизацией межчеловеческих отношений, укреплением позиций добра и красоты в мире.</w:t>
      </w:r>
    </w:p>
    <w:p w14:paraId="7CAF26B2" w14:textId="77777777" w:rsidR="00AB6DCD" w:rsidRPr="00AB6DCD" w:rsidRDefault="00AB6DCD" w:rsidP="00AB6DCD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B6DCD">
        <w:rPr>
          <w:rFonts w:ascii="Times New Roman" w:hAnsi="Times New Roman" w:cs="Times New Roman"/>
          <w:color w:val="000000" w:themeColor="text1"/>
          <w:sz w:val="28"/>
          <w:szCs w:val="28"/>
        </w:rPr>
        <w:t>Соответственно, регресс поднимался как движение в обратном направлении, как торжество зла и несправедливости, разобщение людей и подчинение их какой-то античеловеческой силе.</w:t>
      </w:r>
    </w:p>
    <w:p w14:paraId="666C855B" w14:textId="77777777" w:rsidR="00AB6DCD" w:rsidRPr="00AB6DCD" w:rsidRDefault="00AB6DCD" w:rsidP="00AB6DCD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B6DCD">
        <w:rPr>
          <w:rFonts w:ascii="Times New Roman" w:hAnsi="Times New Roman" w:cs="Times New Roman"/>
          <w:color w:val="000000" w:themeColor="text1"/>
          <w:sz w:val="28"/>
          <w:szCs w:val="28"/>
        </w:rPr>
        <w:t>В древности изменения в обществе понимались как простая последовательность событий либо как деградация по сравнению с минувшим «золотым веком». В христианстве впервые появляется представление о внеисторической цели общества и человека, о «новом небе и новой земле».</w:t>
      </w:r>
    </w:p>
    <w:p w14:paraId="6C44D64A" w14:textId="77777777" w:rsidR="00AB6DCD" w:rsidRPr="00AB6DCD" w:rsidRDefault="00AB6DCD" w:rsidP="00AB6DCD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B6DCD">
        <w:rPr>
          <w:rFonts w:ascii="Times New Roman" w:hAnsi="Times New Roman" w:cs="Times New Roman"/>
          <w:color w:val="000000" w:themeColor="text1"/>
          <w:sz w:val="28"/>
          <w:szCs w:val="28"/>
        </w:rPr>
        <w:t>В марксистской концепции общественный прогресс связывался с неуклонным развитием производительных сил общества, ростом производительности труда, освобождением от гнета стихийных сил общественного развития и эксплуатации человека человеком. Конечной целью и критерием прогресса выступала эволюция человека как гармонично развитой личности. Регресс трактовался марксизмом как движение общества в обратном направлении, причиной чего являются реакционные общественно-политические силы.</w:t>
      </w:r>
    </w:p>
    <w:p w14:paraId="27DDB3BE" w14:textId="77777777" w:rsidR="00AB6DCD" w:rsidRPr="00AB6DCD" w:rsidRDefault="00AB6DCD" w:rsidP="00AB6DCD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B6DC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XX в. с возникновением глобальных проблем человечества и нарастанием нестабильности в мире в целом критерии общественного прогресса начинают изменяться. Понятие прогресса общества и истории всё более связывается с развитием телесных и духовных характеристик самого человека. Так, в качестве интегральных характеристик прогрессивного развития общества и человека предлагаются такие критерии, как уровень материнской и детской смертности, показатели физического и душевного здоровья, чувство удовлетворённости жизнью и т.п. Ни один вид прогресса (в экономической, социально-политической и других сферах жизни общества) не может рассматриваться как ведущий, если он не затрагивает жизни каждого человека </w:t>
      </w:r>
      <w:r w:rsidRPr="00AB6DCD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на планете. С другой стороны, резко усиливается доля ответственности каждого человека за всё происходящее в обществе, за движение истории в желаемом направлении.</w:t>
      </w:r>
    </w:p>
    <w:p w14:paraId="7D6AE0C8" w14:textId="7F455836" w:rsidR="00480785" w:rsidRDefault="00AB6DCD" w:rsidP="00AB6DCD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B6DCD">
        <w:rPr>
          <w:rFonts w:ascii="Times New Roman" w:hAnsi="Times New Roman" w:cs="Times New Roman"/>
          <w:color w:val="000000" w:themeColor="text1"/>
          <w:sz w:val="28"/>
          <w:szCs w:val="28"/>
        </w:rPr>
        <w:t>(В. Кохановский)</w:t>
      </w:r>
    </w:p>
    <w:p w14:paraId="5126A311" w14:textId="77777777" w:rsidR="00C41D21" w:rsidRPr="00480785" w:rsidRDefault="00C41D21" w:rsidP="00AB6DCD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E6CECC1" w14:textId="77777777" w:rsidR="00480785" w:rsidRDefault="00480785" w:rsidP="00480785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73F3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№1</w:t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7</w:t>
      </w:r>
      <w:r w:rsidRPr="00AA73F3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</w:p>
    <w:p w14:paraId="1F19D0B2" w14:textId="223555B2" w:rsidR="00480785" w:rsidRDefault="00AB6DCD" w:rsidP="00480785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B6DCD">
        <w:rPr>
          <w:rFonts w:ascii="Times New Roman" w:hAnsi="Times New Roman" w:cs="Times New Roman"/>
          <w:color w:val="000000" w:themeColor="text1"/>
          <w:sz w:val="28"/>
          <w:szCs w:val="28"/>
        </w:rPr>
        <w:t>Существовало ли в истории философии единство взглядов мыслителей на критерии общественного прогресса? Поясните свой ответ, опираясь на текст. Какие два фактора, по мнению автора, повлияли на изменение критериев прогресса в современном мире?</w:t>
      </w:r>
    </w:p>
    <w:p w14:paraId="209E0985" w14:textId="77777777" w:rsidR="00C41D21" w:rsidRPr="00480785" w:rsidRDefault="00C41D21" w:rsidP="00480785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135BCE3" w14:textId="77777777" w:rsidR="00480785" w:rsidRPr="00AA73F3" w:rsidRDefault="00480785" w:rsidP="00480785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6DB6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№18</w:t>
      </w:r>
    </w:p>
    <w:p w14:paraId="5C4271E4" w14:textId="423AB4C5" w:rsidR="00480785" w:rsidRPr="00480785" w:rsidRDefault="00480785" w:rsidP="00480785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8078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тексте упомянуты ключевые понятия социально-гуманитарных наук. Используя обществоведческие знания </w:t>
      </w:r>
    </w:p>
    <w:p w14:paraId="7C181423" w14:textId="3D2D3532" w:rsidR="00480785" w:rsidRPr="00480785" w:rsidRDefault="00480785" w:rsidP="00480785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80785">
        <w:rPr>
          <w:rFonts w:ascii="Times New Roman" w:hAnsi="Times New Roman" w:cs="Times New Roman"/>
          <w:color w:val="000000" w:themeColor="text1"/>
          <w:sz w:val="28"/>
          <w:szCs w:val="28"/>
        </w:rPr>
        <w:t>– укажите не менее трёх основных признаков понятия «</w:t>
      </w:r>
      <w:r w:rsidR="00C41D21">
        <w:rPr>
          <w:rFonts w:ascii="Times New Roman" w:hAnsi="Times New Roman" w:cs="Times New Roman"/>
          <w:color w:val="000000" w:themeColor="text1"/>
          <w:sz w:val="28"/>
          <w:szCs w:val="28"/>
        </w:rPr>
        <w:t>общество</w:t>
      </w:r>
      <w:r w:rsidRPr="00480785"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  <w:r w:rsidR="00C41D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(в узком смысле)</w:t>
      </w:r>
      <w:r w:rsidRPr="00480785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42C97A86" w14:textId="3A662834" w:rsidR="00480785" w:rsidRDefault="00480785" w:rsidP="00480785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8078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– объясните, почему </w:t>
      </w:r>
      <w:r w:rsidR="00C41D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не существует единого, универсального критерия прогресса общества? </w:t>
      </w:r>
      <w:r w:rsidRPr="0048078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(Объяснение может быть дано в одном или нескольких распространённых предложениях.)</w:t>
      </w:r>
    </w:p>
    <w:p w14:paraId="32F8C50B" w14:textId="77777777" w:rsidR="00480785" w:rsidRPr="00480785" w:rsidRDefault="00480785" w:rsidP="00480785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5917F6C" w14:textId="77777777" w:rsidR="00480785" w:rsidRPr="00AA73F3" w:rsidRDefault="00480785" w:rsidP="00480785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</w:pPr>
      <w:r w:rsidRPr="00AA73F3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>№19 (</w:t>
      </w:r>
      <w:r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>1</w:t>
      </w:r>
      <w:r w:rsidRPr="00AA73F3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>)</w:t>
      </w:r>
    </w:p>
    <w:p w14:paraId="3C4F0D77" w14:textId="0AF15895" w:rsidR="00104B80" w:rsidRDefault="00AB6DCD" w:rsidP="00AA73F3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B6DCD">
        <w:rPr>
          <w:rFonts w:ascii="Times New Roman" w:hAnsi="Times New Roman" w:cs="Times New Roman"/>
          <w:color w:val="000000" w:themeColor="text1"/>
          <w:sz w:val="28"/>
          <w:szCs w:val="28"/>
        </w:rPr>
        <w:t>Используя обществоведческие знания и факты общественной жизни, проиллюстрируйте тремя примерами проявления противоречивости общественного прогресса. (В каждом случае сначала приведите пример, затем укажите проявление. Каждый пример должен быть сформулирован развёрнуто.)</w:t>
      </w:r>
    </w:p>
    <w:p w14:paraId="345CC346" w14:textId="77777777" w:rsidR="00AB6DCD" w:rsidRDefault="00AB6DCD" w:rsidP="00AA73F3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A1C7F5D" w14:textId="051C7A3B" w:rsidR="00AB6DCD" w:rsidRPr="00AB6DCD" w:rsidRDefault="00AB6DCD" w:rsidP="00AA73F3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</w:pPr>
      <w:r w:rsidRPr="00AA73F3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>№19 (</w:t>
      </w:r>
      <w:r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>2</w:t>
      </w:r>
      <w:r w:rsidRPr="00AA73F3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>)</w:t>
      </w:r>
    </w:p>
    <w:p w14:paraId="089FE964" w14:textId="00BA4B08" w:rsidR="00AB6DCD" w:rsidRDefault="00AB6DCD" w:rsidP="00AA73F3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B6DCD">
        <w:rPr>
          <w:rFonts w:ascii="Times New Roman" w:hAnsi="Times New Roman" w:cs="Times New Roman"/>
          <w:color w:val="000000" w:themeColor="text1"/>
          <w:sz w:val="28"/>
          <w:szCs w:val="28"/>
        </w:rPr>
        <w:t>Проиллюстрируйте примерами любые три критерия социального прогресса. В каждом случае сначала укажите критерий, а затем приведите пример. (Каждый пример должен быть сформулирован развёрнуто).</w:t>
      </w:r>
    </w:p>
    <w:p w14:paraId="6E658A98" w14:textId="77777777" w:rsidR="00AB6DCD" w:rsidRPr="00AA73F3" w:rsidRDefault="00AB6DCD" w:rsidP="00AA73F3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</w:pPr>
    </w:p>
    <w:p w14:paraId="49577D35" w14:textId="202F3AE3" w:rsidR="00AA73F3" w:rsidRPr="00AA73F3" w:rsidRDefault="00AA73F3" w:rsidP="00AA73F3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</w:pPr>
      <w:r w:rsidRPr="00AA73F3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lastRenderedPageBreak/>
        <w:t>№20</w:t>
      </w:r>
    </w:p>
    <w:p w14:paraId="27DE79F3" w14:textId="67D599D9" w:rsidR="00480785" w:rsidRDefault="00AB6DCD" w:rsidP="00AA73F3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</w:pPr>
      <w:r w:rsidRPr="00AB6DCD"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  <w:t>Опираясь на знания обществоведческого курса, приведи три аргумента о ценности человека для социального прогресса. (Каждый аргумент должен быть сформулирован как распространённое предложение.)</w:t>
      </w:r>
    </w:p>
    <w:p w14:paraId="1A6D2F0D" w14:textId="77777777" w:rsidR="00AB6DCD" w:rsidRPr="00AA73F3" w:rsidRDefault="00AB6DCD" w:rsidP="00AA73F3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</w:pPr>
    </w:p>
    <w:p w14:paraId="47416CF9" w14:textId="37519EA7" w:rsidR="00AA73F3" w:rsidRPr="00AA73F3" w:rsidRDefault="00AA73F3" w:rsidP="00AA73F3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</w:pPr>
      <w:r w:rsidRPr="00AA73F3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>№24</w:t>
      </w:r>
    </w:p>
    <w:p w14:paraId="48ED3FA2" w14:textId="50AEFA19" w:rsidR="00AB6DCD" w:rsidRPr="00AB6DCD" w:rsidRDefault="00AB6DCD" w:rsidP="00AB6DCD">
      <w:pPr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</w:pPr>
      <w:r w:rsidRPr="00AB6DCD"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  <w:t>Вам поручено подготовить развернутый ответ по теме «Общество как динамическая система». Составьте план, в соответствии с которым вы будете освещать эту тему. План должен содержать не менее трех пунктов, из которых два или более детализированы в подпунктах.</w:t>
      </w:r>
    </w:p>
    <w:p w14:paraId="72982173" w14:textId="77777777" w:rsidR="00480785" w:rsidRDefault="00480785" w:rsidP="00AA73F3">
      <w:pPr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</w:pPr>
    </w:p>
    <w:p w14:paraId="5AC486AC" w14:textId="3418668F" w:rsidR="00480785" w:rsidRDefault="00480785" w:rsidP="00480785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</w:pPr>
      <w:r w:rsidRPr="00AA73F3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>№2</w:t>
      </w:r>
      <w:r w:rsidRPr="00480785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>5</w:t>
      </w:r>
    </w:p>
    <w:p w14:paraId="5CED7396" w14:textId="33AB412A" w:rsidR="00AB6DCD" w:rsidRPr="00AB6DCD" w:rsidRDefault="00AB6DCD" w:rsidP="00AB6DCD">
      <w:pPr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</w:pPr>
      <w:r w:rsidRPr="00AB6DCD"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  <w:t>Обоснуйте динамический характер развития общества. (Обоснование должно быть дано с опорой на обществоведческие знания в нескольких связанных между собой распространённых предложениях, раскрывать причинно-следственные и(или) функциональные связи).</w:t>
      </w:r>
    </w:p>
    <w:p w14:paraId="504E8F14" w14:textId="1C783855" w:rsidR="00480785" w:rsidRPr="00AA73F3" w:rsidRDefault="00AB6DCD" w:rsidP="00AB6DCD">
      <w:r w:rsidRPr="00AB6DCD"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  <w:t>Каковы критерии прогресса. (Укажите три любые критерия). Каждый из указанных в пункте 2 критерий общественного прогресса проиллюстрируйте примером (всего три примера). (Каждый пример должен быть сформулирован развёрнуто).</w:t>
      </w:r>
    </w:p>
    <w:sectPr w:rsidR="00480785" w:rsidRPr="00AA73F3" w:rsidSect="00AA73F3">
      <w:pgSz w:w="11906" w:h="16838"/>
      <w:pgMar w:top="1134" w:right="850" w:bottom="1134" w:left="1701" w:header="708" w:footer="708" w:gutter="0"/>
      <w:pgBorders w:offsetFrom="page">
        <w:top w:val="single" w:sz="4" w:space="24" w:color="B3E5A1" w:themeColor="accent6" w:themeTint="66"/>
        <w:left w:val="single" w:sz="4" w:space="24" w:color="B3E5A1" w:themeColor="accent6" w:themeTint="66"/>
        <w:bottom w:val="single" w:sz="4" w:space="24" w:color="B3E5A1" w:themeColor="accent6" w:themeTint="66"/>
        <w:right w:val="single" w:sz="4" w:space="24" w:color="B3E5A1" w:themeColor="accent6" w:themeTint="66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A4B00AB"/>
    <w:multiLevelType w:val="multilevel"/>
    <w:tmpl w:val="1D92C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299794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3F3"/>
    <w:rsid w:val="00104B80"/>
    <w:rsid w:val="00176140"/>
    <w:rsid w:val="001879D6"/>
    <w:rsid w:val="00446BFF"/>
    <w:rsid w:val="00480785"/>
    <w:rsid w:val="00664A2E"/>
    <w:rsid w:val="00770154"/>
    <w:rsid w:val="00A26DB6"/>
    <w:rsid w:val="00AA73F3"/>
    <w:rsid w:val="00AB6DCD"/>
    <w:rsid w:val="00C41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2B34C2"/>
  <w15:chartTrackingRefBased/>
  <w15:docId w15:val="{12D6E404-EE87-DA41-ADB0-4D9C054DF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A73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73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73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73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73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73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73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73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73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Л: Заголовок"/>
    <w:basedOn w:val="a"/>
    <w:qFormat/>
    <w:rsid w:val="00664A2E"/>
    <w:pPr>
      <w:pageBreakBefore/>
      <w:spacing w:after="0" w:line="360" w:lineRule="auto"/>
      <w:ind w:firstLine="709"/>
      <w:jc w:val="center"/>
    </w:pPr>
    <w:rPr>
      <w:rFonts w:ascii="Times New Roman" w:eastAsia="Times New Roman" w:hAnsi="Times New Roman" w:cs="Times New Roman"/>
      <w:b/>
      <w:color w:val="000000" w:themeColor="text1"/>
      <w:kern w:val="0"/>
      <w:sz w:val="32"/>
      <w:szCs w:val="20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AA73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A73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A73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A73F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A73F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A73F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A73F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A73F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A73F3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AA73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AA73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AA73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AA73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A73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A73F3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rsid w:val="00AA73F3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AA73F3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AA73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AA73F3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AA73F3"/>
    <w:rPr>
      <w:b/>
      <w:bCs/>
      <w:smallCaps/>
      <w:color w:val="0F4761" w:themeColor="accent1" w:themeShade="BF"/>
      <w:spacing w:val="5"/>
    </w:rPr>
  </w:style>
  <w:style w:type="paragraph" w:styleId="ad">
    <w:name w:val="Normal (Web)"/>
    <w:basedOn w:val="a"/>
    <w:uiPriority w:val="99"/>
    <w:semiHidden/>
    <w:unhideWhenUsed/>
    <w:rsid w:val="00AA73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customXml" Target="ink/ink1.xml"/><Relationship Id="rId4" Type="http://schemas.openxmlformats.org/officeDocument/2006/relationships/webSettings" Target="web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8-14T16:40:49.143"/>
    </inkml:context>
    <inkml:brush xml:id="br0">
      <inkml:brushProperty name="width" value="0.3" units="cm"/>
      <inkml:brushProperty name="height" value="0.6" units="cm"/>
      <inkml:brushProperty name="color" value="#A2D762"/>
      <inkml:brushProperty name="tip" value="rectangle"/>
      <inkml:brushProperty name="rasterOp" value="maskPen"/>
    </inkml:brush>
  </inkml:definitions>
  <inkml:trace contextRef="#ctx0" brushRef="#br0">1 0,'0'0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681</Words>
  <Characters>3888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darialoskutova04@gmail.com</dc:creator>
  <cp:keywords/>
  <dc:description/>
  <cp:lastModifiedBy>darialoskutova04@gmail.com</cp:lastModifiedBy>
  <cp:revision>4</cp:revision>
  <dcterms:created xsi:type="dcterms:W3CDTF">2026-08-14T16:30:00Z</dcterms:created>
  <dcterms:modified xsi:type="dcterms:W3CDTF">2026-08-14T18:20:00Z</dcterms:modified>
</cp:coreProperties>
</file>