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Прототип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9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85"/>
        <w:gridCol w:w="750"/>
        <w:gridCol w:w="210"/>
        <w:gridCol w:w="1290"/>
        <w:gridCol w:w="750"/>
        <w:gridCol w:w="195"/>
        <w:gridCol w:w="1305"/>
        <w:gridCol w:w="750"/>
        <w:gridCol w:w="2460"/>
        <w:gridCol w:w="6000"/>
        <w:tblGridChange w:id="0">
          <w:tblGrid>
            <w:gridCol w:w="1485"/>
            <w:gridCol w:w="750"/>
            <w:gridCol w:w="210"/>
            <w:gridCol w:w="1290"/>
            <w:gridCol w:w="750"/>
            <w:gridCol w:w="195"/>
            <w:gridCol w:w="1305"/>
            <w:gridCol w:w="750"/>
            <w:gridCol w:w="2460"/>
            <w:gridCol w:w="60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Приложение “Stets Home”, версия 1.0.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Комплексная проверка соответствия выполненных Исполнителем работ предъявляемым к ним требованиям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TR-1 - TR-6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доступ в интернет, Android v.9.0 и выше, iOS v.10.0 и выше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TR-1: регистрация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TR-1.1: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главном экране нажать кнопку “Зарегистрироваться”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значения в полях: “Имя” и “email”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одинаковые значения в полях пароль и пароль повторно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“Создать профиль”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“Ок”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зайти в почту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перейти по ссылке для подтверждения email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страницу регистрации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Поля заполнены валидными значениями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Значения в полях “пароль” и “пароль повторно” совпадают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Экран успешной регистрации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страницу авторизации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Найти письмо от Stets Home об успешной регистрации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в приложение Stets Home на страницу авторизации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TR-1.2: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регистрация.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 обработка незаполненных полей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“Зарегистрироваться”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Введены валидные значения во всех полях, кроме любого поля: “Имя”, “email”, “Пароль” и “Пароль повторно”.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“Создать профиль”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numPr>
                <w:ilvl w:val="0"/>
                <w:numId w:val="5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“Регистрация”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 пустым (незаполненным) обязательным полем текстовая подсказка красным цветом.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неактивна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TR-1.3: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регистрация.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 обработка невалидных данных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7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“Зарегистрироваться”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7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в одном или нескольких полей невалидное значение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7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Остальные поля заполнить валидными значениями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7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“Создать профиль”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numPr>
                <w:ilvl w:val="0"/>
                <w:numId w:val="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“Регистрация”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 неверно незаполненным обязательным полем есть текстовая подсказка красным цветом.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Поля с валидными значениями остаются не подсвеченными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неактивна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TR-1.4: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регистрация. 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 </w:t>
            </w:r>
            <w:r w:rsidDel="00000000" w:rsidR="00000000" w:rsidRPr="00000000">
              <w:rPr>
                <w:rtl w:val="0"/>
              </w:rPr>
              <w:t xml:space="preserve">подтверждение пароля при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8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“Зарегистрироваться”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8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во всех полях валидные значения, кроме поля “Пароль повторно” - ввести отличное значение от поля “Пароль”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8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“Создать профиль”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numPr>
                <w:ilvl w:val="0"/>
                <w:numId w:val="4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“Регистрация”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 полем “пароль повторно” есть подсказка красным цветом.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неактивна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TR-1.5: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регистрация.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 повторная регистрация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Уже есть учетная запись с такими же данными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“Зарегистрироваться”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во всех обязательных к заполнению полях валидные значения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“Создать профиль”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numPr>
                <w:ilvl w:val="0"/>
                <w:numId w:val="6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“Регистрация”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Все поля заполнены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Над полем “Имя и фамилия” красная надпись “Пользователь с таким email уже существует”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TR-2: авторизация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TR-2.1: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учетная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главном экране ввести валидные значения в поля “E-mail” и “Пароль”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“Войти домой”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numPr>
                <w:ilvl w:val="0"/>
                <w:numId w:val="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“Войти домой” стала активна, подсвечена голубым цветом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страницу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TR-2.2:</w:t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авторизация.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 неверные значения полей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учетная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 поле ”E-mail” и/или “Пароль” невалидное значение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“Войти домой”</w:t>
            </w:r>
          </w:p>
          <w:p w:rsidR="00000000" w:rsidDel="00000000" w:rsidP="00000000" w:rsidRDefault="00000000" w:rsidRPr="00000000" w14:paraId="000000E0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Поля заполнены невалидным/ми значениями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Над полем “E-mail” красная надпись “Неверное имя пользователя или пароль”.</w:t>
            </w:r>
          </w:p>
          <w:p w:rsidR="00000000" w:rsidDel="00000000" w:rsidP="00000000" w:rsidRDefault="00000000" w:rsidRPr="00000000" w14:paraId="000000E5">
            <w:pPr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TR-2.3:</w:t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авторизация. 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Восстановление пароля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учетная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Внизу экрана авторизации нажать кнопку “Нажмите здесь, если забыли пароль”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валидный E-mail, ранее зарегистрированный в системе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“Восстановить пароль”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Перейти в свой e-mail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авторизации ввести валидный e-mail и временный пароль из письма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 поле “Пароль” временный пароль и в поле “Новый пароль” ввести новый пароль.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“Сохранить изменения”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восстановления пароля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Введен E-mail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информационный экран с сообщением о высланном письме на указанный e-mail и инструкциями по восстановлению пароля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письмо с временным паролем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вкладку “Профиль” - раздел ”Мои данные”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Поля заполнены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вкладку “Профиль”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TR-2.4: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авторизация. 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Восстановление пароля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учетной записи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1.Внизу экрана авторизации нажать кнопку “Нажмите здесь, если забыли пароль”</w:t>
            </w:r>
          </w:p>
          <w:p w:rsidR="00000000" w:rsidDel="00000000" w:rsidP="00000000" w:rsidRDefault="00000000" w:rsidRPr="00000000" w14:paraId="0000010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Ввести E-mail, не зарегистрированный в системе</w:t>
            </w:r>
          </w:p>
          <w:p w:rsidR="00000000" w:rsidDel="00000000" w:rsidP="00000000" w:rsidRDefault="00000000" w:rsidRPr="00000000" w14:paraId="00000108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кнопку “Восстановить пароль”</w:t>
            </w:r>
          </w:p>
          <w:p w:rsidR="00000000" w:rsidDel="00000000" w:rsidP="00000000" w:rsidRDefault="00000000" w:rsidRPr="00000000" w14:paraId="00000109">
            <w:pPr>
              <w:widowControl w:val="0"/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numPr>
                <w:ilvl w:val="0"/>
                <w:numId w:val="3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восстановления пароля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Введен E-mail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Над полем E-mail красная надпись “Пользователь с таким email не найден. Если у вас еще нет учетной записи, зарегистрируйтесь.” и кнопка “Восстановить пароль” неактивна</w:t>
            </w:r>
          </w:p>
          <w:p w:rsidR="00000000" w:rsidDel="00000000" w:rsidP="00000000" w:rsidRDefault="00000000" w:rsidRPr="00000000" w14:paraId="0000010F">
            <w:p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TR-3: Учетная запись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TR-3.1:</w:t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выход из учетной записи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64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нижнем баре кнопку “профиль”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6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Внизу экрана нажать кнопку “Выйти из учетной записи”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6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всплывающем окне подтверждения выхода нажать кнопку “Да”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вкладку профиля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Всплывающее окно с подтверждением выхода из учетной записи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страницу авторизации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TR-3.2:</w:t>
            </w:r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профиля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нижнем баре кнопку “профиль”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“Мои данные”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значения полей “Имя” и/или поля “E-mail”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 поле “Пароль” валидное значение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 поле “Новый пароль” новый пароль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“Сохранить изменения”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вкладку профиля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редактирования данных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новые значения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действующий пароль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новый пароль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складку “Профиль”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TR-3.3: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Добавление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нижнем баре кнопку “Профиль”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“Семейный доступ”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пользователя”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валидные значения в поля “Имя” и “E-mail”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пользователя”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“Ок”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вкладку профиля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“Семейный доступ”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Экран с формой для добавления пользователя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Введены валидные значения в поля “Имя” и “E-mail”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 сообщением, что на email отправлено письмо с инструкциями для подтверждения учетной записи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“Семейный доступ”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TR-3.4:</w:t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пользователя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 невалидное значение в поле E-mail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нижнем баре кнопку “Профиль”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“Семейный доступ”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3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пользователя”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3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поля “Имя” и невалидное в поле “E-mail”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вкладку профиля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“Семейный доступ”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Экран с формой для добавления пользователя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 полем “E-mail” красная надпись “Введите корректный E-mail” и не активная кнопка “Добавить пользователя”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TR-4: добавить устройство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Добавление устройство по QR коду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вкладке “Мой дом” нажать кнопку “Добавить устройство”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“Сканировать QR код”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навести камеру на QR код на упаковке от устройства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“Вернуться в мой дом”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“Добавить устройство”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с фотоокном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сообщающее об успешном добавлении устройства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вкладки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TR-4.2: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устройство по QR коду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 такое устройство уже зарегистрировано в системе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вкладке “Мой дом” нажать кнопку “Добавить устройство”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“Сканировать QR код”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навести камеру на QR код на упаковке от  устройства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“Попробовать еще раз”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“Добавить устройство”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с фотоокном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сообщающее о том, что данное устройство уже зарегистрировано в системе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с фотоокном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TR-4.3: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Добавление устройства ручным вводом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вкладке “Мой дом” нажать кнопку “Добавить устройство”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устройство вручную”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код с упаковки устройства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“Готово”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“Вернуться в мой дом”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“Добавить устройство”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с полем для ввода кода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код введен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сообщающее об успешном добавлении устройства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вкладки “Мой дом”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TR-4.4: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устройства ручным вводом кода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 такое устройство уже зарегистрировано в системе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вкладке “Мой дом” нажать кнопку “Добавить устройство”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“Добавить устройство вручную”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код с упаковки устройства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“Готово”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“Попробовать еще раз”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“Добавить устройство”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с полем для ввода кода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код введен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цвет введенного кода сменился на красный</w:t>
              <w:tab/>
              <w:t xml:space="preserve"> и открылось всплывающее окно сообщающее о том, что данное устройство уже зарегистрировано в системе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с полем для ввода кода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TR-5: комнаты и управление устройствами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TR-5.1:</w:t>
            </w:r>
          </w:p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“Добавить комнату”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тип комнаты из выпадающего списка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заполнить поле “Название”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установить галочки напротив нужных устройств из списка ниже (устройства в этом доме), если такие есть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“Готово”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комнаты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выбран тип комнаты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“Название”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установлены галочки напротив нужных устройств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TR-5.2: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Включение/выключений всех устройств в комнате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55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5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Справа от названия комнаты нажать переключатель вкл/выкл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Цвет переключателя голубой - устройства включены, цвет серый - выключены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TR-5.3:</w:t>
            </w:r>
          </w:p>
          <w:p w:rsidR="00000000" w:rsidDel="00000000" w:rsidP="00000000" w:rsidRDefault="00000000" w:rsidRPr="00000000" w14:paraId="000001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Удаление устройства из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6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6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развернутом списке устройств комнаты выбрать нужное устройство и нажать кнопку с троеточием справа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6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“Удалить из комнаты”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6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“Да”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всплывающий нижний бар с опциями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 подтверждением удаления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“Мой дом 1”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TR-5.4: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Изменить название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троеточие справа от названия комнаты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пункт “Изменить название”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новое название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“ОК”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всплывающий нижний бар с опциями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 полем для ввода нового названия комнаты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введено новое название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“Мой дом 1”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TR-5.5: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Добавить устройство в комнату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троеточие справа от выбранного устройства в списке “Устройства без комнат”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в комнату”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установить радио кнопку на нужную комнату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“Да”</w:t>
            </w:r>
          </w:p>
          <w:p w:rsidR="00000000" w:rsidDel="00000000" w:rsidP="00000000" w:rsidRDefault="00000000" w:rsidRPr="00000000" w14:paraId="0000021A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всплывающий нижний бар с опциями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 выбором комнаты из ранее созданных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радио кнопка установлена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“Мой дом 1”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TR-5.6:</w:t>
            </w:r>
          </w:p>
          <w:p w:rsidR="00000000" w:rsidDel="00000000" w:rsidP="00000000" w:rsidRDefault="00000000" w:rsidRPr="00000000" w14:paraId="000002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Удалить комнату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троеточие справа от названия комнаты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пункт “Удалить комнату”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“Да”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всплывающий нижний бар с опциями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 подтверждением удаления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“Мой дом 1”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TR-5.7: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Удалить устройство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троеточие справа от выбранного устройства в списке “Устройства без комнат”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 устройство”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“Да”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всплывающий нижний бар с опциями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 подтверждением удаления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“Мой дом 1”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TR-5.8: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Включение/выключение устройства одной кнопкой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нужное устройство и нажать на переключатель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6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6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Цвет переключателя голубой - устройство включено, цвет серый - выключено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TR-5.9:</w:t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Включение/выключение режима энергосбережения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главной вкладке “Мой дом” нажать на стрелку справа от названия дома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нужное устройство и нажать на переключатель в виде листика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5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“Мой дом 1”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5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Цвет переключателя зеленый - режим энергосбережения включен, цвет серый - выключен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TR-6: сценарии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TR-6.1:</w:t>
            </w:r>
          </w:p>
          <w:p w:rsidR="00000000" w:rsidDel="00000000" w:rsidP="00000000" w:rsidRDefault="00000000" w:rsidRPr="00000000" w14:paraId="000002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Создание сценария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вкладке “Сценарии” нажать кнопку “Добавить сценарий”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название сценария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поставить галочки напротив устройств задействованных в сценарии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переключатель справа от заголовка “Расписание”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отметить дни недели, в которые сценарий должен запускаться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установить время запуска сценария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переключатель справа от заголовка “Время остановки сценария”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“Готово”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“Создать сценарий”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введено название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галочки установлены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переключатель в положении вкл (голубой цвет) и открылись дополнительные поля с днями недели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отмечены дни недели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установлено время запуска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переключатель в положении вкл (голубой цвет) и открылось дополнительное поле для ввода времени остановки сценария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вкладку “Сценарии”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TR-6.2:</w:t>
            </w:r>
          </w:p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Включение/выключение сценария одной кнопкой 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вкладке “Сценарии” выбрать нужный сценарий и нажать на переключатель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Цвет переключателя голубой - сценарий включен, цвет серый - выключен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TR-6.3:</w:t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удалить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5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вкладке “Сценарии” нажать на троеточие справа от нужного сценария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5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опцию “Удалить сценарий”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5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“Да”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всплывающий нижний бар с опциями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открылось всплывающее окно с подтверждением удаления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“Сценарии”</w:t>
            </w:r>
          </w:p>
        </w:tc>
      </w:tr>
    </w:tbl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6NpLfPx6cCYh6JJo9KEsPy/Daria_Rodina_SA02?node-id=0%3A1&amp;t=oElIT5Mz8NU61u7G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