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8C" w:rsidRDefault="00E03AD8" w:rsidP="00E03AD8">
      <w:r>
        <w:t>Delft3D. Dada la configuración del Puerto Occidental con canales an</w:t>
      </w:r>
      <w:r>
        <w:t xml:space="preserve">chos/profundos, dos entradas y </w:t>
      </w:r>
      <w:r>
        <w:t xml:space="preserve">grandes áreas </w:t>
      </w:r>
      <w:proofErr w:type="spellStart"/>
      <w:r>
        <w:t>intermareales</w:t>
      </w:r>
      <w:proofErr w:type="spellEnd"/>
      <w:r>
        <w:t>, se utilizó una técnica de malla curvilínea en combinación con la d</w:t>
      </w:r>
      <w:r>
        <w:t xml:space="preserve">escomposición de dominios (DD) </w:t>
      </w:r>
      <w:r>
        <w:t>adoptivo. DD es similar al 'anidamiento' de la cuadrícula, pero con una eficiencia computa</w:t>
      </w:r>
      <w:r>
        <w:t xml:space="preserve">cional mejorada, ya que no hay </w:t>
      </w:r>
      <w:r>
        <w:t>superposición de las diferentes cuadrículas de resolución. La técnica de rej</w:t>
      </w:r>
      <w:r>
        <w:t>illa curvilínea-DD permitió el n</w:t>
      </w:r>
      <w:r>
        <w:t>úmero de celdas de la cuadrícula que deben minimizarse mientras:</w:t>
      </w:r>
    </w:p>
    <w:p w:rsidR="00E03AD8" w:rsidRDefault="00E03AD8" w:rsidP="00E03AD8">
      <w:r>
        <w:t> Definición de alta resolución en las áreas de interés (canales de entrada y canales principales).</w:t>
      </w:r>
    </w:p>
    <w:p w:rsidR="00E03AD8" w:rsidRDefault="00E03AD8" w:rsidP="00E03AD8">
      <w:r>
        <w:t> Definición de baja resolución en los límites exteriores o en áreas menos relevantes del modelo.</w:t>
      </w:r>
    </w:p>
    <w:p w:rsidR="00E03AD8" w:rsidRDefault="00E03AD8" w:rsidP="00E03AD8">
      <w:r>
        <w:t> Proporcionar acoplamiento dinámico entre áreas del modelo (dominios).</w:t>
      </w:r>
    </w:p>
    <w:p w:rsidR="00E03AD8" w:rsidRDefault="00E03AD8" w:rsidP="00E03AD8">
      <w:r>
        <w:t> Brindar la oportunidad de perfeccionar aún más las áreas de interés según sea necesario.</w:t>
      </w:r>
    </w:p>
    <w:p w:rsidR="00E03AD8" w:rsidRDefault="00E03AD8" w:rsidP="00E03AD8">
      <w:r>
        <w:t> Normalmente permite que la orientación de la cuadrícula siga los canales principales.</w:t>
      </w:r>
    </w:p>
    <w:p w:rsidR="00E03AD8" w:rsidRDefault="00E03AD8" w:rsidP="00E03AD8">
      <w:r>
        <w:t xml:space="preserve">Los tres límites DD entre la cuadrícula 1 y la cuadrícula 2 fueron necesarios debido a las restricciones </w:t>
      </w:r>
      <w:r>
        <w:t xml:space="preserve">de desarrollo de la cuadrícula </w:t>
      </w:r>
      <w:r>
        <w:t xml:space="preserve">en Delft3D en lugar de permitir un cambio en la resolución de la cuadrícula del modelo. </w:t>
      </w:r>
    </w:p>
    <w:p w:rsidR="00E03AD8" w:rsidRDefault="00E03AD8" w:rsidP="00E03AD8">
      <w:r>
        <w:t xml:space="preserve">MIKE 21 FM. La malla MIKE 21 FM se construyó con elementos triangulares, ya que este es el </w:t>
      </w:r>
    </w:p>
    <w:p w:rsidR="00E03AD8" w:rsidRDefault="00E03AD8" w:rsidP="00E03AD8">
      <w:r>
        <w:t>Enfoque de construcción de malla flexible preferido para este software. La malla se conf</w:t>
      </w:r>
      <w:r>
        <w:t xml:space="preserve">iguró con una malla más gruesa  </w:t>
      </w:r>
      <w:r>
        <w:t>elementos en alta mar del Puerto Occidental y luego aumentó la resolución dentro del Puerto Occide</w:t>
      </w:r>
      <w:r>
        <w:t xml:space="preserve">ntal y específicamente </w:t>
      </w:r>
      <w:r>
        <w:t>Mayor resolución en los canales principales.</w:t>
      </w:r>
      <w:r>
        <w:t xml:space="preserve"> </w:t>
      </w:r>
    </w:p>
    <w:p w:rsidR="00E03AD8" w:rsidRDefault="00E03AD8" w:rsidP="00E03AD8"/>
    <w:p w:rsidR="00E03AD8" w:rsidRDefault="00E03AD8" w:rsidP="00E03AD8">
      <w:r>
        <w:t>Delft3D FM. Delft3D FM es capaz de combinar el uso de celdas curvil</w:t>
      </w:r>
      <w:r>
        <w:t xml:space="preserve">íneas en canales más profundos </w:t>
      </w:r>
      <w:r>
        <w:t xml:space="preserve">y triángulos en áreas topográficamente complejas (como las áreas </w:t>
      </w:r>
      <w:proofErr w:type="spellStart"/>
      <w:r>
        <w:t>intermareales</w:t>
      </w:r>
      <w:proofErr w:type="spellEnd"/>
      <w:r>
        <w:t>). En canal</w:t>
      </w:r>
      <w:r>
        <w:t xml:space="preserve">es más profundos, alto flujo </w:t>
      </w:r>
      <w:r>
        <w:t>Las velocidades pueden ocurrir con direcciones de flujo uniformes, que se pueden model</w:t>
      </w:r>
      <w:r>
        <w:t xml:space="preserve">ar de manera más eficiente con </w:t>
      </w:r>
      <w:r>
        <w:t xml:space="preserve">celdas curvilíneas comparadas con un sistema de cuadrícula triangular. Áreas </w:t>
      </w:r>
      <w:proofErr w:type="spellStart"/>
      <w:r>
        <w:t>intermareales</w:t>
      </w:r>
      <w:proofErr w:type="spellEnd"/>
      <w:r>
        <w:t xml:space="preserve"> (que comprenden c</w:t>
      </w:r>
      <w:r>
        <w:t xml:space="preserve">anales, arroyos </w:t>
      </w:r>
      <w:r>
        <w:t xml:space="preserve">y planicies </w:t>
      </w:r>
      <w:proofErr w:type="spellStart"/>
      <w:r>
        <w:t>intermareales</w:t>
      </w:r>
      <w:proofErr w:type="spellEnd"/>
      <w:r>
        <w:t>)</w:t>
      </w:r>
      <w:r>
        <w:t xml:space="preserve"> </w:t>
      </w:r>
      <w:r>
        <w:t>se puede modelar utilizando la técnica de cuadrícula curvilínea p</w:t>
      </w:r>
      <w:r>
        <w:t xml:space="preserve">ara los canales y triangulares </w:t>
      </w:r>
      <w:r>
        <w:t xml:space="preserve">celdas para los pisos. Esta técnica tiene la ventaja de mejorar la precisión y la eficiencia del modelo en estos </w:t>
      </w:r>
    </w:p>
    <w:p w:rsidR="00E03AD8" w:rsidRDefault="00E03AD8" w:rsidP="00E03AD8">
      <w:proofErr w:type="spellStart"/>
      <w:r>
        <w:t>Áreas.Áreas</w:t>
      </w:r>
      <w:proofErr w:type="spellEnd"/>
      <w:r>
        <w:t>. La malla Delft3D FM fue diseñada con un sistema curvilíneo similar para los c</w:t>
      </w:r>
      <w:bookmarkStart w:id="0" w:name="_GoBack"/>
      <w:bookmarkEnd w:id="0"/>
      <w:r>
        <w:t xml:space="preserve">anales principales como en </w:t>
      </w:r>
    </w:p>
    <w:p w:rsidR="00E03AD8" w:rsidRDefault="00E03AD8" w:rsidP="00E03AD8">
      <w:proofErr w:type="gramStart"/>
      <w:r>
        <w:t>la</w:t>
      </w:r>
      <w:proofErr w:type="gramEnd"/>
      <w:r>
        <w:t xml:space="preserve"> cuadrícula Delft3D y con elementos triangulares en las zonas adyacentes a los canales principales (Figura 4). Delft3D</w:t>
      </w:r>
    </w:p>
    <w:p w:rsidR="00E03AD8" w:rsidRDefault="00E03AD8" w:rsidP="00E03AD8">
      <w:r>
        <w:t>FM tiene la ventaja sobre Delft3D en que puede tener resoluciones variables en un dominio de modelo.</w:t>
      </w:r>
      <w:r>
        <w:t xml:space="preserve"> </w:t>
      </w:r>
      <w:r>
        <w:t xml:space="preserve">Éste </w:t>
      </w:r>
    </w:p>
    <w:p w:rsidR="00E03AD8" w:rsidRDefault="00E03AD8" w:rsidP="00E03AD8">
      <w:proofErr w:type="gramStart"/>
      <w:r>
        <w:t>es</w:t>
      </w:r>
      <w:proofErr w:type="gramEnd"/>
      <w:r>
        <w:t xml:space="preserve"> beneficioso para evitar una resolución excesivamente alta en áreas menos relevantes y, por lo tanto, para reducir </w:t>
      </w:r>
    </w:p>
    <w:p w:rsidR="00E03AD8" w:rsidRDefault="00E03AD8" w:rsidP="00E03AD8">
      <w:proofErr w:type="gramStart"/>
      <w:r>
        <w:t>tiempo</w:t>
      </w:r>
      <w:proofErr w:type="gramEnd"/>
      <w:r>
        <w:t xml:space="preserve"> computacional.</w:t>
      </w:r>
    </w:p>
    <w:sectPr w:rsidR="00E03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D8"/>
    <w:rsid w:val="00A03D5B"/>
    <w:rsid w:val="00E03AD8"/>
    <w:rsid w:val="00E22910"/>
    <w:rsid w:val="00F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D2CB0F-596F-4F88-B7D4-735C23DD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Cabrera Lopez</dc:creator>
  <cp:keywords/>
  <dc:description/>
  <cp:lastModifiedBy>Dariel Cabrera Lopez</cp:lastModifiedBy>
  <cp:revision>1</cp:revision>
  <dcterms:created xsi:type="dcterms:W3CDTF">2024-04-01T13:07:00Z</dcterms:created>
  <dcterms:modified xsi:type="dcterms:W3CDTF">2024-04-01T14:56:00Z</dcterms:modified>
</cp:coreProperties>
</file>