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29" w:rsidRDefault="00527429" w:rsidP="00527429">
      <w:r>
        <w:rPr>
          <w:u w:val="single"/>
        </w:rPr>
        <w:t>Chi-square probability distribution function</w:t>
      </w:r>
      <w:r>
        <w:t xml:space="preserve"> </w:t>
      </w:r>
    </w:p>
    <w:p w:rsidR="00527429" w:rsidRDefault="00527429" w:rsidP="00527429"/>
    <w:p w:rsidR="00527429" w:rsidRDefault="00527429" w:rsidP="00527429">
      <w:pPr>
        <w:ind w:left="720"/>
      </w:pPr>
      <w:r>
        <w:t xml:space="preserve">The continuous random variable x has a chi-square probability distribution, with </w:t>
      </w:r>
      <w:r>
        <w:sym w:font="Symbol" w:char="F06E"/>
      </w:r>
      <w:r>
        <w:t xml:space="preserve"> degrees of freedom, if its mathematical function is given by </w:t>
      </w:r>
    </w:p>
    <w:p w:rsidR="00527429" w:rsidRDefault="00527429" w:rsidP="00527429"/>
    <w:p w:rsidR="00527429" w:rsidRDefault="00527429" w:rsidP="00527429">
      <w:pPr>
        <w:ind w:left="2160"/>
        <w:rPr>
          <w:position w:val="-76"/>
        </w:rPr>
      </w:pPr>
      <w:r w:rsidRPr="0082261B">
        <w:rPr>
          <w:position w:val="-76"/>
        </w:rPr>
        <w:object w:dxaOrig="7060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8pt;height:85.2pt" o:ole="">
            <v:imagedata r:id="rId8" o:title=""/>
          </v:shape>
          <o:OLEObject Type="Embed" ProgID="Equation.DSMT4" ShapeID="_x0000_i1025" DrawAspect="Content" ObjectID="_1409639586" r:id="rId9"/>
        </w:object>
      </w:r>
    </w:p>
    <w:p w:rsidR="00527429" w:rsidRDefault="00527429" w:rsidP="00527429">
      <w:pPr>
        <w:ind w:left="720"/>
      </w:pPr>
    </w:p>
    <w:p w:rsidR="00527429" w:rsidRDefault="00527429" w:rsidP="00527429">
      <w:pPr>
        <w:ind w:left="720"/>
      </w:pPr>
      <w:proofErr w:type="gramStart"/>
      <w:r>
        <w:t>where</w:t>
      </w:r>
      <w:proofErr w:type="gramEnd"/>
      <w:r>
        <w:t xml:space="preserve"> </w:t>
      </w:r>
      <w:r>
        <w:sym w:font="Symbol" w:char="F06E"/>
      </w:r>
      <w:r>
        <w:t xml:space="preserve"> &gt; 0.</w:t>
      </w:r>
    </w:p>
    <w:p w:rsidR="00527429" w:rsidRDefault="00527429" w:rsidP="00527429">
      <w:pPr>
        <w:ind w:left="720"/>
      </w:pPr>
    </w:p>
    <w:p w:rsidR="00527429" w:rsidRDefault="00527429" w:rsidP="00527429">
      <w:pPr>
        <w:ind w:left="720"/>
      </w:pPr>
      <w:r w:rsidRPr="00AC3E36">
        <w:t>Mean and variance of a random variable with this distribution</w:t>
      </w:r>
      <w:r>
        <w:t xml:space="preserve">: </w:t>
      </w:r>
    </w:p>
    <w:p w:rsidR="00527429" w:rsidRDefault="00527429" w:rsidP="00527429">
      <w:pPr>
        <w:ind w:left="720"/>
      </w:pPr>
    </w:p>
    <w:p w:rsidR="00527429" w:rsidRPr="0082261B" w:rsidRDefault="00527429" w:rsidP="00527429">
      <w:pPr>
        <w:ind w:left="1440"/>
      </w:pPr>
      <w:r>
        <w:t xml:space="preserve">E(x) = </w:t>
      </w:r>
      <w:r>
        <w:sym w:font="Symbol" w:char="F06D"/>
      </w:r>
      <w:r>
        <w:t xml:space="preserve"> = </w:t>
      </w:r>
      <w:r>
        <w:sym w:font="Symbol" w:char="F06E"/>
      </w:r>
      <w:r>
        <w:t xml:space="preserve"> and </w:t>
      </w:r>
      <w:proofErr w:type="spellStart"/>
      <w:r>
        <w:t>Var</w:t>
      </w:r>
      <w:proofErr w:type="spellEnd"/>
      <w:r>
        <w:t xml:space="preserve">(x) = </w:t>
      </w:r>
      <w:r>
        <w:sym w:font="Symbol" w:char="F073"/>
      </w:r>
      <w:r>
        <w:rPr>
          <w:vertAlign w:val="superscript"/>
        </w:rPr>
        <w:t>2</w:t>
      </w:r>
      <w:r>
        <w:t xml:space="preserve"> = 2</w:t>
      </w:r>
      <w:r>
        <w:sym w:font="Symbol" w:char="F06E"/>
      </w:r>
    </w:p>
    <w:p w:rsidR="00527429" w:rsidRPr="005E79EE" w:rsidRDefault="00527429" w:rsidP="00527429">
      <w:pPr>
        <w:ind w:left="720"/>
      </w:pPr>
    </w:p>
    <w:p w:rsidR="00527429" w:rsidRPr="005E79EE" w:rsidRDefault="00527429" w:rsidP="00527429">
      <w:pPr>
        <w:ind w:left="720"/>
      </w:pPr>
      <w:r w:rsidRPr="005E79EE">
        <w:rPr>
          <w:u w:val="single"/>
        </w:rPr>
        <w:t>Notes</w:t>
      </w:r>
      <w:r w:rsidRPr="005E79EE">
        <w:t>:</w:t>
      </w:r>
    </w:p>
    <w:p w:rsidR="00527429" w:rsidRPr="005F1C09" w:rsidRDefault="00527429" w:rsidP="00527429">
      <w:pPr>
        <w:numPr>
          <w:ilvl w:val="0"/>
          <w:numId w:val="2"/>
        </w:numPr>
      </w:pPr>
      <w:r>
        <w:sym w:font="Symbol" w:char="F06E"/>
      </w:r>
      <w:r>
        <w:t xml:space="preserve"> </w:t>
      </w:r>
      <w:proofErr w:type="gramStart"/>
      <w:r>
        <w:t>is</w:t>
      </w:r>
      <w:proofErr w:type="gramEnd"/>
      <w:r>
        <w:t xml:space="preserve"> a parameter. Different shapes of the probability distribution result from different values </w:t>
      </w:r>
      <w:proofErr w:type="gramStart"/>
      <w:r>
        <w:t xml:space="preserve">of </w:t>
      </w:r>
      <w:proofErr w:type="gramEnd"/>
      <w:r>
        <w:sym w:font="Symbol" w:char="F06E"/>
      </w:r>
      <w:r w:rsidRPr="005F1C09">
        <w:t xml:space="preserve">.    </w:t>
      </w:r>
    </w:p>
    <w:p w:rsidR="00527429" w:rsidRDefault="00527429" w:rsidP="00527429">
      <w:pPr>
        <w:numPr>
          <w:ilvl w:val="0"/>
          <w:numId w:val="2"/>
        </w:numPr>
        <w:jc w:val="left"/>
      </w:pPr>
      <w:r>
        <w:t xml:space="preserve">The name “chi-square” could equivalently be expressed as </w:t>
      </w:r>
      <w:r>
        <w:sym w:font="Symbol" w:char="F063"/>
      </w:r>
      <w:r>
        <w:rPr>
          <w:vertAlign w:val="superscript"/>
        </w:rPr>
        <w:t>2</w:t>
      </w:r>
      <w:r>
        <w:t>.</w:t>
      </w:r>
    </w:p>
    <w:p w:rsidR="00527429" w:rsidRDefault="00527429" w:rsidP="00527429"/>
    <w:p w:rsidR="00205784" w:rsidRPr="005E79EE" w:rsidRDefault="00205784" w:rsidP="00527429"/>
    <w:p w:rsidR="00527429" w:rsidRPr="005E79EE" w:rsidRDefault="00527429" w:rsidP="00527429">
      <w:r w:rsidRPr="005E79EE">
        <w:rPr>
          <w:u w:val="single"/>
        </w:rPr>
        <w:t>Example</w:t>
      </w:r>
      <w:r>
        <w:t xml:space="preserve">: Chi-square probability distribution plot </w:t>
      </w:r>
    </w:p>
    <w:p w:rsidR="00527429" w:rsidRDefault="00527429" w:rsidP="00527429">
      <w:pPr>
        <w:ind w:left="720"/>
      </w:pPr>
    </w:p>
    <w:p w:rsidR="00527429" w:rsidRPr="005E79EE" w:rsidRDefault="00527429" w:rsidP="00527429">
      <w:pPr>
        <w:ind w:left="720"/>
      </w:pPr>
    </w:p>
    <w:p w:rsidR="00527429" w:rsidRPr="005E79EE" w:rsidRDefault="00527429" w:rsidP="00527429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2CC04" wp14:editId="1E699271">
                <wp:simplePos x="0" y="0"/>
                <wp:positionH relativeFrom="column">
                  <wp:posOffset>4339389</wp:posOffset>
                </wp:positionH>
                <wp:positionV relativeFrom="paragraph">
                  <wp:posOffset>378995</wp:posOffset>
                </wp:positionV>
                <wp:extent cx="721895" cy="304800"/>
                <wp:effectExtent l="0" t="0" r="254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89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341.7pt;margin-top:29.85pt;width:56.8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oXUlQIAAIUFAAAOAAAAZHJzL2Uyb0RvYy54bWysVE1v2zAMvQ/YfxB0X21n6VcQpwhSdBhQ&#10;tEXboWdFlmIDsqhJSpzs14+SbKftih2G5aCIIvlIPpOcX+1bRXbCugZ0SYuTnBKhOVSN3pT0x/PN&#10;lwtKnGe6Ygq0KOlBOHq1+Pxp3pmZmEANqhKWIIh2s86UtPbezLLM8Vq0zJ2AERqVEmzLPIp2k1WW&#10;dYjeqmyS52dZB7YyFrhwDl+vk5IuIr6Ugvt7KZ3wRJUUc/PxtPFchzNbzNlsY5mpG96nwf4hi5Y1&#10;GoOOUNfMM7K1zR9QbcMtOJD+hEObgZQNF7EGrKbI31XzVDMjYi1IjjMjTe7/wfK73YMlTVXSyRkl&#10;mrX4jR6RNaY3ShB8Q4I642Zo92QebC85vIZq99K24R/rIPtI6mEkVew94fh4PikuLk8p4aj6mk8v&#10;8kh6dnQ21vlvAloSLiW1GD1SyXa3zmNANB1MQiwHqqluGqWiEPpErJQlO4ZfeL0pQsLo8cZK6WCr&#10;IXgldXjJQl2pknjzByWCndKPQiIlmPskJhKb8RiEcS60L5KqZpVIsU9z/A3Rh7RiLhEwIEuMP2L3&#10;AINlAhmwU5a9fXAVsZdH5/xviSXn0SNGBu1H57bRYD8CUFhVHznZDyQlagJLa6gO2DAW0iQ5w28a&#10;/Gy3zPkHZnF0cMhwHfh7PKSCrqTQ3yipwf766D3YY0ejlpIOR7Gk7ueWWUGJ+q6x1y+L6TTMbhSm&#10;p+cTFOxrzfq1Rm/bFWAvFLh4DI/XYO/VcJUW2hfcGssQFVVMc4xdUu7tIKx8WhG4d7hYLqMZzqth&#10;/lY/GR7AA6uhLZ/3L8yavnc9Nv0dDGPLZu9aONkGTw3LrQfZxP4+8trzjbMeG6ffS2GZvJaj1XF7&#10;Ln4DAAD//wMAUEsDBBQABgAIAAAAIQDGydmK3wAAAAoBAAAPAAAAZHJzL2Rvd25yZXYueG1sTI/B&#10;TsMwEETvSPyDtUjcqF1K6jbEqRCCinKjEM5ubJIIex1ipw1/z3KC42qeZt4Wm8k7drRD7AIqmM8E&#10;MIt1MB02Ct5eH69WwGLSaLQLaBV82wib8vys0LkJJ3yxx31qGJVgzLWCNqU+5zzWrfU6zkJvkbKP&#10;MHid6BwabgZ9onLv+LUQS+51h7TQ6t7et7b+3I9ewZjJ3cP0/rVdVKKSz5XLntK2V+ryYrq7BZbs&#10;lP5g+NUndSjJ6RBGNJE5BcvV4oZQBdlaAiNAruUc2IFIISXwsuD/Xyh/AAAA//8DAFBLAQItABQA&#10;BgAIAAAAIQC2gziS/gAAAOEBAAATAAAAAAAAAAAAAAAAAAAAAABbQ29udGVudF9UeXBlc10ueG1s&#10;UEsBAi0AFAAGAAgAAAAhADj9If/WAAAAlAEAAAsAAAAAAAAAAAAAAAAALwEAAF9yZWxzLy5yZWxz&#10;UEsBAi0AFAAGAAgAAAAhAMFihdSVAgAAhQUAAA4AAAAAAAAAAAAAAAAALgIAAGRycy9lMm9Eb2Mu&#10;eG1sUEsBAi0AFAAGAAgAAAAhAMbJ2YrfAAAACgEAAA8AAAAAAAAAAAAAAAAA7wQAAGRycy9kb3du&#10;cmV2LnhtbFBLBQYAAAAABAAEAPMAAAD7BQAAAAA=&#10;" fillcolor="white [3212]" stroked="f" strokeweight="2pt"/>
            </w:pict>
          </mc:Fallback>
        </mc:AlternateContent>
      </w:r>
      <w:r>
        <w:rPr>
          <w:noProof/>
          <w:snapToGrid/>
        </w:rPr>
        <w:drawing>
          <wp:inline distT="0" distB="0" distL="0" distR="0" wp14:anchorId="5323BC7C" wp14:editId="1D02CD2C">
            <wp:extent cx="6537960" cy="3335655"/>
            <wp:effectExtent l="0" t="0" r="0" b="0"/>
            <wp:docPr id="6" name="Picture 6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ntitled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67" t="7208"/>
                    <a:stretch/>
                  </pic:blipFill>
                  <pic:spPr bwMode="auto">
                    <a:xfrm>
                      <a:off x="0" y="0"/>
                      <a:ext cx="653796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429" w:rsidRDefault="00527429" w:rsidP="00527429"/>
    <w:p w:rsidR="00527429" w:rsidRDefault="00527429" w:rsidP="00527429"/>
    <w:p w:rsidR="00527429" w:rsidRDefault="00527429" w:rsidP="00527429">
      <w:r w:rsidRPr="007C3940">
        <w:rPr>
          <w:u w:val="single"/>
        </w:rPr>
        <w:t>Example</w:t>
      </w:r>
      <w:r>
        <w:t xml:space="preserve">: Finding probabilities and </w:t>
      </w:r>
      <w:proofErr w:type="spellStart"/>
      <w:r>
        <w:t>quantiles</w:t>
      </w:r>
      <w:proofErr w:type="spellEnd"/>
      <w:r w:rsidR="00850C7C">
        <w:t xml:space="preserve"> from a chi-square distribution</w:t>
      </w:r>
    </w:p>
    <w:p w:rsidR="00527429" w:rsidRDefault="00527429" w:rsidP="00527429">
      <w:pPr>
        <w:ind w:left="720"/>
      </w:pPr>
    </w:p>
    <w:p w:rsidR="00527429" w:rsidRDefault="00527429" w:rsidP="00527429">
      <w:pPr>
        <w:ind w:left="720"/>
      </w:pPr>
      <w:r>
        <w:t xml:space="preserve">To find P(x &lt; 3.84) with </w:t>
      </w:r>
      <w:r>
        <w:sym w:font="Symbol" w:char="F06E"/>
      </w:r>
      <w:r>
        <w:t xml:space="preserve"> = 1, we could use integration:</w:t>
      </w:r>
    </w:p>
    <w:p w:rsidR="00527429" w:rsidRDefault="00527429" w:rsidP="00527429">
      <w:pPr>
        <w:ind w:left="720"/>
      </w:pPr>
    </w:p>
    <w:p w:rsidR="00527429" w:rsidRDefault="00527429" w:rsidP="00527429">
      <w:pPr>
        <w:ind w:left="1440"/>
      </w:pPr>
      <w:r w:rsidRPr="00D24416">
        <w:rPr>
          <w:position w:val="-44"/>
        </w:rPr>
        <w:object w:dxaOrig="4320" w:dyaOrig="1060">
          <v:shape id="_x0000_i1026" type="#_x0000_t75" style="width:3in;height:52.8pt" o:ole="">
            <v:imagedata r:id="rId11" o:title=""/>
          </v:shape>
          <o:OLEObject Type="Embed" ProgID="Equation.DSMT4" ShapeID="_x0000_i1026" DrawAspect="Content" ObjectID="_1409639587" r:id="rId12"/>
        </w:object>
      </w:r>
    </w:p>
    <w:p w:rsidR="00527429" w:rsidRDefault="00527429" w:rsidP="00527429">
      <w:pPr>
        <w:ind w:left="720"/>
      </w:pPr>
    </w:p>
    <w:p w:rsidR="00527429" w:rsidRDefault="00527429" w:rsidP="00527429">
      <w:pPr>
        <w:ind w:left="720"/>
      </w:pPr>
      <w:r>
        <w:t xml:space="preserve">Instead, we </w:t>
      </w:r>
      <w:r w:rsidR="00850C7C">
        <w:t>can</w:t>
      </w:r>
      <w:r>
        <w:t xml:space="preserve"> use the </w:t>
      </w:r>
      <w:proofErr w:type="spellStart"/>
      <w:proofErr w:type="gramStart"/>
      <w:r>
        <w:rPr>
          <w:i/>
        </w:rPr>
        <w:t>pchisq</w:t>
      </w:r>
      <w:proofErr w:type="spellEnd"/>
      <w:r w:rsidRPr="00164C3C">
        <w:rPr>
          <w:i/>
        </w:rPr>
        <w:t>(</w:t>
      </w:r>
      <w:proofErr w:type="gramEnd"/>
      <w:r w:rsidRPr="00164C3C">
        <w:rPr>
          <w:i/>
        </w:rPr>
        <w:t>)</w:t>
      </w:r>
      <w:r>
        <w:t xml:space="preserve"> function:</w:t>
      </w:r>
    </w:p>
    <w:p w:rsidR="00527429" w:rsidRDefault="00527429" w:rsidP="00527429">
      <w:pPr>
        <w:ind w:left="720"/>
      </w:pPr>
    </w:p>
    <w:p w:rsidR="00527429" w:rsidRDefault="00527429" w:rsidP="00527429">
      <w:pPr>
        <w:pStyle w:val="R-14"/>
      </w:pPr>
      <w:r>
        <w:t xml:space="preserve">&gt; </w:t>
      </w:r>
      <w:proofErr w:type="spellStart"/>
      <w:proofErr w:type="gramStart"/>
      <w:r>
        <w:t>pchisq</w:t>
      </w:r>
      <w:proofErr w:type="spellEnd"/>
      <w:r>
        <w:t>(</w:t>
      </w:r>
      <w:proofErr w:type="gramEnd"/>
      <w:r>
        <w:t xml:space="preserve">q = 3.84, </w:t>
      </w:r>
      <w:proofErr w:type="spellStart"/>
      <w:r>
        <w:t>df</w:t>
      </w:r>
      <w:proofErr w:type="spellEnd"/>
      <w:r>
        <w:t xml:space="preserve"> = 1)</w:t>
      </w:r>
    </w:p>
    <w:p w:rsidR="00527429" w:rsidRDefault="00527429" w:rsidP="00527429">
      <w:pPr>
        <w:pStyle w:val="R-14"/>
      </w:pPr>
      <w:r>
        <w:t>[1] 0.94996</w:t>
      </w:r>
    </w:p>
    <w:p w:rsidR="00527429" w:rsidRDefault="00527429" w:rsidP="00527429"/>
    <w:p w:rsidR="00527429" w:rsidRDefault="00527429" w:rsidP="00527429">
      <w:pPr>
        <w:ind w:left="720"/>
      </w:pPr>
      <w:r>
        <w:t xml:space="preserve">To find the 1 – </w:t>
      </w:r>
      <w:r>
        <w:sym w:font="Symbol" w:char="F061"/>
      </w:r>
      <w:r>
        <w:t xml:space="preserve">/2 </w:t>
      </w:r>
      <w:proofErr w:type="spellStart"/>
      <w:r>
        <w:t>quantile</w:t>
      </w:r>
      <w:proofErr w:type="spellEnd"/>
      <w:r>
        <w:t xml:space="preserve"> from a chi-square distribution, we could use integration:</w:t>
      </w:r>
    </w:p>
    <w:p w:rsidR="00527429" w:rsidRDefault="00527429" w:rsidP="00527429">
      <w:pPr>
        <w:ind w:left="720"/>
      </w:pPr>
    </w:p>
    <w:p w:rsidR="00527429" w:rsidRDefault="00527429" w:rsidP="00527429">
      <w:pPr>
        <w:ind w:left="1440"/>
      </w:pPr>
      <w:r w:rsidRPr="00D24416">
        <w:rPr>
          <w:position w:val="-44"/>
        </w:rPr>
        <w:object w:dxaOrig="5760" w:dyaOrig="1060">
          <v:shape id="_x0000_i1027" type="#_x0000_t75" style="width:4in;height:52.8pt" o:ole="">
            <v:imagedata r:id="rId13" o:title=""/>
          </v:shape>
          <o:OLEObject Type="Embed" ProgID="Equation.DSMT4" ShapeID="_x0000_i1027" DrawAspect="Content" ObjectID="_1409639588" r:id="rId14"/>
        </w:object>
      </w:r>
    </w:p>
    <w:p w:rsidR="00527429" w:rsidRDefault="00527429" w:rsidP="00527429">
      <w:pPr>
        <w:ind w:left="720"/>
      </w:pPr>
    </w:p>
    <w:p w:rsidR="00527429" w:rsidRDefault="00527429" w:rsidP="00527429">
      <w:pPr>
        <w:ind w:left="720"/>
      </w:pPr>
      <w:proofErr w:type="gramStart"/>
      <w:r>
        <w:t>where</w:t>
      </w:r>
      <w:proofErr w:type="gramEnd"/>
      <w:r>
        <w:t xml:space="preserve"> we would solve for c in the above equation. Instead, we will use the </w:t>
      </w:r>
      <w:proofErr w:type="spellStart"/>
      <w:proofErr w:type="gramStart"/>
      <w:r>
        <w:rPr>
          <w:i/>
        </w:rPr>
        <w:t>qchisq</w:t>
      </w:r>
      <w:proofErr w:type="spellEnd"/>
      <w:r w:rsidRPr="00164C3C">
        <w:rPr>
          <w:i/>
        </w:rPr>
        <w:t>(</w:t>
      </w:r>
      <w:proofErr w:type="gramEnd"/>
      <w:r w:rsidRPr="00164C3C">
        <w:rPr>
          <w:i/>
        </w:rPr>
        <w:t>)</w:t>
      </w:r>
      <w:r>
        <w:t xml:space="preserve"> function:</w:t>
      </w:r>
    </w:p>
    <w:p w:rsidR="00527429" w:rsidRDefault="00527429" w:rsidP="00527429">
      <w:pPr>
        <w:ind w:left="720"/>
      </w:pPr>
    </w:p>
    <w:p w:rsidR="00527429" w:rsidRDefault="00527429" w:rsidP="00527429">
      <w:pPr>
        <w:pStyle w:val="R-14"/>
      </w:pPr>
      <w:r>
        <w:t xml:space="preserve">&gt; </w:t>
      </w:r>
      <w:proofErr w:type="gramStart"/>
      <w:r>
        <w:t>alpha</w:t>
      </w:r>
      <w:proofErr w:type="gramEnd"/>
      <w:r>
        <w:t>&lt;-0.1</w:t>
      </w:r>
    </w:p>
    <w:p w:rsidR="00527429" w:rsidRDefault="00527429" w:rsidP="00527429">
      <w:pPr>
        <w:pStyle w:val="R-14"/>
      </w:pPr>
      <w:r>
        <w:t xml:space="preserve">&gt; </w:t>
      </w:r>
      <w:proofErr w:type="spellStart"/>
      <w:proofErr w:type="gramStart"/>
      <w:r>
        <w:t>qchisq</w:t>
      </w:r>
      <w:proofErr w:type="spellEnd"/>
      <w:r>
        <w:t>(</w:t>
      </w:r>
      <w:proofErr w:type="gramEnd"/>
      <w:r>
        <w:t xml:space="preserve">p = 1 - alpha/2, </w:t>
      </w:r>
      <w:proofErr w:type="spellStart"/>
      <w:r>
        <w:t>df</w:t>
      </w:r>
      <w:proofErr w:type="spellEnd"/>
      <w:r>
        <w:t xml:space="preserve"> = 1)</w:t>
      </w:r>
    </w:p>
    <w:p w:rsidR="00527429" w:rsidRDefault="00527429" w:rsidP="00527429">
      <w:pPr>
        <w:pStyle w:val="R-14"/>
      </w:pPr>
      <w:r>
        <w:t>[1] 3.8415</w:t>
      </w:r>
    </w:p>
    <w:p w:rsidR="00527429" w:rsidRDefault="00527429" w:rsidP="00527429">
      <w:pPr>
        <w:ind w:left="720"/>
      </w:pPr>
    </w:p>
    <w:p w:rsidR="00527429" w:rsidRDefault="00527429" w:rsidP="00527429">
      <w:pPr>
        <w:ind w:left="720"/>
      </w:pPr>
      <w:r>
        <w:t xml:space="preserve">The </w:t>
      </w:r>
      <w:proofErr w:type="spellStart"/>
      <w:proofErr w:type="gramStart"/>
      <w:r w:rsidRPr="009770A3">
        <w:rPr>
          <w:i/>
        </w:rPr>
        <w:t>dchisq</w:t>
      </w:r>
      <w:proofErr w:type="spellEnd"/>
      <w:r w:rsidRPr="009770A3">
        <w:rPr>
          <w:i/>
        </w:rPr>
        <w:t>(</w:t>
      </w:r>
      <w:proofErr w:type="gramEnd"/>
      <w:r w:rsidRPr="009770A3">
        <w:rPr>
          <w:i/>
        </w:rPr>
        <w:t>)</w:t>
      </w:r>
      <w:r>
        <w:t xml:space="preserve"> function allows us to evaluate f(x) so that we can plot the distribution: </w:t>
      </w:r>
    </w:p>
    <w:p w:rsidR="00527429" w:rsidRDefault="00527429" w:rsidP="00527429">
      <w:pPr>
        <w:ind w:left="720"/>
      </w:pPr>
    </w:p>
    <w:p w:rsidR="00527429" w:rsidRDefault="00527429" w:rsidP="00527429">
      <w:pPr>
        <w:pStyle w:val="R-14"/>
      </w:pPr>
      <w:r>
        <w:t xml:space="preserve">&gt; </w:t>
      </w:r>
      <w:proofErr w:type="gramStart"/>
      <w:r>
        <w:t>curve(</w:t>
      </w:r>
      <w:proofErr w:type="spellStart"/>
      <w:proofErr w:type="gramEnd"/>
      <w:r>
        <w:t>expr</w:t>
      </w:r>
      <w:proofErr w:type="spellEnd"/>
      <w:r>
        <w:t xml:space="preserve"> = </w:t>
      </w:r>
      <w:proofErr w:type="spellStart"/>
      <w:r>
        <w:t>dchisq</w:t>
      </w:r>
      <w:proofErr w:type="spellEnd"/>
      <w:r>
        <w:t xml:space="preserve">(x = x, </w:t>
      </w:r>
      <w:proofErr w:type="spellStart"/>
      <w:r>
        <w:t>df</w:t>
      </w:r>
      <w:proofErr w:type="spellEnd"/>
      <w:r>
        <w:t xml:space="preserve"> = 1), from = 0, to = 5, col </w:t>
      </w:r>
    </w:p>
    <w:p w:rsidR="00527429" w:rsidRDefault="00527429" w:rsidP="00527429">
      <w:pPr>
        <w:pStyle w:val="R-14"/>
      </w:pPr>
      <w:r>
        <w:t xml:space="preserve">    = "red", </w:t>
      </w:r>
      <w:proofErr w:type="spellStart"/>
      <w:r>
        <w:t>lwd</w:t>
      </w:r>
      <w:proofErr w:type="spellEnd"/>
      <w:r>
        <w:t xml:space="preserve"> = 2, main = "Chi-square distribution with </w:t>
      </w:r>
    </w:p>
    <w:p w:rsidR="00527429" w:rsidRDefault="00527429" w:rsidP="00527429">
      <w:pPr>
        <w:pStyle w:val="R-14"/>
      </w:pPr>
      <w:r>
        <w:t xml:space="preserve">    1 DF", </w:t>
      </w:r>
      <w:proofErr w:type="spellStart"/>
      <w:r>
        <w:t>ylab</w:t>
      </w:r>
      <w:proofErr w:type="spellEnd"/>
      <w:r>
        <w:t xml:space="preserve"> = "f(x)", </w:t>
      </w:r>
      <w:proofErr w:type="spellStart"/>
      <w:r>
        <w:t>xlab</w:t>
      </w:r>
      <w:proofErr w:type="spellEnd"/>
      <w:r>
        <w:t xml:space="preserve"> = "x", n = 1000)</w:t>
      </w:r>
    </w:p>
    <w:p w:rsidR="00527429" w:rsidRDefault="00527429" w:rsidP="00527429">
      <w:pPr>
        <w:pStyle w:val="R-14"/>
      </w:pPr>
      <w:r>
        <w:t xml:space="preserve">&gt;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h = 0)</w:t>
      </w:r>
    </w:p>
    <w:p w:rsidR="00527429" w:rsidRDefault="00527429" w:rsidP="00527429">
      <w:pPr>
        <w:pStyle w:val="R-14"/>
      </w:pPr>
    </w:p>
    <w:p w:rsidR="00527429" w:rsidRDefault="00527429" w:rsidP="00527429">
      <w:pPr>
        <w:ind w:left="720"/>
      </w:pPr>
      <w:r>
        <w:rPr>
          <w:noProof/>
          <w:snapToGrid/>
        </w:rPr>
        <w:drawing>
          <wp:inline distT="0" distB="0" distL="0" distR="0" wp14:anchorId="0B8CBC77" wp14:editId="3126DF1F">
            <wp:extent cx="3850751" cy="383986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111" cy="384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7429" w:rsidRDefault="00527429" w:rsidP="00527429">
      <w:pPr>
        <w:ind w:left="720"/>
      </w:pPr>
      <w:r>
        <w:lastRenderedPageBreak/>
        <w:t xml:space="preserve">Obviously, the distribution is quite skewed for </w:t>
      </w:r>
      <w:r>
        <w:sym w:font="Symbol" w:char="F06E"/>
      </w:r>
      <w:r>
        <w:t xml:space="preserve"> = 1 degree of freedom. Below is another plot of the distribution, but with </w:t>
      </w:r>
      <w:r>
        <w:sym w:font="Symbol" w:char="F06E"/>
      </w:r>
      <w:r>
        <w:t xml:space="preserve"> = 10 degrees of freedom: </w:t>
      </w:r>
    </w:p>
    <w:p w:rsidR="00527429" w:rsidRDefault="00527429" w:rsidP="00527429">
      <w:pPr>
        <w:ind w:left="720"/>
      </w:pPr>
    </w:p>
    <w:p w:rsidR="00527429" w:rsidRDefault="00527429" w:rsidP="00527429">
      <w:pPr>
        <w:ind w:left="720"/>
      </w:pPr>
      <w:r>
        <w:rPr>
          <w:noProof/>
          <w:snapToGrid/>
        </w:rPr>
        <w:drawing>
          <wp:inline distT="0" distB="0" distL="0" distR="0" wp14:anchorId="6311B9C2" wp14:editId="3A102091">
            <wp:extent cx="3820184" cy="380938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509" cy="381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131" w:rsidRDefault="006E3131"/>
    <w:sectPr w:rsidR="006E3131" w:rsidSect="002B6218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F46" w:rsidRDefault="004C6F46" w:rsidP="00850C7C">
      <w:r>
        <w:separator/>
      </w:r>
    </w:p>
  </w:endnote>
  <w:endnote w:type="continuationSeparator" w:id="0">
    <w:p w:rsidR="004C6F46" w:rsidRDefault="004C6F46" w:rsidP="0085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F46" w:rsidRDefault="004C6F46" w:rsidP="00850C7C">
      <w:r>
        <w:separator/>
      </w:r>
    </w:p>
  </w:footnote>
  <w:footnote w:type="continuationSeparator" w:id="0">
    <w:p w:rsidR="004C6F46" w:rsidRDefault="004C6F46" w:rsidP="00850C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58788"/>
      <w:docPartObj>
        <w:docPartGallery w:val="Page Numbers (Top of Page)"/>
        <w:docPartUnique/>
      </w:docPartObj>
    </w:sdtPr>
    <w:sdtEndPr>
      <w:rPr>
        <w:noProof/>
        <w:sz w:val="28"/>
        <w:szCs w:val="28"/>
      </w:rPr>
    </w:sdtEndPr>
    <w:sdtContent>
      <w:p w:rsidR="00850C7C" w:rsidRPr="00850C7C" w:rsidRDefault="00850C7C">
        <w:pPr>
          <w:pStyle w:val="Header"/>
          <w:jc w:val="right"/>
          <w:rPr>
            <w:sz w:val="28"/>
            <w:szCs w:val="28"/>
          </w:rPr>
        </w:pPr>
        <w:r w:rsidRPr="00850C7C">
          <w:rPr>
            <w:sz w:val="28"/>
            <w:szCs w:val="28"/>
          </w:rPr>
          <w:fldChar w:fldCharType="begin"/>
        </w:r>
        <w:r w:rsidRPr="00850C7C">
          <w:rPr>
            <w:sz w:val="28"/>
            <w:szCs w:val="28"/>
          </w:rPr>
          <w:instrText xml:space="preserve"> PAGE   \* MERGEFORMAT </w:instrText>
        </w:r>
        <w:r w:rsidRPr="00850C7C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3</w:t>
        </w:r>
        <w:r w:rsidRPr="00850C7C">
          <w:rPr>
            <w:noProof/>
            <w:sz w:val="28"/>
            <w:szCs w:val="28"/>
          </w:rPr>
          <w:fldChar w:fldCharType="end"/>
        </w:r>
      </w:p>
    </w:sdtContent>
  </w:sdt>
  <w:p w:rsidR="00850C7C" w:rsidRDefault="00850C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6B1C"/>
    <w:multiLevelType w:val="hybridMultilevel"/>
    <w:tmpl w:val="C9704FCC"/>
    <w:lvl w:ilvl="0" w:tplc="4EFEED5E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76252A24"/>
    <w:multiLevelType w:val="hybridMultilevel"/>
    <w:tmpl w:val="AD16BEF4"/>
    <w:lvl w:ilvl="0" w:tplc="D618E1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29"/>
    <w:rsid w:val="000415B0"/>
    <w:rsid w:val="00091018"/>
    <w:rsid w:val="0018491E"/>
    <w:rsid w:val="00205784"/>
    <w:rsid w:val="00225C7C"/>
    <w:rsid w:val="002B6218"/>
    <w:rsid w:val="00325458"/>
    <w:rsid w:val="004C6F46"/>
    <w:rsid w:val="004F644B"/>
    <w:rsid w:val="00527429"/>
    <w:rsid w:val="005857A0"/>
    <w:rsid w:val="00677FB6"/>
    <w:rsid w:val="006E3131"/>
    <w:rsid w:val="00744ECF"/>
    <w:rsid w:val="00757D7A"/>
    <w:rsid w:val="00817921"/>
    <w:rsid w:val="00850C7C"/>
    <w:rsid w:val="00874A73"/>
    <w:rsid w:val="008B52DA"/>
    <w:rsid w:val="008E7537"/>
    <w:rsid w:val="009B4D36"/>
    <w:rsid w:val="00A73D84"/>
    <w:rsid w:val="00B04FDE"/>
    <w:rsid w:val="00B238F3"/>
    <w:rsid w:val="00B5057B"/>
    <w:rsid w:val="00CA374E"/>
    <w:rsid w:val="00E56D65"/>
    <w:rsid w:val="00F422AF"/>
    <w:rsid w:val="00FC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429"/>
    <w:pPr>
      <w:spacing w:after="0" w:line="240" w:lineRule="auto"/>
      <w:jc w:val="both"/>
    </w:pPr>
    <w:rPr>
      <w:rFonts w:cs="Times New Roman"/>
      <w:bCs/>
      <w:snapToGrid w:val="0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ECF"/>
    <w:pPr>
      <w:keepNext/>
      <w:keepLines/>
      <w:spacing w:before="480"/>
      <w:outlineLvl w:val="0"/>
    </w:pPr>
    <w:rPr>
      <w:rFonts w:eastAsiaTheme="majorEastAsia" w:cstheme="majorBidi"/>
      <w:b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12">
    <w:name w:val="R-12"/>
    <w:basedOn w:val="Normal"/>
    <w:qFormat/>
    <w:rsid w:val="005857A0"/>
    <w:pPr>
      <w:ind w:left="720"/>
    </w:pPr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744ECF"/>
    <w:rPr>
      <w:rFonts w:eastAsiaTheme="majorEastAsia" w:cstheme="majorBidi"/>
      <w:b/>
      <w:bCs/>
      <w:szCs w:val="28"/>
    </w:rPr>
  </w:style>
  <w:style w:type="paragraph" w:customStyle="1" w:styleId="R-14">
    <w:name w:val="R-14"/>
    <w:basedOn w:val="Normal"/>
    <w:qFormat/>
    <w:rsid w:val="00527429"/>
    <w:pPr>
      <w:ind w:left="720"/>
      <w:jc w:val="left"/>
    </w:pPr>
    <w:rPr>
      <w:rFonts w:ascii="Courier New" w:hAnsi="Courier New"/>
      <w:bCs w:val="0"/>
      <w:snapToGrid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C7C"/>
    <w:rPr>
      <w:rFonts w:cs="Times New Roman"/>
      <w:bCs/>
      <w:snapToGrid w:val="0"/>
      <w:sz w:val="40"/>
      <w:szCs w:val="40"/>
    </w:rPr>
  </w:style>
  <w:style w:type="paragraph" w:styleId="Footer">
    <w:name w:val="footer"/>
    <w:basedOn w:val="Normal"/>
    <w:link w:val="FooterChar"/>
    <w:uiPriority w:val="99"/>
    <w:unhideWhenUsed/>
    <w:rsid w:val="00850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C7C"/>
    <w:rPr>
      <w:rFonts w:cs="Times New Roman"/>
      <w:bCs/>
      <w:snapToGrid w:val="0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429"/>
    <w:pPr>
      <w:spacing w:after="0" w:line="240" w:lineRule="auto"/>
      <w:jc w:val="both"/>
    </w:pPr>
    <w:rPr>
      <w:rFonts w:cs="Times New Roman"/>
      <w:bCs/>
      <w:snapToGrid w:val="0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ECF"/>
    <w:pPr>
      <w:keepNext/>
      <w:keepLines/>
      <w:spacing w:before="480"/>
      <w:outlineLvl w:val="0"/>
    </w:pPr>
    <w:rPr>
      <w:rFonts w:eastAsiaTheme="majorEastAsia" w:cstheme="majorBidi"/>
      <w:b/>
      <w:bCs w:val="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12">
    <w:name w:val="R-12"/>
    <w:basedOn w:val="Normal"/>
    <w:qFormat/>
    <w:rsid w:val="005857A0"/>
    <w:pPr>
      <w:ind w:left="720"/>
    </w:pPr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744ECF"/>
    <w:rPr>
      <w:rFonts w:eastAsiaTheme="majorEastAsia" w:cstheme="majorBidi"/>
      <w:b/>
      <w:bCs/>
      <w:szCs w:val="28"/>
    </w:rPr>
  </w:style>
  <w:style w:type="paragraph" w:customStyle="1" w:styleId="R-14">
    <w:name w:val="R-14"/>
    <w:basedOn w:val="Normal"/>
    <w:qFormat/>
    <w:rsid w:val="00527429"/>
    <w:pPr>
      <w:ind w:left="720"/>
      <w:jc w:val="left"/>
    </w:pPr>
    <w:rPr>
      <w:rFonts w:ascii="Courier New" w:hAnsi="Courier New"/>
      <w:bCs w:val="0"/>
      <w:snapToGrid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C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C7C"/>
    <w:rPr>
      <w:rFonts w:cs="Times New Roman"/>
      <w:bCs/>
      <w:snapToGrid w:val="0"/>
      <w:sz w:val="40"/>
      <w:szCs w:val="40"/>
    </w:rPr>
  </w:style>
  <w:style w:type="paragraph" w:styleId="Footer">
    <w:name w:val="footer"/>
    <w:basedOn w:val="Normal"/>
    <w:link w:val="FooterChar"/>
    <w:uiPriority w:val="99"/>
    <w:unhideWhenUsed/>
    <w:rsid w:val="00850C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C7C"/>
    <w:rPr>
      <w:rFonts w:cs="Times New Roman"/>
      <w:bCs/>
      <w:snapToGrid w:val="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227</Words>
  <Characters>1294</Characters>
  <Application>Microsoft Office Word</Application>
  <DocSecurity>0</DocSecurity>
  <Lines>10</Lines>
  <Paragraphs>3</Paragraphs>
  <ScaleCrop>false</ScaleCrop>
  <Company>FUJITSU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Chris2</dc:creator>
  <cp:lastModifiedBy>Chris2</cp:lastModifiedBy>
  <cp:revision>3</cp:revision>
  <dcterms:created xsi:type="dcterms:W3CDTF">2012-09-20T14:40:00Z</dcterms:created>
  <dcterms:modified xsi:type="dcterms:W3CDTF">2012-09-20T14:42:00Z</dcterms:modified>
</cp:coreProperties>
</file>