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2D89" w14:textId="6A25C08B" w:rsidR="00590981" w:rsidRPr="000311BA" w:rsidRDefault="00E77FE4" w:rsidP="00407F7D">
      <w:pPr>
        <w:ind w:left="4253" w:firstLine="0"/>
        <w:jc w:val="center"/>
        <w:rPr>
          <w:sz w:val="26"/>
          <w:szCs w:val="26"/>
        </w:rPr>
      </w:pPr>
      <w:r>
        <w:rPr>
          <w:sz w:val="26"/>
          <w:szCs w:val="26"/>
        </w:rPr>
        <w:t>Д</w:t>
      </w:r>
      <w:r w:rsidR="00407F7D">
        <w:rPr>
          <w:sz w:val="26"/>
          <w:szCs w:val="26"/>
        </w:rPr>
        <w:t xml:space="preserve">иректору </w:t>
      </w:r>
      <w:r w:rsidR="00FB1A93">
        <w:rPr>
          <w:sz w:val="26"/>
          <w:szCs w:val="26"/>
        </w:rPr>
        <w:t>института</w:t>
      </w:r>
      <w:r w:rsidR="003A0E92"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="003A0E92">
        <w:rPr>
          <w:sz w:val="26"/>
          <w:szCs w:val="26"/>
        </w:rPr>
        <w:t>информатики</w:t>
      </w:r>
      <w:r w:rsidR="00FB1A93">
        <w:rPr>
          <w:sz w:val="26"/>
          <w:szCs w:val="26"/>
        </w:rPr>
        <w:t xml:space="preserve"> и кибернетики</w:t>
      </w:r>
    </w:p>
    <w:p w14:paraId="202CCE9E" w14:textId="77777777" w:rsidR="00590981" w:rsidRPr="003A0E92" w:rsidRDefault="00407F7D" w:rsidP="00407F7D">
      <w:pPr>
        <w:tabs>
          <w:tab w:val="left" w:pos="4678"/>
        </w:tabs>
        <w:ind w:left="4395" w:firstLine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  <w:t xml:space="preserve">Куприянову Александру </w:t>
      </w:r>
      <w:r w:rsidR="00FB1A93">
        <w:rPr>
          <w:sz w:val="26"/>
          <w:szCs w:val="26"/>
          <w:u w:val="single"/>
        </w:rPr>
        <w:t>Викторовичу</w:t>
      </w:r>
      <w:r w:rsidR="003A0E92">
        <w:rPr>
          <w:sz w:val="26"/>
          <w:szCs w:val="26"/>
          <w:u w:val="single"/>
        </w:rPr>
        <w:tab/>
      </w:r>
    </w:p>
    <w:p w14:paraId="71FF41D0" w14:textId="77777777" w:rsidR="00590981" w:rsidRPr="000311BA" w:rsidRDefault="00590981" w:rsidP="000311BA">
      <w:pPr>
        <w:ind w:left="5664" w:firstLine="708"/>
        <w:rPr>
          <w:sz w:val="16"/>
          <w:szCs w:val="16"/>
        </w:rPr>
      </w:pPr>
      <w:r w:rsidRPr="000311BA">
        <w:rPr>
          <w:sz w:val="16"/>
          <w:szCs w:val="16"/>
        </w:rPr>
        <w:t>(ФИО)</w:t>
      </w:r>
    </w:p>
    <w:p w14:paraId="688CAE2A" w14:textId="156FDFF6" w:rsidR="00590981" w:rsidRPr="000311BA" w:rsidRDefault="00590981" w:rsidP="001D0027">
      <w:pPr>
        <w:ind w:firstLine="0"/>
        <w:jc w:val="right"/>
        <w:rPr>
          <w:sz w:val="26"/>
          <w:szCs w:val="26"/>
        </w:rPr>
      </w:pPr>
      <w:r w:rsidRPr="000311BA">
        <w:rPr>
          <w:sz w:val="26"/>
          <w:szCs w:val="26"/>
        </w:rPr>
        <w:t xml:space="preserve">от </w:t>
      </w:r>
      <w:r w:rsidRPr="00FC364F">
        <w:rPr>
          <w:sz w:val="26"/>
          <w:szCs w:val="26"/>
        </w:rPr>
        <w:t>обучающегося</w:t>
      </w:r>
      <w:r w:rsidR="00FB1A93">
        <w:rPr>
          <w:sz w:val="26"/>
          <w:szCs w:val="26"/>
        </w:rPr>
        <w:t xml:space="preserve"> </w:t>
      </w:r>
      <w:r w:rsidRPr="000311BA">
        <w:rPr>
          <w:sz w:val="26"/>
          <w:szCs w:val="26"/>
        </w:rPr>
        <w:t>групп</w:t>
      </w:r>
      <w:r w:rsidR="0096158D">
        <w:rPr>
          <w:sz w:val="26"/>
          <w:szCs w:val="26"/>
        </w:rPr>
        <w:t>ы</w:t>
      </w:r>
      <w:r w:rsidRPr="000311BA">
        <w:rPr>
          <w:sz w:val="26"/>
          <w:szCs w:val="26"/>
        </w:rPr>
        <w:t xml:space="preserve"> </w:t>
      </w:r>
      <w:r w:rsidR="003A0E92" w:rsidRPr="002D10F7">
        <w:rPr>
          <w:sz w:val="26"/>
          <w:szCs w:val="26"/>
          <w:highlight w:val="yellow"/>
        </w:rPr>
        <w:t>64</w:t>
      </w:r>
      <w:r w:rsidR="009A5B4E">
        <w:rPr>
          <w:sz w:val="26"/>
          <w:szCs w:val="26"/>
          <w:highlight w:val="yellow"/>
        </w:rPr>
        <w:t>01</w:t>
      </w:r>
      <w:r w:rsidR="003A0E92" w:rsidRPr="002D10F7">
        <w:rPr>
          <w:sz w:val="26"/>
          <w:szCs w:val="26"/>
          <w:highlight w:val="yellow"/>
        </w:rPr>
        <w:t>-020302</w:t>
      </w:r>
      <w:r w:rsidR="003A0E92" w:rsidRPr="002D10F7">
        <w:rPr>
          <w:sz w:val="26"/>
          <w:szCs w:val="26"/>
          <w:highlight w:val="yellow"/>
          <w:lang w:val="en-US"/>
        </w:rPr>
        <w:t>D</w:t>
      </w:r>
      <w:r w:rsidRPr="000311BA">
        <w:rPr>
          <w:sz w:val="26"/>
          <w:szCs w:val="26"/>
        </w:rPr>
        <w:t xml:space="preserve"> </w:t>
      </w:r>
    </w:p>
    <w:p w14:paraId="780266C8" w14:textId="049C10D8" w:rsidR="00590981" w:rsidRPr="002D10F7" w:rsidRDefault="003A0E92" w:rsidP="00E77FE4">
      <w:pPr>
        <w:tabs>
          <w:tab w:val="left" w:pos="5245"/>
          <w:tab w:val="left" w:pos="9072"/>
          <w:tab w:val="left" w:pos="9356"/>
        </w:tabs>
        <w:ind w:left="4395" w:firstLine="0"/>
        <w:rPr>
          <w:sz w:val="26"/>
          <w:szCs w:val="26"/>
          <w:u w:val="single"/>
        </w:rPr>
      </w:pPr>
      <w:r w:rsidRPr="002D10F7">
        <w:rPr>
          <w:sz w:val="26"/>
          <w:szCs w:val="26"/>
          <w:u w:val="single"/>
        </w:rPr>
        <w:tab/>
      </w:r>
      <w:r w:rsidRPr="002D10F7">
        <w:rPr>
          <w:sz w:val="26"/>
          <w:szCs w:val="26"/>
          <w:highlight w:val="yellow"/>
          <w:u w:val="single"/>
        </w:rPr>
        <w:t>Иванова Ивана Ивановича</w:t>
      </w:r>
      <w:r w:rsidR="00E77FE4">
        <w:rPr>
          <w:sz w:val="26"/>
          <w:szCs w:val="26"/>
          <w:u w:val="single"/>
        </w:rPr>
        <w:tab/>
      </w:r>
    </w:p>
    <w:p w14:paraId="0F2E0B95" w14:textId="77777777" w:rsidR="00590981" w:rsidRPr="000311BA" w:rsidRDefault="00590981" w:rsidP="000311BA">
      <w:pPr>
        <w:ind w:left="4956" w:firstLine="708"/>
        <w:rPr>
          <w:sz w:val="16"/>
          <w:szCs w:val="16"/>
        </w:rPr>
      </w:pPr>
      <w:r w:rsidRPr="000311BA">
        <w:rPr>
          <w:sz w:val="16"/>
          <w:szCs w:val="16"/>
        </w:rPr>
        <w:t>(ФИО полностью)</w:t>
      </w:r>
    </w:p>
    <w:p w14:paraId="747F0F98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49862A76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3B17CE9A" w14:textId="77777777" w:rsidR="00590981" w:rsidRDefault="00590981" w:rsidP="001D0027">
      <w:pPr>
        <w:ind w:firstLine="0"/>
        <w:jc w:val="right"/>
        <w:rPr>
          <w:sz w:val="26"/>
          <w:szCs w:val="26"/>
        </w:rPr>
      </w:pPr>
    </w:p>
    <w:p w14:paraId="1B5DCCB4" w14:textId="77777777" w:rsidR="00590981" w:rsidRPr="000311BA" w:rsidRDefault="00590981" w:rsidP="001D0027">
      <w:pPr>
        <w:ind w:firstLine="0"/>
        <w:jc w:val="right"/>
        <w:rPr>
          <w:sz w:val="26"/>
          <w:szCs w:val="26"/>
        </w:rPr>
      </w:pPr>
    </w:p>
    <w:p w14:paraId="7882D84C" w14:textId="77777777" w:rsidR="00590981" w:rsidRPr="001B5FB5" w:rsidRDefault="00590981" w:rsidP="00BF3FDD">
      <w:pPr>
        <w:spacing w:after="120"/>
        <w:ind w:firstLine="0"/>
        <w:jc w:val="center"/>
      </w:pPr>
      <w:r w:rsidRPr="001B5FB5">
        <w:t>Заявление</w:t>
      </w:r>
    </w:p>
    <w:p w14:paraId="4EB0E3AE" w14:textId="77777777" w:rsidR="00590981" w:rsidRPr="00BF3FDD" w:rsidRDefault="00590981" w:rsidP="000217F0">
      <w:pPr>
        <w:tabs>
          <w:tab w:val="left" w:pos="1276"/>
          <w:tab w:val="left" w:pos="7797"/>
        </w:tabs>
        <w:ind w:firstLine="709"/>
        <w:rPr>
          <w:sz w:val="26"/>
          <w:szCs w:val="26"/>
        </w:rPr>
      </w:pPr>
      <w:r w:rsidRPr="00BF3FDD">
        <w:rPr>
          <w:sz w:val="26"/>
          <w:szCs w:val="26"/>
        </w:rPr>
        <w:t xml:space="preserve">Прошу Вас утвердить тему выпускной квалификационной работы (ВКР) по </w:t>
      </w:r>
      <w:r w:rsidRPr="000311BA">
        <w:rPr>
          <w:sz w:val="26"/>
          <w:szCs w:val="26"/>
        </w:rPr>
        <w:t>основной профессиональной образовательной программе высшего образования</w:t>
      </w:r>
      <w:r w:rsidRPr="00BF3FDD">
        <w:rPr>
          <w:sz w:val="26"/>
          <w:szCs w:val="26"/>
        </w:rPr>
        <w:t xml:space="preserve"> </w:t>
      </w:r>
      <w:r w:rsidR="000217F0" w:rsidRPr="000217F0">
        <w:rPr>
          <w:sz w:val="26"/>
          <w:szCs w:val="26"/>
          <w:u w:val="single"/>
        </w:rPr>
        <w:tab/>
        <w:t>Информационные технологии</w:t>
      </w:r>
      <w:r w:rsidR="000217F0" w:rsidRPr="000217F0">
        <w:rPr>
          <w:sz w:val="26"/>
          <w:szCs w:val="26"/>
          <w:u w:val="single"/>
        </w:rPr>
        <w:tab/>
      </w:r>
      <w:r w:rsidR="000217F0" w:rsidRPr="000217F0">
        <w:rPr>
          <w:sz w:val="26"/>
          <w:szCs w:val="26"/>
        </w:rPr>
        <w:t xml:space="preserve"> </w:t>
      </w:r>
      <w:r w:rsidRPr="00BF3FDD">
        <w:rPr>
          <w:sz w:val="26"/>
          <w:szCs w:val="26"/>
        </w:rPr>
        <w:t>– программе</w:t>
      </w:r>
    </w:p>
    <w:p w14:paraId="731B5EA7" w14:textId="77777777" w:rsidR="00590981" w:rsidRPr="0013389D" w:rsidRDefault="00590981" w:rsidP="00605CC8">
      <w:pPr>
        <w:ind w:left="1985" w:firstLine="3"/>
        <w:rPr>
          <w:sz w:val="16"/>
          <w:szCs w:val="16"/>
        </w:rPr>
      </w:pPr>
      <w:r w:rsidRPr="0013389D">
        <w:rPr>
          <w:sz w:val="16"/>
          <w:szCs w:val="16"/>
        </w:rPr>
        <w:t>(наименование программы</w:t>
      </w:r>
      <w:r>
        <w:rPr>
          <w:sz w:val="16"/>
          <w:szCs w:val="16"/>
        </w:rPr>
        <w:t>)</w:t>
      </w:r>
    </w:p>
    <w:p w14:paraId="7C0B21B4" w14:textId="6852AF4A" w:rsidR="00590981" w:rsidRPr="00252686" w:rsidRDefault="003A0E92" w:rsidP="00605CC8">
      <w:pPr>
        <w:tabs>
          <w:tab w:val="left" w:pos="1418"/>
          <w:tab w:val="left" w:pos="9214"/>
        </w:tabs>
        <w:ind w:firstLine="0"/>
        <w:rPr>
          <w:sz w:val="26"/>
          <w:szCs w:val="26"/>
          <w:u w:val="single"/>
        </w:rPr>
      </w:pPr>
      <w:r w:rsidRPr="00252686">
        <w:rPr>
          <w:sz w:val="26"/>
          <w:szCs w:val="26"/>
          <w:u w:val="single"/>
        </w:rPr>
        <w:tab/>
        <w:t xml:space="preserve">академического </w:t>
      </w:r>
      <w:r w:rsidR="00590981" w:rsidRPr="00252686">
        <w:rPr>
          <w:sz w:val="26"/>
          <w:szCs w:val="26"/>
          <w:u w:val="single"/>
        </w:rPr>
        <w:t>бакалавриата по направлению подготовки</w:t>
      </w:r>
      <w:r w:rsidR="00605CC8">
        <w:rPr>
          <w:sz w:val="26"/>
          <w:szCs w:val="26"/>
          <w:u w:val="single"/>
        </w:rPr>
        <w:tab/>
      </w:r>
    </w:p>
    <w:p w14:paraId="5218EC1A" w14:textId="77777777" w:rsidR="00590981" w:rsidRPr="0013389D" w:rsidRDefault="00590981" w:rsidP="00554910">
      <w:pPr>
        <w:ind w:firstLine="2835"/>
        <w:rPr>
          <w:sz w:val="16"/>
          <w:szCs w:val="16"/>
        </w:rPr>
      </w:pPr>
      <w:r>
        <w:rPr>
          <w:sz w:val="16"/>
          <w:szCs w:val="16"/>
        </w:rPr>
        <w:t xml:space="preserve"> (академического или прикладного</w:t>
      </w:r>
      <w:r w:rsidRPr="0013389D">
        <w:rPr>
          <w:sz w:val="16"/>
          <w:szCs w:val="16"/>
        </w:rPr>
        <w:t>)</w:t>
      </w:r>
    </w:p>
    <w:p w14:paraId="21268913" w14:textId="42FFA5CB" w:rsidR="00590981" w:rsidRPr="0013389D" w:rsidRDefault="001B5FB5" w:rsidP="00605CC8">
      <w:pPr>
        <w:ind w:firstLine="0"/>
        <w:jc w:val="center"/>
        <w:rPr>
          <w:sz w:val="16"/>
          <w:szCs w:val="16"/>
        </w:rPr>
      </w:pPr>
      <w:r>
        <w:rPr>
          <w:sz w:val="26"/>
          <w:szCs w:val="26"/>
          <w:u w:val="single"/>
        </w:rPr>
        <w:tab/>
      </w:r>
      <w:r w:rsidR="003A0E92" w:rsidRPr="00252686">
        <w:rPr>
          <w:sz w:val="26"/>
          <w:szCs w:val="26"/>
          <w:u w:val="single"/>
        </w:rPr>
        <w:t>02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>03</w:t>
      </w:r>
      <w:r w:rsidR="00590981" w:rsidRPr="00252686">
        <w:rPr>
          <w:sz w:val="26"/>
          <w:szCs w:val="26"/>
          <w:u w:val="single"/>
        </w:rPr>
        <w:t>.</w:t>
      </w:r>
      <w:r w:rsidR="003A0E92" w:rsidRPr="00252686">
        <w:rPr>
          <w:sz w:val="26"/>
          <w:szCs w:val="26"/>
          <w:u w:val="single"/>
        </w:rPr>
        <w:t xml:space="preserve">02 – Фундаментальные </w:t>
      </w:r>
      <w:r w:rsidR="005B134D">
        <w:rPr>
          <w:sz w:val="26"/>
          <w:szCs w:val="26"/>
          <w:u w:val="single"/>
        </w:rPr>
        <w:t xml:space="preserve">информатика </w:t>
      </w:r>
      <w:r w:rsidR="003A0E92" w:rsidRPr="00252686">
        <w:rPr>
          <w:sz w:val="26"/>
          <w:szCs w:val="26"/>
          <w:u w:val="single"/>
        </w:rPr>
        <w:t>и информационные технологии</w:t>
      </w:r>
      <w:r w:rsidR="005B134D">
        <w:rPr>
          <w:sz w:val="26"/>
          <w:szCs w:val="26"/>
          <w:u w:val="single"/>
        </w:rPr>
        <w:tab/>
      </w:r>
      <w:r w:rsidR="003A0E92" w:rsidRPr="00252686">
        <w:rPr>
          <w:sz w:val="26"/>
          <w:szCs w:val="26"/>
          <w:u w:val="single"/>
        </w:rPr>
        <w:cr/>
      </w:r>
      <w:r w:rsidR="00590981" w:rsidRPr="0013389D">
        <w:rPr>
          <w:sz w:val="16"/>
          <w:szCs w:val="16"/>
        </w:rPr>
        <w:t>(код и наименование направления подготовки)</w:t>
      </w:r>
    </w:p>
    <w:p w14:paraId="5E655965" w14:textId="77777777" w:rsidR="00590981" w:rsidRPr="00F16E34" w:rsidRDefault="00590981" w:rsidP="00BF3FDD">
      <w:pPr>
        <w:ind w:firstLine="0"/>
        <w:rPr>
          <w:b/>
          <w:bCs/>
        </w:rPr>
      </w:pPr>
      <w:r w:rsidRPr="00F16E34">
        <w:rPr>
          <w:b/>
          <w:bCs/>
          <w:highlight w:val="yellow"/>
        </w:rPr>
        <w:t xml:space="preserve"> «________________________________</w:t>
      </w:r>
      <w:r w:rsidR="003A0E92">
        <w:rPr>
          <w:b/>
          <w:bCs/>
          <w:highlight w:val="yellow"/>
        </w:rPr>
        <w:t>______________________________»</w:t>
      </w:r>
      <w:r w:rsidRPr="00F16E34">
        <w:rPr>
          <w:b/>
          <w:bCs/>
        </w:rPr>
        <w:t xml:space="preserve"> </w:t>
      </w:r>
    </w:p>
    <w:p w14:paraId="71235A12" w14:textId="77777777" w:rsidR="00590981" w:rsidRPr="00B23712" w:rsidRDefault="00590981" w:rsidP="00BF3FDD">
      <w:pPr>
        <w:ind w:firstLine="0"/>
        <w:jc w:val="center"/>
        <w:rPr>
          <w:sz w:val="16"/>
          <w:szCs w:val="16"/>
        </w:rPr>
      </w:pPr>
      <w:r w:rsidRPr="00B23712">
        <w:rPr>
          <w:sz w:val="16"/>
          <w:szCs w:val="16"/>
        </w:rPr>
        <w:t>(тема ВКР)</w:t>
      </w:r>
    </w:p>
    <w:p w14:paraId="74435155" w14:textId="77777777" w:rsidR="00590981" w:rsidRPr="002D10F7" w:rsidRDefault="00590981" w:rsidP="00605CC8">
      <w:pPr>
        <w:tabs>
          <w:tab w:val="left" w:pos="9214"/>
        </w:tabs>
        <w:ind w:firstLine="0"/>
        <w:rPr>
          <w:highlight w:val="yellow"/>
          <w:u w:val="single"/>
        </w:rPr>
      </w:pPr>
      <w:r w:rsidRPr="00BF3FDD">
        <w:rPr>
          <w:sz w:val="26"/>
          <w:szCs w:val="26"/>
        </w:rPr>
        <w:t>и назначить руководителем ВКР</w:t>
      </w:r>
      <w:r>
        <w:t xml:space="preserve"> </w:t>
      </w:r>
      <w:r w:rsidR="003A0E92" w:rsidRPr="002D10F7">
        <w:rPr>
          <w:sz w:val="26"/>
          <w:szCs w:val="26"/>
          <w:highlight w:val="yellow"/>
          <w:u w:val="single"/>
        </w:rPr>
        <w:t>доцента кафедры программных систем, к.т.н.</w:t>
      </w:r>
      <w:r w:rsidR="005A28C1" w:rsidRPr="002D10F7">
        <w:rPr>
          <w:sz w:val="26"/>
          <w:szCs w:val="26"/>
          <w:highlight w:val="yellow"/>
          <w:u w:val="single"/>
        </w:rPr>
        <w:t>,</w:t>
      </w:r>
      <w:r w:rsidR="005A28C1" w:rsidRPr="002D10F7">
        <w:rPr>
          <w:sz w:val="26"/>
          <w:szCs w:val="26"/>
          <w:highlight w:val="yellow"/>
          <w:u w:val="single"/>
        </w:rPr>
        <w:tab/>
      </w:r>
    </w:p>
    <w:p w14:paraId="55942031" w14:textId="77777777" w:rsidR="00590981" w:rsidRPr="002D10F7" w:rsidRDefault="00590981" w:rsidP="00BF3FDD">
      <w:pPr>
        <w:ind w:left="4248" w:firstLine="708"/>
        <w:rPr>
          <w:sz w:val="16"/>
          <w:szCs w:val="16"/>
          <w:highlight w:val="yellow"/>
        </w:rPr>
      </w:pPr>
      <w:r w:rsidRPr="002D10F7">
        <w:rPr>
          <w:sz w:val="16"/>
          <w:szCs w:val="16"/>
          <w:highlight w:val="yellow"/>
        </w:rPr>
        <w:t>(должность, степень, звание и ФИО руководителя ВКР)</w:t>
      </w:r>
    </w:p>
    <w:p w14:paraId="2EA3CA73" w14:textId="0E584FDD" w:rsidR="003A0E92" w:rsidRPr="002D10F7" w:rsidRDefault="003A0E92" w:rsidP="00605CC8">
      <w:pPr>
        <w:tabs>
          <w:tab w:val="left" w:pos="9214"/>
        </w:tabs>
        <w:ind w:firstLine="0"/>
        <w:rPr>
          <w:sz w:val="26"/>
          <w:szCs w:val="26"/>
          <w:u w:val="single"/>
        </w:rPr>
      </w:pPr>
      <w:r w:rsidRPr="002D10F7">
        <w:rPr>
          <w:sz w:val="26"/>
          <w:szCs w:val="26"/>
          <w:highlight w:val="yellow"/>
          <w:u w:val="single"/>
        </w:rPr>
        <w:t>доцента Петрова Петра Петровича</w:t>
      </w:r>
      <w:r w:rsidR="00605CC8">
        <w:rPr>
          <w:sz w:val="26"/>
          <w:szCs w:val="26"/>
          <w:u w:val="single"/>
        </w:rPr>
        <w:tab/>
      </w:r>
    </w:p>
    <w:p w14:paraId="5C9A5EAA" w14:textId="77777777" w:rsidR="00590981" w:rsidRPr="002D10F7" w:rsidRDefault="00590981" w:rsidP="00BF3FDD">
      <w:pPr>
        <w:ind w:firstLine="0"/>
      </w:pPr>
    </w:p>
    <w:p w14:paraId="292E8523" w14:textId="77777777" w:rsidR="00590981" w:rsidRPr="002D10F7" w:rsidRDefault="00590981" w:rsidP="0034244F">
      <w:pPr>
        <w:ind w:firstLine="0"/>
        <w:rPr>
          <w:sz w:val="26"/>
          <w:szCs w:val="26"/>
        </w:rPr>
      </w:pPr>
    </w:p>
    <w:p w14:paraId="78B66056" w14:textId="77777777" w:rsidR="00590981" w:rsidRPr="002D10F7" w:rsidRDefault="00590981" w:rsidP="00554910">
      <w:pPr>
        <w:tabs>
          <w:tab w:val="left" w:pos="7513"/>
          <w:tab w:val="left" w:pos="7655"/>
        </w:tabs>
        <w:ind w:firstLine="0"/>
        <w:rPr>
          <w:sz w:val="26"/>
          <w:szCs w:val="26"/>
        </w:rPr>
      </w:pPr>
      <w:r w:rsidRPr="002D10F7">
        <w:rPr>
          <w:sz w:val="26"/>
          <w:szCs w:val="26"/>
        </w:rPr>
        <w:t>Обучающийся</w:t>
      </w:r>
      <w:r w:rsidRPr="002D10F7">
        <w:rPr>
          <w:sz w:val="26"/>
          <w:szCs w:val="26"/>
        </w:rPr>
        <w:tab/>
      </w:r>
      <w:r w:rsidRPr="002D10F7">
        <w:rPr>
          <w:sz w:val="26"/>
          <w:szCs w:val="26"/>
          <w:highlight w:val="yellow"/>
        </w:rPr>
        <w:t>И.</w:t>
      </w:r>
      <w:r w:rsidR="003A0E92" w:rsidRPr="002D10F7">
        <w:rPr>
          <w:sz w:val="26"/>
          <w:szCs w:val="26"/>
          <w:highlight w:val="yellow"/>
        </w:rPr>
        <w:t>И</w:t>
      </w:r>
      <w:r w:rsidRPr="002D10F7">
        <w:rPr>
          <w:sz w:val="26"/>
          <w:szCs w:val="26"/>
          <w:highlight w:val="yellow"/>
        </w:rPr>
        <w:t>.</w:t>
      </w:r>
      <w:r w:rsidR="00D60FD4" w:rsidRPr="002D10F7">
        <w:rPr>
          <w:sz w:val="26"/>
          <w:szCs w:val="26"/>
          <w:highlight w:val="yellow"/>
        </w:rPr>
        <w:t xml:space="preserve"> </w:t>
      </w:r>
      <w:r w:rsidR="003A0E92" w:rsidRPr="002D10F7">
        <w:rPr>
          <w:sz w:val="26"/>
          <w:szCs w:val="26"/>
          <w:highlight w:val="yellow"/>
        </w:rPr>
        <w:t>Иванов</w:t>
      </w:r>
    </w:p>
    <w:p w14:paraId="079AAE2B" w14:textId="5D889D97" w:rsidR="00590981" w:rsidRPr="002D10F7" w:rsidRDefault="00590981" w:rsidP="0034244F">
      <w:pPr>
        <w:ind w:firstLine="0"/>
        <w:jc w:val="left"/>
        <w:rPr>
          <w:sz w:val="26"/>
          <w:szCs w:val="26"/>
        </w:rPr>
      </w:pPr>
      <w:r w:rsidRPr="002D10F7">
        <w:rPr>
          <w:sz w:val="26"/>
          <w:szCs w:val="26"/>
          <w:highlight w:val="yellow"/>
        </w:rPr>
        <w:t>Дат</w:t>
      </w:r>
      <w:r w:rsidRPr="00AF10A1">
        <w:rPr>
          <w:sz w:val="26"/>
          <w:szCs w:val="26"/>
          <w:highlight w:val="yellow"/>
        </w:rPr>
        <w:t>а</w:t>
      </w:r>
      <w:r w:rsidR="00AF10A1" w:rsidRPr="00AF10A1">
        <w:rPr>
          <w:sz w:val="26"/>
          <w:szCs w:val="26"/>
          <w:highlight w:val="yellow"/>
        </w:rPr>
        <w:t xml:space="preserve"> (до </w:t>
      </w:r>
      <w:r w:rsidR="009A5B4E">
        <w:rPr>
          <w:sz w:val="26"/>
          <w:szCs w:val="26"/>
          <w:highlight w:val="yellow"/>
        </w:rPr>
        <w:t>27</w:t>
      </w:r>
      <w:r w:rsidR="00AF10A1" w:rsidRPr="00AF10A1">
        <w:rPr>
          <w:sz w:val="26"/>
          <w:szCs w:val="26"/>
          <w:highlight w:val="yellow"/>
        </w:rPr>
        <w:t>.</w:t>
      </w:r>
      <w:r w:rsidR="009A5B4E">
        <w:rPr>
          <w:sz w:val="26"/>
          <w:szCs w:val="26"/>
          <w:highlight w:val="yellow"/>
        </w:rPr>
        <w:t>12</w:t>
      </w:r>
      <w:r w:rsidR="00AF10A1" w:rsidRPr="00AF10A1">
        <w:rPr>
          <w:sz w:val="26"/>
          <w:szCs w:val="26"/>
          <w:highlight w:val="yellow"/>
        </w:rPr>
        <w:t>.2024)</w:t>
      </w:r>
    </w:p>
    <w:p w14:paraId="541862E3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4696924E" w14:textId="0C7B116A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 xml:space="preserve">Целесообразность разработки ВКР по предложенной теме для практического применения </w:t>
      </w:r>
      <w:r w:rsidRPr="00111533">
        <w:rPr>
          <w:sz w:val="26"/>
          <w:szCs w:val="26"/>
          <w:highlight w:val="yellow"/>
        </w:rPr>
        <w:t>в области профессиональной деятельности</w:t>
      </w:r>
      <w:r w:rsidR="00E77FE4">
        <w:rPr>
          <w:sz w:val="26"/>
          <w:szCs w:val="26"/>
          <w:highlight w:val="yellow"/>
        </w:rPr>
        <w:t xml:space="preserve"> …</w:t>
      </w:r>
      <w:r w:rsidRPr="00111533">
        <w:rPr>
          <w:sz w:val="26"/>
          <w:szCs w:val="26"/>
          <w:highlight w:val="yellow"/>
        </w:rPr>
        <w:t xml:space="preserve"> (или </w:t>
      </w:r>
      <w:r w:rsidR="00E77FE4">
        <w:rPr>
          <w:sz w:val="26"/>
          <w:szCs w:val="26"/>
          <w:highlight w:val="yellow"/>
        </w:rPr>
        <w:t>«</w:t>
      </w:r>
      <w:r w:rsidRPr="000311BA">
        <w:rPr>
          <w:sz w:val="26"/>
          <w:szCs w:val="26"/>
          <w:highlight w:val="yellow"/>
        </w:rPr>
        <w:t>на объекте профессиональной деятельности</w:t>
      </w:r>
      <w:r w:rsidR="00E77FE4">
        <w:rPr>
          <w:sz w:val="26"/>
          <w:szCs w:val="26"/>
          <w:highlight w:val="yellow"/>
        </w:rPr>
        <w:t xml:space="preserve"> …»</w:t>
      </w:r>
      <w:r w:rsidRPr="000311BA">
        <w:rPr>
          <w:sz w:val="26"/>
          <w:szCs w:val="26"/>
          <w:highlight w:val="yellow"/>
        </w:rPr>
        <w:t>)</w:t>
      </w:r>
      <w:r w:rsidRPr="000311BA">
        <w:rPr>
          <w:sz w:val="26"/>
          <w:szCs w:val="26"/>
        </w:rPr>
        <w:t xml:space="preserve"> обоснована</w:t>
      </w:r>
      <w:r w:rsidR="00111533">
        <w:rPr>
          <w:sz w:val="26"/>
          <w:szCs w:val="26"/>
        </w:rPr>
        <w:t xml:space="preserve">. </w:t>
      </w:r>
      <w:r w:rsidR="00111533" w:rsidRPr="00111533">
        <w:rPr>
          <w:sz w:val="26"/>
          <w:szCs w:val="26"/>
          <w:highlight w:val="magenta"/>
        </w:rPr>
        <w:t>СМОТРИ ПРИМЕЧАНИЕ!!!!</w:t>
      </w:r>
    </w:p>
    <w:p w14:paraId="19778D22" w14:textId="77777777" w:rsidR="00590981" w:rsidRDefault="00590981" w:rsidP="001D0027">
      <w:pPr>
        <w:ind w:firstLine="0"/>
        <w:rPr>
          <w:sz w:val="26"/>
          <w:szCs w:val="26"/>
        </w:rPr>
      </w:pPr>
    </w:p>
    <w:p w14:paraId="1A6E202E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0DD53B7D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4857D56B" w14:textId="77777777" w:rsidR="00590981" w:rsidRPr="00111533" w:rsidRDefault="00590981" w:rsidP="001D0027">
      <w:pPr>
        <w:ind w:firstLine="0"/>
        <w:rPr>
          <w:sz w:val="26"/>
          <w:szCs w:val="26"/>
          <w:highlight w:val="yellow"/>
        </w:rPr>
      </w:pPr>
      <w:r w:rsidRPr="00111533">
        <w:rPr>
          <w:sz w:val="26"/>
          <w:szCs w:val="26"/>
          <w:highlight w:val="yellow"/>
        </w:rPr>
        <w:t xml:space="preserve">Доцент кафедры </w:t>
      </w:r>
      <w:r w:rsidR="003A0E92" w:rsidRPr="00111533">
        <w:rPr>
          <w:sz w:val="26"/>
          <w:szCs w:val="26"/>
          <w:highlight w:val="yellow"/>
        </w:rPr>
        <w:t>программных систем</w:t>
      </w:r>
      <w:r w:rsidRPr="00111533">
        <w:rPr>
          <w:sz w:val="26"/>
          <w:szCs w:val="26"/>
          <w:highlight w:val="yellow"/>
        </w:rPr>
        <w:t xml:space="preserve">, </w:t>
      </w:r>
    </w:p>
    <w:p w14:paraId="6CA34DC0" w14:textId="77777777" w:rsidR="00590981" w:rsidRPr="00111533" w:rsidRDefault="00590981" w:rsidP="00554910">
      <w:pPr>
        <w:tabs>
          <w:tab w:val="left" w:pos="7513"/>
          <w:tab w:val="left" w:pos="7938"/>
        </w:tabs>
        <w:ind w:firstLine="0"/>
        <w:rPr>
          <w:sz w:val="26"/>
          <w:szCs w:val="26"/>
        </w:rPr>
      </w:pPr>
      <w:r w:rsidRPr="00111533">
        <w:rPr>
          <w:sz w:val="26"/>
          <w:szCs w:val="26"/>
          <w:highlight w:val="yellow"/>
        </w:rPr>
        <w:t>к.</w:t>
      </w:r>
      <w:r w:rsidR="003A0E92" w:rsidRPr="00111533">
        <w:rPr>
          <w:sz w:val="26"/>
          <w:szCs w:val="26"/>
          <w:highlight w:val="yellow"/>
        </w:rPr>
        <w:t>т</w:t>
      </w:r>
      <w:r w:rsidRPr="00111533">
        <w:rPr>
          <w:sz w:val="26"/>
          <w:szCs w:val="26"/>
          <w:highlight w:val="yellow"/>
        </w:rPr>
        <w:t>.н</w:t>
      </w:r>
      <w:r w:rsidR="001B5FB5" w:rsidRPr="00111533">
        <w:rPr>
          <w:sz w:val="26"/>
          <w:szCs w:val="26"/>
          <w:highlight w:val="yellow"/>
        </w:rPr>
        <w:t>.</w:t>
      </w:r>
      <w:r w:rsidRPr="00111533">
        <w:rPr>
          <w:sz w:val="26"/>
          <w:szCs w:val="26"/>
          <w:highlight w:val="yellow"/>
        </w:rPr>
        <w:t xml:space="preserve">, доцент </w:t>
      </w:r>
      <w:r w:rsidRPr="00111533">
        <w:rPr>
          <w:sz w:val="26"/>
          <w:szCs w:val="26"/>
          <w:highlight w:val="yellow"/>
        </w:rPr>
        <w:tab/>
      </w:r>
      <w:r w:rsidR="00D60FD4" w:rsidRPr="00111533">
        <w:rPr>
          <w:sz w:val="26"/>
          <w:szCs w:val="26"/>
          <w:highlight w:val="yellow"/>
        </w:rPr>
        <w:t>П</w:t>
      </w:r>
      <w:r w:rsidRPr="00111533">
        <w:rPr>
          <w:sz w:val="26"/>
          <w:szCs w:val="26"/>
          <w:highlight w:val="yellow"/>
        </w:rPr>
        <w:t>.</w:t>
      </w:r>
      <w:r w:rsidR="00D60FD4" w:rsidRPr="00111533">
        <w:rPr>
          <w:sz w:val="26"/>
          <w:szCs w:val="26"/>
          <w:highlight w:val="yellow"/>
        </w:rPr>
        <w:t>П</w:t>
      </w:r>
      <w:r w:rsidRPr="00111533">
        <w:rPr>
          <w:sz w:val="26"/>
          <w:szCs w:val="26"/>
          <w:highlight w:val="yellow"/>
        </w:rPr>
        <w:t>.</w:t>
      </w:r>
      <w:r w:rsidR="00554910" w:rsidRPr="00111533">
        <w:rPr>
          <w:sz w:val="26"/>
          <w:szCs w:val="26"/>
          <w:highlight w:val="yellow"/>
        </w:rPr>
        <w:t> </w:t>
      </w:r>
      <w:r w:rsidR="00D60FD4" w:rsidRPr="00111533">
        <w:rPr>
          <w:sz w:val="26"/>
          <w:szCs w:val="26"/>
          <w:highlight w:val="yellow"/>
        </w:rPr>
        <w:t>Петров</w:t>
      </w:r>
    </w:p>
    <w:p w14:paraId="4FEA9D75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6A7821E" w14:textId="77777777" w:rsidR="00590981" w:rsidRPr="000311BA" w:rsidRDefault="00590981" w:rsidP="001D0027">
      <w:pPr>
        <w:ind w:firstLine="0"/>
        <w:rPr>
          <w:sz w:val="26"/>
          <w:szCs w:val="26"/>
        </w:rPr>
      </w:pPr>
      <w:r w:rsidRPr="000311BA">
        <w:rPr>
          <w:sz w:val="26"/>
          <w:szCs w:val="26"/>
        </w:rPr>
        <w:t>Согласовано:</w:t>
      </w:r>
    </w:p>
    <w:p w14:paraId="1337B954" w14:textId="77777777" w:rsidR="00590981" w:rsidRDefault="00590981" w:rsidP="001D0027">
      <w:pPr>
        <w:ind w:firstLine="0"/>
        <w:rPr>
          <w:sz w:val="26"/>
          <w:szCs w:val="26"/>
        </w:rPr>
      </w:pPr>
    </w:p>
    <w:p w14:paraId="5BCD8BE1" w14:textId="77777777" w:rsidR="00590981" w:rsidRPr="000311BA" w:rsidRDefault="00590981" w:rsidP="001D0027">
      <w:pPr>
        <w:ind w:firstLine="0"/>
        <w:rPr>
          <w:sz w:val="26"/>
          <w:szCs w:val="26"/>
        </w:rPr>
      </w:pPr>
    </w:p>
    <w:p w14:paraId="777C11B3" w14:textId="77777777" w:rsidR="00590981" w:rsidRPr="000311BA" w:rsidRDefault="00FB1A93" w:rsidP="007158B2">
      <w:pPr>
        <w:tabs>
          <w:tab w:val="left" w:pos="7230"/>
        </w:tabs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t>З</w:t>
      </w:r>
      <w:r w:rsidRPr="000311BA">
        <w:rPr>
          <w:sz w:val="26"/>
          <w:szCs w:val="26"/>
        </w:rPr>
        <w:t>аведующ</w:t>
      </w:r>
      <w:r>
        <w:rPr>
          <w:sz w:val="26"/>
          <w:szCs w:val="26"/>
        </w:rPr>
        <w:t xml:space="preserve">ий </w:t>
      </w:r>
      <w:r w:rsidR="00590981" w:rsidRPr="000311BA">
        <w:rPr>
          <w:sz w:val="26"/>
          <w:szCs w:val="26"/>
        </w:rPr>
        <w:t xml:space="preserve">кафедрой </w:t>
      </w:r>
      <w:r w:rsidR="00D60FD4">
        <w:rPr>
          <w:sz w:val="26"/>
          <w:szCs w:val="26"/>
        </w:rPr>
        <w:br/>
        <w:t xml:space="preserve">программных систем, д.т.н., </w:t>
      </w:r>
      <w:r>
        <w:rPr>
          <w:sz w:val="26"/>
          <w:szCs w:val="26"/>
        </w:rPr>
        <w:t>доцент</w:t>
      </w:r>
      <w:r w:rsidR="00590981" w:rsidRPr="000311BA">
        <w:rPr>
          <w:sz w:val="26"/>
          <w:szCs w:val="26"/>
        </w:rPr>
        <w:tab/>
      </w:r>
      <w:r>
        <w:rPr>
          <w:sz w:val="26"/>
          <w:szCs w:val="26"/>
        </w:rPr>
        <w:t>С.В. Востокин</w:t>
      </w:r>
    </w:p>
    <w:p w14:paraId="6DBFED7F" w14:textId="610B4CE1" w:rsidR="00590981" w:rsidRDefault="00590981" w:rsidP="001D0027">
      <w:pPr>
        <w:ind w:firstLine="0"/>
      </w:pPr>
    </w:p>
    <w:p w14:paraId="0991361F" w14:textId="56B72DBC" w:rsidR="00111533" w:rsidRDefault="00111533" w:rsidP="001D0027">
      <w:pPr>
        <w:ind w:firstLine="0"/>
      </w:pPr>
      <w:r>
        <w:br w:type="page"/>
      </w:r>
      <w:r>
        <w:lastRenderedPageBreak/>
        <w:t>Примечание: (его не нужно распечатывать!)</w:t>
      </w:r>
    </w:p>
    <w:p w14:paraId="6E25A75A" w14:textId="77777777" w:rsidR="002F0D66" w:rsidRDefault="00111533" w:rsidP="001D0027">
      <w:pPr>
        <w:ind w:firstLine="0"/>
      </w:pPr>
      <w:r w:rsidRPr="00111533">
        <w:t xml:space="preserve">1. </w:t>
      </w:r>
      <w:r w:rsidR="002F0D66">
        <w:t xml:space="preserve">Области и объекты профессиональной деятельности регламентированы п.п. 1.12-1.13 </w:t>
      </w:r>
      <w:r w:rsidR="002F0D66" w:rsidRPr="00111533">
        <w:t>соответствующего ФГОС ВО.</w:t>
      </w:r>
      <w:r w:rsidR="002F0D66">
        <w:t xml:space="preserve"> </w:t>
      </w:r>
    </w:p>
    <w:p w14:paraId="0F133FB7" w14:textId="77777777" w:rsidR="002F0D66" w:rsidRDefault="002F0D66" w:rsidP="001D0027">
      <w:pPr>
        <w:ind w:firstLine="0"/>
      </w:pPr>
      <w:r>
        <w:t xml:space="preserve">2. </w:t>
      </w:r>
      <w:r w:rsidR="00590981" w:rsidRPr="00111533">
        <w:t xml:space="preserve">Конкретные области и объекты профессиональной деятельности указаны в пунктах </w:t>
      </w:r>
      <w:r w:rsidR="001B5FB5" w:rsidRPr="00111533">
        <w:t>2</w:t>
      </w:r>
      <w:r w:rsidR="00590981" w:rsidRPr="00111533">
        <w:t>.</w:t>
      </w:r>
      <w:r>
        <w:t xml:space="preserve">2 – 2.4 </w:t>
      </w:r>
      <w:r w:rsidR="00590981" w:rsidRPr="00111533">
        <w:t>соответствующего</w:t>
      </w:r>
      <w:r>
        <w:t xml:space="preserve"> ОПОП ВО, принятого в Университете, и соответствуют </w:t>
      </w:r>
      <w:r w:rsidR="00590981" w:rsidRPr="00111533">
        <w:t xml:space="preserve">ФГОС ВО. </w:t>
      </w:r>
    </w:p>
    <w:p w14:paraId="6404C17A" w14:textId="0D80AA9F" w:rsidR="00590981" w:rsidRDefault="002F0D66" w:rsidP="001D0027">
      <w:pPr>
        <w:ind w:firstLine="0"/>
      </w:pPr>
      <w:r>
        <w:t xml:space="preserve">3. </w:t>
      </w:r>
      <w:r w:rsidR="00590981" w:rsidRPr="00111533">
        <w:t xml:space="preserve">Руководитель ВКР </w:t>
      </w:r>
      <w:r>
        <w:t xml:space="preserve">в заявлении </w:t>
      </w:r>
      <w:r w:rsidR="00590981" w:rsidRPr="00111533">
        <w:t>подтверждает обоснованность целесообразности разработки ВКР по предложенной теме для практического применения в соответствующей области профессиональной деятельности ИЛИ на конкретном объекте профессиональной деятельности</w:t>
      </w:r>
      <w:r w:rsidR="001C26F8">
        <w:t xml:space="preserve"> (выбрать только одну </w:t>
      </w:r>
      <w:r w:rsidR="001C26F8" w:rsidRPr="00984282">
        <w:rPr>
          <w:u w:val="single"/>
        </w:rPr>
        <w:t>область</w:t>
      </w:r>
      <w:r w:rsidR="001C26F8">
        <w:t xml:space="preserve"> ИЛИ </w:t>
      </w:r>
      <w:r w:rsidR="001C26F8" w:rsidRPr="00984282">
        <w:rPr>
          <w:u w:val="single"/>
        </w:rPr>
        <w:t>объект</w:t>
      </w:r>
      <w:r w:rsidR="00EB15E4">
        <w:t xml:space="preserve"> из пункта 4</w:t>
      </w:r>
      <w:r w:rsidR="001C26F8">
        <w:t>)</w:t>
      </w:r>
      <w:r w:rsidR="00590981" w:rsidRPr="00111533">
        <w:t>.</w:t>
      </w:r>
    </w:p>
    <w:p w14:paraId="52BE533F" w14:textId="4742C02E" w:rsidR="001C26F8" w:rsidRDefault="002F0D66" w:rsidP="001D0027">
      <w:pPr>
        <w:ind w:firstLine="0"/>
      </w:pPr>
      <w:r>
        <w:t>4.</w:t>
      </w:r>
      <w:r w:rsidR="001C26F8">
        <w:t xml:space="preserve"> Возможен выбор из следующих вариантов (осуществляется ТОЛЬКО по согласованию с руководителем ВКР)</w:t>
      </w:r>
    </w:p>
    <w:p w14:paraId="1815B8EA" w14:textId="77777777" w:rsidR="001C26F8" w:rsidRDefault="001C26F8" w:rsidP="001C26F8">
      <w:pPr>
        <w:ind w:firstLine="708"/>
      </w:pPr>
    </w:p>
    <w:p w14:paraId="2154077E" w14:textId="03959724" w:rsidR="002F0D66" w:rsidRDefault="001C26F8" w:rsidP="001C26F8">
      <w:pPr>
        <w:ind w:firstLine="708"/>
      </w:pPr>
      <w:r w:rsidRPr="001C26F8">
        <w:t>Области профессиональной деятельности</w:t>
      </w:r>
      <w:r>
        <w:t>:</w:t>
      </w:r>
    </w:p>
    <w:p w14:paraId="64C71B84" w14:textId="152B8B05" w:rsidR="002C4A9E" w:rsidRDefault="002C4A9E" w:rsidP="001C26F8">
      <w:pPr>
        <w:ind w:firstLine="708"/>
        <w:rPr>
          <w:b/>
          <w:bCs/>
        </w:rPr>
      </w:pPr>
      <w:r>
        <w:t>- с</w:t>
      </w:r>
      <w:r w:rsidRPr="009A5B4E">
        <w:t>квозные виды профессиональной деятельности в промышленности</w:t>
      </w:r>
      <w:r>
        <w:t>;</w:t>
      </w:r>
    </w:p>
    <w:p w14:paraId="615685F5" w14:textId="4128A528" w:rsidR="001C26F8" w:rsidRDefault="001C26F8" w:rsidP="001C26F8">
      <w:pPr>
        <w:ind w:firstLine="708"/>
      </w:pPr>
      <w:r>
        <w:rPr>
          <w:b/>
          <w:bCs/>
        </w:rPr>
        <w:t xml:space="preserve">- </w:t>
      </w:r>
      <w:r>
        <w:t>с</w:t>
      </w:r>
      <w:r w:rsidRPr="003F42F8">
        <w:t>вязь информационные и коммуникационные технологии</w:t>
      </w:r>
      <w:r w:rsidR="002C4A9E">
        <w:t>.</w:t>
      </w:r>
    </w:p>
    <w:p w14:paraId="665D3986" w14:textId="66D37FF9" w:rsidR="001C26F8" w:rsidRDefault="001C26F8" w:rsidP="001C26F8">
      <w:pPr>
        <w:ind w:firstLine="708"/>
      </w:pPr>
    </w:p>
    <w:p w14:paraId="5AE15670" w14:textId="36480286" w:rsidR="001C26F8" w:rsidRDefault="001C26F8" w:rsidP="001C26F8">
      <w:pPr>
        <w:ind w:firstLine="708"/>
      </w:pPr>
      <w:r>
        <w:t>Объекты профессиональной деятельности:</w:t>
      </w:r>
    </w:p>
    <w:p w14:paraId="1CAA4946" w14:textId="1D1159F5" w:rsidR="001C26F8" w:rsidRDefault="001C26F8" w:rsidP="001C26F8">
      <w:pPr>
        <w:ind w:firstLine="708"/>
      </w:pPr>
      <w:r>
        <w:t>- и</w:t>
      </w:r>
      <w:r w:rsidRPr="001C26F8">
        <w:t xml:space="preserve">зучение новых научных результатов, научной литературы и научно-исследовательских проектов в соответствии с профилем профессиональной деятельности; </w:t>
      </w:r>
    </w:p>
    <w:p w14:paraId="47D141DE" w14:textId="715B18B2" w:rsidR="001C26F8" w:rsidRDefault="001C26F8" w:rsidP="001C26F8">
      <w:pPr>
        <w:ind w:firstLine="708"/>
      </w:pPr>
      <w:r>
        <w:t>- </w:t>
      </w:r>
      <w:r w:rsidRPr="001C26F8">
        <w:t xml:space="preserve">исследование и разработка моделей, методов, алгоритмов, программ, инструментальных средств по тематике проводимых научно- исследовательских проектов; </w:t>
      </w:r>
    </w:p>
    <w:p w14:paraId="561E02B3" w14:textId="24C1DB49" w:rsidR="001C26F8" w:rsidRDefault="001C26F8" w:rsidP="001C26F8">
      <w:pPr>
        <w:ind w:firstLine="708"/>
      </w:pPr>
      <w:r>
        <w:t>- </w:t>
      </w:r>
      <w:r w:rsidRPr="001C26F8">
        <w:t>участие в работе научных семинаров, научно-технических конференций; подготовка публикаций в научно-технических</w:t>
      </w:r>
      <w:r>
        <w:t xml:space="preserve"> </w:t>
      </w:r>
      <w:r w:rsidRPr="001C26F8">
        <w:t>журналах</w:t>
      </w:r>
      <w:r>
        <w:t>;</w:t>
      </w:r>
    </w:p>
    <w:p w14:paraId="2DC32190" w14:textId="77777777" w:rsidR="001C26F8" w:rsidRDefault="001C26F8" w:rsidP="001C26F8">
      <w:pPr>
        <w:ind w:firstLine="708"/>
      </w:pPr>
      <w:r>
        <w:t>-</w:t>
      </w:r>
      <w:r>
        <w:rPr>
          <w:vanish/>
        </w:rPr>
        <w:t> р</w:t>
      </w:r>
      <w:r w:rsidRPr="001C26F8">
        <w:t>азработка и исследование алгоритмов, протоколов, вычислительных моделей и баз данных</w:t>
      </w:r>
      <w:r>
        <w:t>;</w:t>
      </w:r>
    </w:p>
    <w:p w14:paraId="2BA1E0AE" w14:textId="2D82F7BB" w:rsidR="001C26F8" w:rsidRDefault="001C26F8" w:rsidP="001C26F8">
      <w:pPr>
        <w:ind w:firstLine="708"/>
      </w:pPr>
      <w:r>
        <w:t>- р</w:t>
      </w:r>
      <w:r w:rsidRPr="001C26F8">
        <w:t>азработка архитектуры, алгоритмических и программных средств системного и прикладного программного обеспечения</w:t>
      </w:r>
      <w:r>
        <w:t>;</w:t>
      </w:r>
    </w:p>
    <w:p w14:paraId="735E615E" w14:textId="6BA816B1" w:rsidR="00EB15E4" w:rsidRDefault="001C26F8" w:rsidP="001C26F8">
      <w:pPr>
        <w:ind w:firstLine="708"/>
      </w:pPr>
      <w:r>
        <w:t>- р</w:t>
      </w:r>
      <w:r w:rsidRPr="001C26F8">
        <w:t>азработка и исследование математических, информационных и имитационных моделей</w:t>
      </w:r>
      <w:r w:rsidR="00EB15E4">
        <w:t>;</w:t>
      </w:r>
    </w:p>
    <w:p w14:paraId="6D05744B" w14:textId="77777777" w:rsidR="00EB15E4" w:rsidRDefault="00EB15E4" w:rsidP="001C26F8">
      <w:pPr>
        <w:ind w:firstLine="708"/>
      </w:pPr>
      <w:r>
        <w:t>- р</w:t>
      </w:r>
      <w:r w:rsidR="001C26F8" w:rsidRPr="001C26F8">
        <w:t>азвитие и использование инструментальных средств и сред, автоматизированных систем в профессиональной деятельности</w:t>
      </w:r>
      <w:r>
        <w:t>;</w:t>
      </w:r>
    </w:p>
    <w:p w14:paraId="4FCFCB69" w14:textId="77777777" w:rsidR="00EB15E4" w:rsidRDefault="00EB15E4" w:rsidP="001C26F8">
      <w:pPr>
        <w:ind w:firstLine="708"/>
      </w:pPr>
      <w:r>
        <w:t>- р</w:t>
      </w:r>
      <w:r w:rsidR="001C26F8" w:rsidRPr="001C26F8">
        <w:t>азработка и выполнение процессов, работ и процедур поддержки жизненного цикла информационных систем, программного обеспечения, сервисов систем информационных технологий</w:t>
      </w:r>
      <w:r>
        <w:t>;</w:t>
      </w:r>
    </w:p>
    <w:p w14:paraId="20A5F10B" w14:textId="704120B3" w:rsidR="00EB15E4" w:rsidRDefault="00EB15E4" w:rsidP="001C26F8">
      <w:pPr>
        <w:ind w:firstLine="708"/>
      </w:pPr>
      <w:r>
        <w:t>- и</w:t>
      </w:r>
      <w:r w:rsidR="001C26F8" w:rsidRPr="001C26F8">
        <w:t>сследование и описание предметной (проблемной) области с использованием известных формализмов представления данных и знаний на инфологическом и концептуальном уровнях</w:t>
      </w:r>
      <w:r>
        <w:t>;</w:t>
      </w:r>
    </w:p>
    <w:p w14:paraId="52F3EE12" w14:textId="77777777" w:rsidR="00EB15E4" w:rsidRDefault="00EB15E4" w:rsidP="001C26F8">
      <w:pPr>
        <w:ind w:firstLine="708"/>
      </w:pPr>
      <w:r>
        <w:t>- а</w:t>
      </w:r>
      <w:r w:rsidR="001C26F8" w:rsidRPr="001C26F8">
        <w:t>нализ и выбор современных технологий и методик выполнения работ по реализации информационной системы</w:t>
      </w:r>
      <w:r>
        <w:t>;</w:t>
      </w:r>
    </w:p>
    <w:p w14:paraId="3C0632C6" w14:textId="39E97B90" w:rsidR="001C26F8" w:rsidRDefault="00EB15E4" w:rsidP="001C26F8">
      <w:pPr>
        <w:ind w:firstLine="708"/>
      </w:pPr>
      <w:r>
        <w:t>- о</w:t>
      </w:r>
      <w:r w:rsidR="001C26F8" w:rsidRPr="001C26F8">
        <w:t>ценка качества, надежности и эффективности информационной системы.</w:t>
      </w:r>
    </w:p>
    <w:p w14:paraId="40A58111" w14:textId="489FAD71" w:rsidR="00984282" w:rsidRPr="00111533" w:rsidRDefault="00984282" w:rsidP="00287439"/>
    <w:sectPr w:rsidR="00984282" w:rsidRPr="00111533" w:rsidSect="00605CC8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9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7"/>
    <w:rsid w:val="000217F0"/>
    <w:rsid w:val="000230A9"/>
    <w:rsid w:val="00027049"/>
    <w:rsid w:val="000311BA"/>
    <w:rsid w:val="000365F1"/>
    <w:rsid w:val="00111533"/>
    <w:rsid w:val="0013389D"/>
    <w:rsid w:val="0016252C"/>
    <w:rsid w:val="001B5FB5"/>
    <w:rsid w:val="001C26F8"/>
    <w:rsid w:val="001D0027"/>
    <w:rsid w:val="001F07B4"/>
    <w:rsid w:val="00252686"/>
    <w:rsid w:val="0025575E"/>
    <w:rsid w:val="00287439"/>
    <w:rsid w:val="002A04C9"/>
    <w:rsid w:val="002C4A9E"/>
    <w:rsid w:val="002D10F7"/>
    <w:rsid w:val="002F0D66"/>
    <w:rsid w:val="00321466"/>
    <w:rsid w:val="0034244F"/>
    <w:rsid w:val="00360FF5"/>
    <w:rsid w:val="00391099"/>
    <w:rsid w:val="00395A87"/>
    <w:rsid w:val="003A0E92"/>
    <w:rsid w:val="003E2745"/>
    <w:rsid w:val="003F1014"/>
    <w:rsid w:val="004037CB"/>
    <w:rsid w:val="00407F7D"/>
    <w:rsid w:val="00550568"/>
    <w:rsid w:val="00554910"/>
    <w:rsid w:val="00590981"/>
    <w:rsid w:val="005A28C1"/>
    <w:rsid w:val="005B134D"/>
    <w:rsid w:val="00600E1B"/>
    <w:rsid w:val="00605CC8"/>
    <w:rsid w:val="00651A08"/>
    <w:rsid w:val="006E5B39"/>
    <w:rsid w:val="007158B2"/>
    <w:rsid w:val="00777B1E"/>
    <w:rsid w:val="00794DB3"/>
    <w:rsid w:val="00807EA2"/>
    <w:rsid w:val="008744B6"/>
    <w:rsid w:val="008B633E"/>
    <w:rsid w:val="008C4DD9"/>
    <w:rsid w:val="009040F7"/>
    <w:rsid w:val="0090417D"/>
    <w:rsid w:val="00942A33"/>
    <w:rsid w:val="0096158D"/>
    <w:rsid w:val="00984282"/>
    <w:rsid w:val="009A0085"/>
    <w:rsid w:val="009A5B4E"/>
    <w:rsid w:val="00AF10A1"/>
    <w:rsid w:val="00B23712"/>
    <w:rsid w:val="00B45F3E"/>
    <w:rsid w:val="00B87324"/>
    <w:rsid w:val="00BF3FDD"/>
    <w:rsid w:val="00BF7501"/>
    <w:rsid w:val="00C51891"/>
    <w:rsid w:val="00C81814"/>
    <w:rsid w:val="00D60FD4"/>
    <w:rsid w:val="00D65532"/>
    <w:rsid w:val="00D80EEF"/>
    <w:rsid w:val="00DD7CC8"/>
    <w:rsid w:val="00DE6B60"/>
    <w:rsid w:val="00E57CAD"/>
    <w:rsid w:val="00E77FE4"/>
    <w:rsid w:val="00EB15E4"/>
    <w:rsid w:val="00F16E34"/>
    <w:rsid w:val="00FB1A93"/>
    <w:rsid w:val="00FC364F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C9DA0"/>
  <w15:docId w15:val="{4C3E5B6A-5536-403B-9FA4-100C257C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4"/>
    <w:pPr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51A08"/>
    <w:pPr>
      <w:ind w:left="720"/>
    </w:pPr>
  </w:style>
  <w:style w:type="character" w:styleId="a4">
    <w:name w:val="annotation reference"/>
    <w:uiPriority w:val="99"/>
    <w:semiHidden/>
    <w:unhideWhenUsed/>
    <w:rsid w:val="00D655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65532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D65532"/>
    <w:rPr>
      <w:rFonts w:ascii="Times New Roman" w:hAnsi="Times New Roman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65532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D65532"/>
    <w:rPr>
      <w:rFonts w:ascii="Times New Roman" w:hAnsi="Times New Roman"/>
      <w:b/>
      <w:bCs/>
      <w:sz w:val="20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D655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D65532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rsid w:val="001C26F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91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дом</cp:lastModifiedBy>
  <cp:revision>6</cp:revision>
  <cp:lastPrinted>2018-08-02T11:41:00Z</cp:lastPrinted>
  <dcterms:created xsi:type="dcterms:W3CDTF">2024-11-22T06:55:00Z</dcterms:created>
  <dcterms:modified xsi:type="dcterms:W3CDTF">2024-12-18T16:20:00Z</dcterms:modified>
</cp:coreProperties>
</file>